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33B184F3" w:rsidR="003E6BEB" w:rsidRPr="003E6BEB" w:rsidRDefault="003E6BEB" w:rsidP="003B0B91">
      <w:pPr>
        <w:spacing w:line="360" w:lineRule="auto"/>
        <w:rPr>
          <w:rFonts w:ascii="Arial" w:hAnsi="Arial" w:cs="Arial"/>
        </w:rPr>
      </w:pPr>
      <w:r w:rsidRPr="003E6BEB">
        <w:rPr>
          <w:rFonts w:ascii="Arial" w:hAnsi="Arial" w:cs="Arial"/>
        </w:rPr>
        <w:t xml:space="preserve">Friedrichshafen, </w:t>
      </w:r>
      <w:r w:rsidR="000F179F">
        <w:rPr>
          <w:rFonts w:ascii="Arial" w:hAnsi="Arial" w:cs="Arial"/>
        </w:rPr>
        <w:t>21.10.</w:t>
      </w:r>
      <w:r w:rsidRPr="003E6BEB">
        <w:rPr>
          <w:rFonts w:ascii="Arial" w:hAnsi="Arial" w:cs="Arial"/>
        </w:rPr>
        <w:t>202</w:t>
      </w:r>
      <w:r w:rsidR="00274F47">
        <w:rPr>
          <w:rFonts w:ascii="Arial" w:hAnsi="Arial" w:cs="Arial"/>
        </w:rPr>
        <w:t>6</w:t>
      </w:r>
      <w:r w:rsidRPr="003E6BEB">
        <w:rPr>
          <w:rFonts w:ascii="Arial" w:hAnsi="Arial" w:cs="Arial"/>
        </w:rPr>
        <w:br/>
        <w:t>Nr.</w:t>
      </w:r>
      <w:r w:rsidR="000F179F">
        <w:rPr>
          <w:rFonts w:ascii="Arial" w:hAnsi="Arial" w:cs="Arial"/>
        </w:rPr>
        <w:t xml:space="preserve"> 251</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385CDB00" w14:textId="77777777" w:rsidR="000F179F" w:rsidRPr="000F179F" w:rsidRDefault="000F179F" w:rsidP="000F179F">
      <w:pPr>
        <w:spacing w:line="360" w:lineRule="auto"/>
        <w:rPr>
          <w:rFonts w:ascii="Arial" w:hAnsi="Arial" w:cs="Arial"/>
          <w:b/>
          <w:sz w:val="28"/>
          <w:szCs w:val="28"/>
        </w:rPr>
      </w:pPr>
      <w:r w:rsidRPr="000F179F">
        <w:rPr>
          <w:rFonts w:ascii="Arial" w:hAnsi="Arial" w:cs="Arial"/>
          <w:b/>
          <w:sz w:val="28"/>
          <w:szCs w:val="28"/>
        </w:rPr>
        <w:t>Fuchs im Garten, Marder auf dem Dachboden? Der Wildtierbeauftragte hilft</w:t>
      </w:r>
    </w:p>
    <w:p w14:paraId="5D4A7414" w14:textId="77777777" w:rsidR="000F179F" w:rsidRPr="000F179F" w:rsidRDefault="000F179F" w:rsidP="000F179F">
      <w:pPr>
        <w:spacing w:line="360" w:lineRule="auto"/>
        <w:rPr>
          <w:rFonts w:ascii="Arial" w:hAnsi="Arial" w:cs="Arial"/>
        </w:rPr>
      </w:pPr>
    </w:p>
    <w:p w14:paraId="6016A24E" w14:textId="5BB52A79" w:rsidR="00CC3B83" w:rsidRPr="00CC3B83" w:rsidRDefault="00CC3B83" w:rsidP="00CC3B83">
      <w:pPr>
        <w:spacing w:line="360" w:lineRule="auto"/>
        <w:rPr>
          <w:rFonts w:ascii="Arial" w:hAnsi="Arial" w:cs="Arial"/>
        </w:rPr>
      </w:pPr>
      <w:r w:rsidRPr="00CC3B83">
        <w:rPr>
          <w:rFonts w:ascii="Arial" w:hAnsi="Arial" w:cs="Arial"/>
        </w:rPr>
        <w:t xml:space="preserve">Füchse im Wohngebiet, Marder auf dem Dachboden oder Wildschweine im Garten: Wer Fragen zu Wildtieren im Siedlungsraum hat oder einen Konflikt lösen möchte, kann sich an den Wildtierbeauftragten des Bodenseekreises wenden. Elmar Reisch vom Forstamt berät grundsätzlich kostenlos. Er ist telefonisch unter 07541 204-5575 oder per E-Mail an </w:t>
      </w:r>
      <w:hyperlink r:id="rId7" w:history="1">
        <w:r w:rsidRPr="006571E5">
          <w:rPr>
            <w:rStyle w:val="Hyperlink"/>
            <w:rFonts w:ascii="Arial" w:hAnsi="Arial" w:cs="Arial"/>
          </w:rPr>
          <w:t>elmar.reisch@bodenseekreis.de</w:t>
        </w:r>
      </w:hyperlink>
      <w:r>
        <w:rPr>
          <w:rFonts w:ascii="Arial" w:hAnsi="Arial" w:cs="Arial"/>
        </w:rPr>
        <w:t xml:space="preserve"> </w:t>
      </w:r>
      <w:r w:rsidRPr="00CC3B83">
        <w:rPr>
          <w:rFonts w:ascii="Arial" w:hAnsi="Arial" w:cs="Arial"/>
        </w:rPr>
        <w:t>erreichbar.</w:t>
      </w:r>
    </w:p>
    <w:p w14:paraId="5F5D8032" w14:textId="77777777" w:rsidR="00CC3B83" w:rsidRPr="00CC3B83" w:rsidRDefault="00CC3B83" w:rsidP="00CC3B83">
      <w:pPr>
        <w:spacing w:line="360" w:lineRule="auto"/>
        <w:rPr>
          <w:rFonts w:ascii="Arial" w:hAnsi="Arial" w:cs="Arial"/>
        </w:rPr>
      </w:pPr>
    </w:p>
    <w:p w14:paraId="2E106938" w14:textId="77777777" w:rsidR="00CC3B83" w:rsidRDefault="00CC3B83" w:rsidP="00CC3B83">
      <w:pPr>
        <w:spacing w:line="360" w:lineRule="auto"/>
        <w:rPr>
          <w:rFonts w:ascii="Arial" w:hAnsi="Arial" w:cs="Arial"/>
        </w:rPr>
      </w:pPr>
      <w:r w:rsidRPr="00CC3B83">
        <w:rPr>
          <w:rFonts w:ascii="Arial" w:hAnsi="Arial" w:cs="Arial"/>
        </w:rPr>
        <w:t>Der Wildtierbeauftragte hilft, das Verhalten der Tiere einzuordnen, mögliche Ursachen für Konflikte zu erkennen und geeignete Lösungen zu finden. Dabei geht es nicht nur darum, Tiere aus Gärten oder Gebäuden fernzuhalten, sondern auch darum, warum sie den Siedlungsraum nutzen und wie sich Probleme langfristig vermeiden lassen. Je nach Situation entwickelt er passende Maßnahmen und Konzepte.</w:t>
      </w:r>
    </w:p>
    <w:p w14:paraId="33A6EA74" w14:textId="77777777" w:rsidR="00CC3B83" w:rsidRDefault="00CC3B83" w:rsidP="00CC3B83">
      <w:pPr>
        <w:spacing w:line="360" w:lineRule="auto"/>
        <w:rPr>
          <w:rFonts w:ascii="Arial" w:hAnsi="Arial" w:cs="Arial"/>
        </w:rPr>
      </w:pPr>
    </w:p>
    <w:p w14:paraId="27D78451" w14:textId="46A1437D" w:rsidR="00CC3B83" w:rsidRPr="00CC3B83" w:rsidRDefault="00CC3B83" w:rsidP="00CC3B83">
      <w:pPr>
        <w:spacing w:line="360" w:lineRule="auto"/>
        <w:rPr>
          <w:rFonts w:ascii="Arial" w:hAnsi="Arial" w:cs="Arial"/>
        </w:rPr>
      </w:pPr>
      <w:r w:rsidRPr="00CC3B83">
        <w:rPr>
          <w:rFonts w:ascii="Arial" w:hAnsi="Arial" w:cs="Arial"/>
        </w:rPr>
        <w:lastRenderedPageBreak/>
        <w:t>Oft können bereits vorbeugende Maßnahmen helfen. Je nach Situation kann es sinnvoll sein, das Verhalten der Tiere systematisch zu beobachten, beispielsweise mithilfe von Wildkameras. Bei Schäden sowie für Kot- und Spurenanalysen können Fachleute des Landwirtschaftlichen Zentrums Baden-Württemberg (LAZBW) und der Forstlichen Versuchs- und Forschungsanstalt Baden-Württemberg (FVA) unterstützen.</w:t>
      </w:r>
    </w:p>
    <w:p w14:paraId="11FBD672" w14:textId="77777777" w:rsidR="00CC3B83" w:rsidRPr="00CC3B83" w:rsidRDefault="00CC3B83" w:rsidP="00CC3B83">
      <w:pPr>
        <w:spacing w:line="360" w:lineRule="auto"/>
        <w:rPr>
          <w:rFonts w:ascii="Arial" w:hAnsi="Arial" w:cs="Arial"/>
        </w:rPr>
      </w:pPr>
    </w:p>
    <w:p w14:paraId="055E7DAD" w14:textId="77777777" w:rsidR="00CC3B83" w:rsidRPr="00CC3B83" w:rsidRDefault="00CC3B83" w:rsidP="00CC3B83">
      <w:pPr>
        <w:spacing w:line="360" w:lineRule="auto"/>
        <w:rPr>
          <w:rFonts w:ascii="Arial" w:hAnsi="Arial" w:cs="Arial"/>
        </w:rPr>
      </w:pPr>
      <w:r w:rsidRPr="00CC3B83">
        <w:rPr>
          <w:rFonts w:ascii="Arial" w:hAnsi="Arial" w:cs="Arial"/>
        </w:rPr>
        <w:t>Eine Bejagung durch ausgebildete Stadtjäger kommt als letztes Mittel infrage, wenn vorbeugende Maßnahmen nicht ausreichen und Schäden oder eine Gefährdung der öffentlichen Sicherheit vorliegen. Sie erfolgt in enger Abstimmung mit der unteren Jagdbehörde und dem Wildtierbeauftragten.</w:t>
      </w:r>
    </w:p>
    <w:p w14:paraId="15081A69" w14:textId="77777777" w:rsidR="00CC3B83" w:rsidRPr="00CC3B83" w:rsidRDefault="00CC3B83" w:rsidP="00CC3B83">
      <w:pPr>
        <w:spacing w:line="360" w:lineRule="auto"/>
        <w:rPr>
          <w:rFonts w:ascii="Arial" w:hAnsi="Arial" w:cs="Arial"/>
        </w:rPr>
      </w:pPr>
    </w:p>
    <w:p w14:paraId="256470C6" w14:textId="72E9E956" w:rsidR="000F179F" w:rsidRPr="000F179F" w:rsidRDefault="00CC3B83" w:rsidP="00CC3B83">
      <w:pPr>
        <w:spacing w:line="360" w:lineRule="auto"/>
        <w:rPr>
          <w:rFonts w:ascii="Arial" w:hAnsi="Arial" w:cs="Arial"/>
        </w:rPr>
      </w:pPr>
      <w:r w:rsidRPr="00CC3B83">
        <w:rPr>
          <w:rFonts w:ascii="Arial" w:hAnsi="Arial" w:cs="Arial"/>
        </w:rPr>
        <w:t xml:space="preserve">Die Funktion des Wildtierbeauftragten ist im Jagd- und Wildtiermanagementgesetz Baden-Württemberg (JWMG) verankert. Ziel ist ein fachlich fundierter und möglichst konfliktarmer Umgang mit Wildtieren. Der Wildtierbeauftragte ist beim Forstamt des Bodenseekreises angesiedelt. Zu seinen Aufgaben gehört es auch, die Interessen von Bevölkerung, Kommunen, Jägerschaft und Naturschutz zusammenzubringen und ein möglichst friedliches </w:t>
      </w:r>
      <w:r w:rsidRPr="00CC3B83">
        <w:rPr>
          <w:rFonts w:ascii="Arial" w:hAnsi="Arial" w:cs="Arial"/>
        </w:rPr>
        <w:lastRenderedPageBreak/>
        <w:t>Zusammenleben von Menschen und Wildtieren zu fördern.</w:t>
      </w:r>
    </w:p>
    <w:p w14:paraId="5555B8F5" w14:textId="77777777" w:rsidR="003E6BEB" w:rsidRDefault="003E6BEB" w:rsidP="00814DDA">
      <w:pPr>
        <w:spacing w:line="360" w:lineRule="auto"/>
        <w:rPr>
          <w:rFonts w:ascii="Arial" w:hAnsi="Arial" w:cs="Arial"/>
        </w:rPr>
      </w:pPr>
    </w:p>
    <w:p w14:paraId="54A578CD" w14:textId="77777777" w:rsidR="003E6BEB" w:rsidRPr="003E6BEB" w:rsidRDefault="003E6BEB" w:rsidP="00814DDA">
      <w:pPr>
        <w:spacing w:line="360" w:lineRule="auto"/>
        <w:rPr>
          <w:rFonts w:ascii="Arial" w:hAnsi="Arial" w:cs="Arial"/>
          <w:b/>
        </w:rPr>
      </w:pPr>
      <w:r w:rsidRPr="003E6BEB">
        <w:rPr>
          <w:rFonts w:ascii="Arial" w:hAnsi="Arial" w:cs="Arial"/>
          <w:b/>
        </w:rPr>
        <w:t>(Textende)</w:t>
      </w:r>
    </w:p>
    <w:p w14:paraId="75D05EF0" w14:textId="77777777" w:rsidR="00A12EC1" w:rsidRDefault="00A12EC1" w:rsidP="00814DDA">
      <w:pPr>
        <w:spacing w:line="360" w:lineRule="auto"/>
        <w:rPr>
          <w:rFonts w:ascii="Arial" w:hAnsi="Arial" w:cs="Arial"/>
          <w:b/>
        </w:rPr>
      </w:pPr>
    </w:p>
    <w:p w14:paraId="1366C062" w14:textId="55CFE881" w:rsidR="003E6BEB" w:rsidRDefault="00D93813" w:rsidP="00814DDA">
      <w:pPr>
        <w:spacing w:line="360" w:lineRule="auto"/>
        <w:rPr>
          <w:rFonts w:ascii="Arial" w:hAnsi="Arial" w:cs="Arial"/>
          <w:b/>
        </w:rPr>
      </w:pPr>
      <w:r>
        <w:rPr>
          <w:rFonts w:ascii="Arial" w:hAnsi="Arial" w:cs="Arial"/>
          <w:b/>
          <w:noProof/>
        </w:rPr>
        <w:drawing>
          <wp:anchor distT="0" distB="0" distL="114300" distR="114300" simplePos="0" relativeHeight="251659264" behindDoc="0" locked="0" layoutInCell="1" allowOverlap="1" wp14:anchorId="0BA0FB5C" wp14:editId="326A5AD1">
            <wp:simplePos x="0" y="0"/>
            <wp:positionH relativeFrom="margin">
              <wp:align>right</wp:align>
            </wp:positionH>
            <wp:positionV relativeFrom="paragraph">
              <wp:posOffset>192744</wp:posOffset>
            </wp:positionV>
            <wp:extent cx="3780155" cy="4693285"/>
            <wp:effectExtent l="0" t="0" r="0" b="0"/>
            <wp:wrapTight wrapText="bothSides">
              <wp:wrapPolygon edited="0">
                <wp:start x="0" y="0"/>
                <wp:lineTo x="0" y="21480"/>
                <wp:lineTo x="21444" y="21480"/>
                <wp:lineTo x="21444"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80155" cy="4693285"/>
                    </a:xfrm>
                    <a:prstGeom prst="rect">
                      <a:avLst/>
                    </a:prstGeom>
                  </pic:spPr>
                </pic:pic>
              </a:graphicData>
            </a:graphic>
          </wp:anchor>
        </w:drawing>
      </w:r>
      <w:proofErr w:type="spellStart"/>
      <w:r w:rsidR="003E6BEB" w:rsidRPr="003E6BEB">
        <w:rPr>
          <w:rFonts w:ascii="Arial" w:hAnsi="Arial" w:cs="Arial"/>
          <w:b/>
        </w:rPr>
        <w:t>Bildinfo</w:t>
      </w:r>
      <w:proofErr w:type="spellEnd"/>
      <w:r w:rsidR="003E6BEB" w:rsidRPr="003E6BEB">
        <w:rPr>
          <w:rFonts w:ascii="Arial" w:hAnsi="Arial" w:cs="Arial"/>
          <w:b/>
        </w:rPr>
        <w:t>:</w:t>
      </w:r>
    </w:p>
    <w:p w14:paraId="33DB416F" w14:textId="7DD19D2A" w:rsidR="00D93813" w:rsidRPr="00D93813" w:rsidRDefault="00D93813" w:rsidP="00814DDA">
      <w:pPr>
        <w:spacing w:line="360" w:lineRule="auto"/>
        <w:rPr>
          <w:rFonts w:ascii="Arial" w:hAnsi="Arial" w:cs="Arial"/>
          <w:bCs/>
        </w:rPr>
      </w:pPr>
      <w:r w:rsidRPr="00D93813">
        <w:rPr>
          <w:rFonts w:ascii="Arial" w:hAnsi="Arial" w:cs="Arial"/>
          <w:bCs/>
        </w:rPr>
        <w:t>Elmar Reisch ist der Wildtierbeauftragte des Bodenseekreises.</w:t>
      </w:r>
    </w:p>
    <w:p w14:paraId="38B5D244" w14:textId="792242D2" w:rsidR="0052052F" w:rsidRPr="00D93813" w:rsidRDefault="003E6BEB" w:rsidP="00814DDA">
      <w:pPr>
        <w:spacing w:line="360" w:lineRule="auto"/>
        <w:rPr>
          <w:rFonts w:ascii="Arial" w:hAnsi="Arial" w:cs="Arial"/>
        </w:rPr>
      </w:pPr>
      <w:r w:rsidRPr="003E6BEB">
        <w:rPr>
          <w:rFonts w:ascii="Arial" w:hAnsi="Arial" w:cs="Arial"/>
        </w:rPr>
        <w:t>Foto: Landratsamt Bodenseekreis</w:t>
      </w:r>
    </w:p>
    <w:sectPr w:rsidR="0052052F" w:rsidRPr="00D93813" w:rsidSect="009915C0">
      <w:headerReference w:type="default" r:id="rId9"/>
      <w:headerReference w:type="first" r:id="rId10"/>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1009"/>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374D"/>
    <w:rsid w:val="00085E30"/>
    <w:rsid w:val="00096F0A"/>
    <w:rsid w:val="000A275B"/>
    <w:rsid w:val="000A6D5A"/>
    <w:rsid w:val="000B1589"/>
    <w:rsid w:val="000B29CE"/>
    <w:rsid w:val="000B7DE6"/>
    <w:rsid w:val="000C3130"/>
    <w:rsid w:val="000C5791"/>
    <w:rsid w:val="000C7661"/>
    <w:rsid w:val="000C7E65"/>
    <w:rsid w:val="000D2D94"/>
    <w:rsid w:val="000D3EB8"/>
    <w:rsid w:val="000E1C10"/>
    <w:rsid w:val="000E7409"/>
    <w:rsid w:val="000F179F"/>
    <w:rsid w:val="00112601"/>
    <w:rsid w:val="0013608D"/>
    <w:rsid w:val="0013626F"/>
    <w:rsid w:val="0016336B"/>
    <w:rsid w:val="001747F5"/>
    <w:rsid w:val="00175F73"/>
    <w:rsid w:val="001774C7"/>
    <w:rsid w:val="00182023"/>
    <w:rsid w:val="00184DCF"/>
    <w:rsid w:val="001A6F92"/>
    <w:rsid w:val="001B0328"/>
    <w:rsid w:val="001C02BA"/>
    <w:rsid w:val="001D0861"/>
    <w:rsid w:val="001E578C"/>
    <w:rsid w:val="001E7559"/>
    <w:rsid w:val="001F1D46"/>
    <w:rsid w:val="001F332A"/>
    <w:rsid w:val="002032A8"/>
    <w:rsid w:val="0021100D"/>
    <w:rsid w:val="00215EE9"/>
    <w:rsid w:val="0021677F"/>
    <w:rsid w:val="00220723"/>
    <w:rsid w:val="002244E0"/>
    <w:rsid w:val="00227F7A"/>
    <w:rsid w:val="00232BC5"/>
    <w:rsid w:val="00257C94"/>
    <w:rsid w:val="0026458A"/>
    <w:rsid w:val="00274F47"/>
    <w:rsid w:val="00283B4F"/>
    <w:rsid w:val="00287ADC"/>
    <w:rsid w:val="0029085A"/>
    <w:rsid w:val="00291899"/>
    <w:rsid w:val="002928A4"/>
    <w:rsid w:val="00292D8C"/>
    <w:rsid w:val="002A550F"/>
    <w:rsid w:val="002A569E"/>
    <w:rsid w:val="002A6613"/>
    <w:rsid w:val="002A73D9"/>
    <w:rsid w:val="002A7899"/>
    <w:rsid w:val="002A78F4"/>
    <w:rsid w:val="002B038D"/>
    <w:rsid w:val="002B6E89"/>
    <w:rsid w:val="002C0927"/>
    <w:rsid w:val="002C7388"/>
    <w:rsid w:val="002D5ED4"/>
    <w:rsid w:val="002E1FE7"/>
    <w:rsid w:val="002F1C79"/>
    <w:rsid w:val="00303D7C"/>
    <w:rsid w:val="003101E6"/>
    <w:rsid w:val="0031262C"/>
    <w:rsid w:val="0032173D"/>
    <w:rsid w:val="00323520"/>
    <w:rsid w:val="00330971"/>
    <w:rsid w:val="00337DE8"/>
    <w:rsid w:val="003470BE"/>
    <w:rsid w:val="00351549"/>
    <w:rsid w:val="003517D5"/>
    <w:rsid w:val="0035283A"/>
    <w:rsid w:val="003541B9"/>
    <w:rsid w:val="00360CBF"/>
    <w:rsid w:val="00361439"/>
    <w:rsid w:val="00376E11"/>
    <w:rsid w:val="003802DD"/>
    <w:rsid w:val="0039679C"/>
    <w:rsid w:val="003A045E"/>
    <w:rsid w:val="003A2350"/>
    <w:rsid w:val="003A2C15"/>
    <w:rsid w:val="003A7098"/>
    <w:rsid w:val="003B0B91"/>
    <w:rsid w:val="003B42E9"/>
    <w:rsid w:val="003C42B3"/>
    <w:rsid w:val="003C5886"/>
    <w:rsid w:val="003D4CC6"/>
    <w:rsid w:val="003D51B0"/>
    <w:rsid w:val="003E6BEB"/>
    <w:rsid w:val="003F7335"/>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3E08"/>
    <w:rsid w:val="004F6B56"/>
    <w:rsid w:val="004F7D64"/>
    <w:rsid w:val="00500C78"/>
    <w:rsid w:val="00501CFA"/>
    <w:rsid w:val="005106AF"/>
    <w:rsid w:val="0052052F"/>
    <w:rsid w:val="0053191F"/>
    <w:rsid w:val="005361C8"/>
    <w:rsid w:val="00536CF3"/>
    <w:rsid w:val="005448C2"/>
    <w:rsid w:val="0054783F"/>
    <w:rsid w:val="00554FDC"/>
    <w:rsid w:val="00560D45"/>
    <w:rsid w:val="0056490A"/>
    <w:rsid w:val="00567B70"/>
    <w:rsid w:val="00570AD8"/>
    <w:rsid w:val="00577661"/>
    <w:rsid w:val="00580E5A"/>
    <w:rsid w:val="0058233A"/>
    <w:rsid w:val="00585DEB"/>
    <w:rsid w:val="0059567D"/>
    <w:rsid w:val="0059644F"/>
    <w:rsid w:val="005A1203"/>
    <w:rsid w:val="005A3C37"/>
    <w:rsid w:val="005A5B02"/>
    <w:rsid w:val="005A6121"/>
    <w:rsid w:val="005B0B6B"/>
    <w:rsid w:val="005B4C89"/>
    <w:rsid w:val="005B6A4E"/>
    <w:rsid w:val="005C76F1"/>
    <w:rsid w:val="005D6386"/>
    <w:rsid w:val="005E055C"/>
    <w:rsid w:val="005E5B96"/>
    <w:rsid w:val="005F5C95"/>
    <w:rsid w:val="00601DD3"/>
    <w:rsid w:val="00613140"/>
    <w:rsid w:val="0061568E"/>
    <w:rsid w:val="006230BE"/>
    <w:rsid w:val="00625B65"/>
    <w:rsid w:val="00631287"/>
    <w:rsid w:val="00641F71"/>
    <w:rsid w:val="00645914"/>
    <w:rsid w:val="00646EAC"/>
    <w:rsid w:val="0064741B"/>
    <w:rsid w:val="0065043D"/>
    <w:rsid w:val="00654E15"/>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26F1"/>
    <w:rsid w:val="00715DAF"/>
    <w:rsid w:val="00722A0F"/>
    <w:rsid w:val="00723BF5"/>
    <w:rsid w:val="007242EA"/>
    <w:rsid w:val="0072750E"/>
    <w:rsid w:val="00733D87"/>
    <w:rsid w:val="00733DF4"/>
    <w:rsid w:val="007344E9"/>
    <w:rsid w:val="00734B49"/>
    <w:rsid w:val="00742807"/>
    <w:rsid w:val="00756596"/>
    <w:rsid w:val="00761C05"/>
    <w:rsid w:val="00777B7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C202C"/>
    <w:rsid w:val="008C5CAE"/>
    <w:rsid w:val="008D238D"/>
    <w:rsid w:val="008E165E"/>
    <w:rsid w:val="008E20D1"/>
    <w:rsid w:val="008F2C99"/>
    <w:rsid w:val="00906066"/>
    <w:rsid w:val="0090614E"/>
    <w:rsid w:val="00906446"/>
    <w:rsid w:val="0090740C"/>
    <w:rsid w:val="0091166B"/>
    <w:rsid w:val="00920A8E"/>
    <w:rsid w:val="0092694E"/>
    <w:rsid w:val="00935AFD"/>
    <w:rsid w:val="00940464"/>
    <w:rsid w:val="00940935"/>
    <w:rsid w:val="009476E9"/>
    <w:rsid w:val="00954FFA"/>
    <w:rsid w:val="009625B7"/>
    <w:rsid w:val="00966660"/>
    <w:rsid w:val="00967139"/>
    <w:rsid w:val="009777CF"/>
    <w:rsid w:val="00986BCC"/>
    <w:rsid w:val="009915C0"/>
    <w:rsid w:val="009941AA"/>
    <w:rsid w:val="00995138"/>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2EC1"/>
    <w:rsid w:val="00A16AF0"/>
    <w:rsid w:val="00A26562"/>
    <w:rsid w:val="00A330E8"/>
    <w:rsid w:val="00A37FE9"/>
    <w:rsid w:val="00A411EA"/>
    <w:rsid w:val="00A42830"/>
    <w:rsid w:val="00A500F4"/>
    <w:rsid w:val="00A50DB0"/>
    <w:rsid w:val="00A627DE"/>
    <w:rsid w:val="00A62D20"/>
    <w:rsid w:val="00A80B40"/>
    <w:rsid w:val="00A82A28"/>
    <w:rsid w:val="00A82A50"/>
    <w:rsid w:val="00A835B9"/>
    <w:rsid w:val="00A92BB7"/>
    <w:rsid w:val="00AB21E7"/>
    <w:rsid w:val="00AB238A"/>
    <w:rsid w:val="00AB393F"/>
    <w:rsid w:val="00AB5491"/>
    <w:rsid w:val="00AB7AFE"/>
    <w:rsid w:val="00AC4527"/>
    <w:rsid w:val="00AC7E30"/>
    <w:rsid w:val="00AD22C1"/>
    <w:rsid w:val="00AE0FCB"/>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5475A"/>
    <w:rsid w:val="00B83774"/>
    <w:rsid w:val="00B83CDC"/>
    <w:rsid w:val="00B904DC"/>
    <w:rsid w:val="00B91270"/>
    <w:rsid w:val="00BA0616"/>
    <w:rsid w:val="00BA3F9D"/>
    <w:rsid w:val="00BB3AB6"/>
    <w:rsid w:val="00BC01C8"/>
    <w:rsid w:val="00BC1912"/>
    <w:rsid w:val="00BD2A46"/>
    <w:rsid w:val="00BD58EC"/>
    <w:rsid w:val="00BD7004"/>
    <w:rsid w:val="00BE4078"/>
    <w:rsid w:val="00C02AFF"/>
    <w:rsid w:val="00C04396"/>
    <w:rsid w:val="00C06184"/>
    <w:rsid w:val="00C07876"/>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6682"/>
    <w:rsid w:val="00CB0F6D"/>
    <w:rsid w:val="00CB2DC7"/>
    <w:rsid w:val="00CB6E86"/>
    <w:rsid w:val="00CB7ACC"/>
    <w:rsid w:val="00CC3B83"/>
    <w:rsid w:val="00CC5AB8"/>
    <w:rsid w:val="00CE0B52"/>
    <w:rsid w:val="00CE301F"/>
    <w:rsid w:val="00CE4B10"/>
    <w:rsid w:val="00CF2BB7"/>
    <w:rsid w:val="00CF2DAE"/>
    <w:rsid w:val="00CF3270"/>
    <w:rsid w:val="00D05745"/>
    <w:rsid w:val="00D07AD0"/>
    <w:rsid w:val="00D206EC"/>
    <w:rsid w:val="00D3193F"/>
    <w:rsid w:val="00D40713"/>
    <w:rsid w:val="00D442EA"/>
    <w:rsid w:val="00D51E29"/>
    <w:rsid w:val="00D53E21"/>
    <w:rsid w:val="00D564CD"/>
    <w:rsid w:val="00D56F3E"/>
    <w:rsid w:val="00D6229F"/>
    <w:rsid w:val="00D65F71"/>
    <w:rsid w:val="00D93813"/>
    <w:rsid w:val="00D94654"/>
    <w:rsid w:val="00DA26F9"/>
    <w:rsid w:val="00DA352F"/>
    <w:rsid w:val="00DB0DBD"/>
    <w:rsid w:val="00DD0BA0"/>
    <w:rsid w:val="00DE3BA8"/>
    <w:rsid w:val="00DE6534"/>
    <w:rsid w:val="00DF006D"/>
    <w:rsid w:val="00E02E13"/>
    <w:rsid w:val="00E20AA6"/>
    <w:rsid w:val="00E20BF6"/>
    <w:rsid w:val="00E23CCA"/>
    <w:rsid w:val="00E251F1"/>
    <w:rsid w:val="00E310CB"/>
    <w:rsid w:val="00E55F35"/>
    <w:rsid w:val="00E603CB"/>
    <w:rsid w:val="00E61E02"/>
    <w:rsid w:val="00E728CD"/>
    <w:rsid w:val="00E770C7"/>
    <w:rsid w:val="00E834E6"/>
    <w:rsid w:val="00E8407A"/>
    <w:rsid w:val="00E90ADB"/>
    <w:rsid w:val="00E9285F"/>
    <w:rsid w:val="00EA0C8F"/>
    <w:rsid w:val="00EA5AB5"/>
    <w:rsid w:val="00EA7BEA"/>
    <w:rsid w:val="00EB0430"/>
    <w:rsid w:val="00EC7342"/>
    <w:rsid w:val="00EE05C2"/>
    <w:rsid w:val="00EE3AD7"/>
    <w:rsid w:val="00EE6990"/>
    <w:rsid w:val="00EF779A"/>
    <w:rsid w:val="00F068E3"/>
    <w:rsid w:val="00F074EA"/>
    <w:rsid w:val="00F1473B"/>
    <w:rsid w:val="00F20453"/>
    <w:rsid w:val="00F42720"/>
    <w:rsid w:val="00F438A8"/>
    <w:rsid w:val="00F51889"/>
    <w:rsid w:val="00F53F70"/>
    <w:rsid w:val="00F57DD4"/>
    <w:rsid w:val="00F63CE7"/>
    <w:rsid w:val="00F7536C"/>
    <w:rsid w:val="00F81580"/>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1009"/>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 w:type="character" w:styleId="NichtaufgelsteErwhnung">
    <w:name w:val="Unresolved Mention"/>
    <w:basedOn w:val="Absatz-Standardschriftart"/>
    <w:uiPriority w:val="99"/>
    <w:semiHidden/>
    <w:unhideWhenUsed/>
    <w:rsid w:val="000F17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elmar.reisch@bodenseekreis.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288</Words>
  <Characters>1967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Gäbler, Lars</cp:lastModifiedBy>
  <cp:revision>3</cp:revision>
  <cp:lastPrinted>2021-06-17T14:49:00Z</cp:lastPrinted>
  <dcterms:created xsi:type="dcterms:W3CDTF">2026-10-22T07:51:00Z</dcterms:created>
  <dcterms:modified xsi:type="dcterms:W3CDTF">2026-10-22T09:36:00Z</dcterms:modified>
</cp:coreProperties>
</file>