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3A2C7" w14:textId="6C46B211" w:rsidR="00724389" w:rsidRPr="00943971" w:rsidRDefault="00724389" w:rsidP="00AC4C59">
      <w:pPr>
        <w:pStyle w:val="berschrift1"/>
        <w:ind w:right="1701"/>
        <w:jc w:val="center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Pressemitteilung vom </w:t>
      </w:r>
      <w:r w:rsidR="00285EEE">
        <w:rPr>
          <w:rFonts w:ascii="Arial" w:hAnsi="Arial" w:cs="Arial"/>
          <w:bCs/>
          <w:sz w:val="24"/>
        </w:rPr>
        <w:t>21.09.2026</w:t>
      </w:r>
    </w:p>
    <w:p w14:paraId="126872CE" w14:textId="77777777" w:rsidR="00724389" w:rsidRPr="00943971" w:rsidRDefault="00724389" w:rsidP="00C07D19">
      <w:pPr>
        <w:pStyle w:val="berschrift1"/>
        <w:ind w:right="-144"/>
        <w:jc w:val="center"/>
        <w:rPr>
          <w:rFonts w:ascii="Arial" w:hAnsi="Arial" w:cs="Arial"/>
          <w:b/>
          <w:sz w:val="28"/>
        </w:rPr>
      </w:pPr>
    </w:p>
    <w:p w14:paraId="4C08F964" w14:textId="3874AE21" w:rsidR="00724389" w:rsidRPr="007F7407" w:rsidRDefault="007F7C76" w:rsidP="00C07D19">
      <w:pPr>
        <w:pStyle w:val="berschrift1"/>
        <w:suppressAutoHyphens/>
        <w:ind w:right="-144"/>
        <w:jc w:val="center"/>
        <w:rPr>
          <w:rFonts w:ascii="Arial" w:hAnsi="Arial" w:cs="Arial"/>
          <w:b/>
          <w:color w:val="0753A6"/>
          <w:sz w:val="28"/>
        </w:rPr>
      </w:pPr>
      <w:r>
        <w:rPr>
          <w:rFonts w:ascii="Arial" w:hAnsi="Arial" w:cs="Arial"/>
          <w:b/>
          <w:color w:val="0753A6"/>
          <w:sz w:val="28"/>
        </w:rPr>
        <w:t>Absenken des Fuldawasserspiegels oberhalb des Fuldawehrs</w:t>
      </w:r>
    </w:p>
    <w:p w14:paraId="0F543FC8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5991EA4B" w14:textId="7AA00BC3" w:rsidR="007F7C76" w:rsidRDefault="0097424B" w:rsidP="007F7C76">
      <w:pPr>
        <w:rPr>
          <w:rFonts w:cs="Arial"/>
          <w:bCs/>
          <w:sz w:val="24"/>
        </w:rPr>
      </w:pPr>
      <w:r w:rsidRPr="00C07D19">
        <w:rPr>
          <w:rFonts w:cs="Arial"/>
          <w:b/>
          <w:bCs/>
          <w:sz w:val="24"/>
        </w:rPr>
        <w:t>Bad Hersfeld</w:t>
      </w:r>
      <w:r w:rsidRPr="00C07D19">
        <w:rPr>
          <w:rFonts w:cs="Arial"/>
          <w:bCs/>
          <w:sz w:val="24"/>
        </w:rPr>
        <w:t>.</w:t>
      </w:r>
      <w:r w:rsidR="007F7407" w:rsidRPr="007F7407">
        <w:rPr>
          <w:rFonts w:cs="Arial"/>
          <w:bCs/>
          <w:sz w:val="24"/>
        </w:rPr>
        <w:t xml:space="preserve"> </w:t>
      </w:r>
      <w:r w:rsidR="007F7C76" w:rsidRPr="007F7C76">
        <w:rPr>
          <w:rFonts w:cs="Arial"/>
          <w:bCs/>
          <w:sz w:val="24"/>
        </w:rPr>
        <w:t>Am Fulda</w:t>
      </w:r>
      <w:r w:rsidR="007F7C76">
        <w:rPr>
          <w:rFonts w:cs="Arial"/>
          <w:bCs/>
          <w:sz w:val="24"/>
        </w:rPr>
        <w:t>w</w:t>
      </w:r>
      <w:r w:rsidR="007F7C76" w:rsidRPr="007F7C76">
        <w:rPr>
          <w:rFonts w:cs="Arial"/>
          <w:bCs/>
          <w:sz w:val="24"/>
        </w:rPr>
        <w:t xml:space="preserve">ehr muss der Wasserstand ab </w:t>
      </w:r>
      <w:r w:rsidR="007F7C76">
        <w:rPr>
          <w:rFonts w:cs="Arial"/>
          <w:bCs/>
          <w:sz w:val="24"/>
        </w:rPr>
        <w:t>Anfang dieser Woche</w:t>
      </w:r>
      <w:r w:rsidR="007F7C76" w:rsidRPr="007F7C76">
        <w:rPr>
          <w:rFonts w:cs="Arial"/>
          <w:bCs/>
          <w:sz w:val="24"/>
        </w:rPr>
        <w:t xml:space="preserve"> vorübergehend </w:t>
      </w:r>
      <w:r w:rsidR="007F7C76">
        <w:rPr>
          <w:rFonts w:cs="Arial"/>
          <w:bCs/>
          <w:sz w:val="24"/>
        </w:rPr>
        <w:t xml:space="preserve">über mehrere Tage </w:t>
      </w:r>
      <w:r w:rsidR="007F7C76" w:rsidRPr="007F7C76">
        <w:rPr>
          <w:rFonts w:cs="Arial"/>
          <w:bCs/>
          <w:sz w:val="24"/>
        </w:rPr>
        <w:t xml:space="preserve">abgesenkt werden. </w:t>
      </w:r>
    </w:p>
    <w:p w14:paraId="2A8A2749" w14:textId="77777777" w:rsidR="007F7C76" w:rsidRDefault="007F7C76" w:rsidP="007F7C76">
      <w:pPr>
        <w:rPr>
          <w:rFonts w:cs="Arial"/>
          <w:bCs/>
          <w:sz w:val="24"/>
        </w:rPr>
      </w:pPr>
    </w:p>
    <w:p w14:paraId="3F1B6173" w14:textId="22962FA4" w:rsidR="007F7C76" w:rsidRDefault="007F7C76" w:rsidP="007F7C76">
      <w:pPr>
        <w:rPr>
          <w:rFonts w:cs="Arial"/>
          <w:bCs/>
          <w:sz w:val="24"/>
        </w:rPr>
      </w:pPr>
      <w:r w:rsidRPr="007F7C76">
        <w:rPr>
          <w:rFonts w:cs="Arial"/>
          <w:bCs/>
          <w:sz w:val="24"/>
        </w:rPr>
        <w:t xml:space="preserve">Grund hierfür sind notwendige Reparatur- und Wartungsarbeiten </w:t>
      </w:r>
      <w:r>
        <w:rPr>
          <w:rFonts w:cs="Arial"/>
          <w:bCs/>
          <w:sz w:val="24"/>
        </w:rPr>
        <w:t xml:space="preserve">an der Hydraulikanlage bei </w:t>
      </w:r>
      <w:r w:rsidRPr="007F7C76">
        <w:rPr>
          <w:rFonts w:cs="Arial"/>
          <w:bCs/>
          <w:sz w:val="24"/>
        </w:rPr>
        <w:t xml:space="preserve">der </w:t>
      </w:r>
      <w:r>
        <w:rPr>
          <w:rFonts w:cs="Arial"/>
          <w:bCs/>
          <w:sz w:val="24"/>
        </w:rPr>
        <w:t xml:space="preserve">in Fließrichtung gesehen </w:t>
      </w:r>
      <w:r w:rsidRPr="007F7C76">
        <w:rPr>
          <w:rFonts w:cs="Arial"/>
          <w:bCs/>
          <w:sz w:val="24"/>
        </w:rPr>
        <w:t>rechten Wehrklappe.</w:t>
      </w:r>
    </w:p>
    <w:p w14:paraId="1EC0C336" w14:textId="77777777" w:rsidR="007F7C76" w:rsidRPr="007F7C76" w:rsidRDefault="007F7C76" w:rsidP="007F7C76">
      <w:pPr>
        <w:rPr>
          <w:rFonts w:cs="Arial"/>
          <w:bCs/>
          <w:sz w:val="24"/>
        </w:rPr>
      </w:pPr>
    </w:p>
    <w:p w14:paraId="18763F70" w14:textId="20EE8C90" w:rsidR="007F7C76" w:rsidRDefault="007F7C76" w:rsidP="007F7C76">
      <w:pPr>
        <w:rPr>
          <w:rFonts w:cs="Arial"/>
          <w:bCs/>
          <w:sz w:val="24"/>
        </w:rPr>
      </w:pPr>
      <w:r w:rsidRPr="007F7C76">
        <w:rPr>
          <w:rFonts w:cs="Arial"/>
          <w:bCs/>
          <w:sz w:val="24"/>
        </w:rPr>
        <w:t xml:space="preserve">Die Absenkung erfolgt langsam und gleichmäßig über einen Zeitraum von rund </w:t>
      </w:r>
      <w:r>
        <w:rPr>
          <w:rFonts w:cs="Arial"/>
          <w:bCs/>
          <w:sz w:val="24"/>
        </w:rPr>
        <w:t>2 Tagen</w:t>
      </w:r>
      <w:r w:rsidRPr="007F7C76">
        <w:rPr>
          <w:rFonts w:cs="Arial"/>
          <w:bCs/>
          <w:sz w:val="24"/>
        </w:rPr>
        <w:t>. Dadurch sollen größere Schwankungen des Wasserstands unterhalb des Wehrs vermieden werden. Nach Abschluss der Arbeiten wird der normale Wasserstand ebenfalls schrittweise wiederhergestellt.</w:t>
      </w:r>
      <w:r>
        <w:rPr>
          <w:rFonts w:cs="Arial"/>
          <w:bCs/>
          <w:sz w:val="24"/>
        </w:rPr>
        <w:t xml:space="preserve"> Für das Wiederanstauen ist das Ende dieser Woche vorgesehen.</w:t>
      </w:r>
    </w:p>
    <w:p w14:paraId="59BC6B29" w14:textId="77777777" w:rsidR="007F7C76" w:rsidRDefault="007F7C76" w:rsidP="007F7C76">
      <w:pPr>
        <w:rPr>
          <w:rFonts w:cs="Arial"/>
          <w:bCs/>
          <w:sz w:val="24"/>
        </w:rPr>
      </w:pPr>
    </w:p>
    <w:p w14:paraId="29A39099" w14:textId="18B7983C" w:rsidR="007F7C76" w:rsidRDefault="007F7C76" w:rsidP="007F7C76">
      <w:pPr>
        <w:rPr>
          <w:rFonts w:cs="Arial"/>
          <w:bCs/>
          <w:sz w:val="24"/>
        </w:rPr>
      </w:pPr>
      <w:r>
        <w:rPr>
          <w:rFonts w:cs="Arial"/>
          <w:bCs/>
          <w:sz w:val="24"/>
        </w:rPr>
        <w:t xml:space="preserve">Die Kreisstadt informierte die zuständigen übergeordneten Behörden, die Wasser- und </w:t>
      </w:r>
      <w:proofErr w:type="spellStart"/>
      <w:r>
        <w:rPr>
          <w:rFonts w:cs="Arial"/>
          <w:bCs/>
          <w:sz w:val="24"/>
        </w:rPr>
        <w:t>Schifffartsverwaltung</w:t>
      </w:r>
      <w:proofErr w:type="spellEnd"/>
      <w:r>
        <w:rPr>
          <w:rFonts w:cs="Arial"/>
          <w:bCs/>
          <w:sz w:val="24"/>
        </w:rPr>
        <w:t xml:space="preserve">, </w:t>
      </w:r>
      <w:r w:rsidR="00DD4F17">
        <w:rPr>
          <w:rFonts w:cs="Arial"/>
          <w:bCs/>
          <w:sz w:val="24"/>
        </w:rPr>
        <w:t xml:space="preserve">die Umweltpolizei, </w:t>
      </w:r>
      <w:r w:rsidR="00A347CC">
        <w:rPr>
          <w:rFonts w:cs="Arial"/>
          <w:bCs/>
          <w:sz w:val="24"/>
        </w:rPr>
        <w:t xml:space="preserve">Vertreter des Biberschutzmanagements, </w:t>
      </w:r>
      <w:r>
        <w:rPr>
          <w:rFonts w:cs="Arial"/>
          <w:bCs/>
          <w:sz w:val="24"/>
        </w:rPr>
        <w:t>Gewerbetreibende, Anlieger</w:t>
      </w:r>
      <w:r w:rsidR="00A347CC">
        <w:rPr>
          <w:rFonts w:cs="Arial"/>
          <w:bCs/>
          <w:sz w:val="24"/>
        </w:rPr>
        <w:t xml:space="preserve">, </w:t>
      </w:r>
      <w:r>
        <w:rPr>
          <w:rFonts w:cs="Arial"/>
          <w:bCs/>
          <w:sz w:val="24"/>
        </w:rPr>
        <w:t xml:space="preserve">Wassersportvereine </w:t>
      </w:r>
      <w:r w:rsidR="00A347CC">
        <w:rPr>
          <w:rFonts w:cs="Arial"/>
          <w:bCs/>
          <w:sz w:val="24"/>
        </w:rPr>
        <w:t xml:space="preserve">und den Fischereiverein </w:t>
      </w:r>
      <w:r>
        <w:rPr>
          <w:rFonts w:cs="Arial"/>
          <w:bCs/>
          <w:sz w:val="24"/>
        </w:rPr>
        <w:t>bereits Anfang September über die erforderlichen Arbeiten und das damit einhergehende Absenken des Wasserspiegels.</w:t>
      </w:r>
    </w:p>
    <w:p w14:paraId="61CE1950" w14:textId="77777777" w:rsidR="007F7C76" w:rsidRPr="007F7C76" w:rsidRDefault="007F7C76" w:rsidP="007F7C76">
      <w:pPr>
        <w:rPr>
          <w:rFonts w:cs="Arial"/>
          <w:bCs/>
          <w:sz w:val="24"/>
        </w:rPr>
      </w:pPr>
    </w:p>
    <w:p w14:paraId="51D17AD2" w14:textId="0B6C6A2E" w:rsidR="007F7C76" w:rsidRDefault="007F7C76" w:rsidP="00C07D19">
      <w:pPr>
        <w:rPr>
          <w:rFonts w:cs="Arial"/>
          <w:bCs/>
          <w:sz w:val="24"/>
        </w:rPr>
      </w:pPr>
    </w:p>
    <w:p w14:paraId="1FB778A7" w14:textId="77777777" w:rsidR="00724389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Verantwortlich für den Inhalt: Bürgermeister</w:t>
      </w:r>
      <w:r w:rsidR="00DC3DBE" w:rsidRPr="00943971">
        <w:rPr>
          <w:rFonts w:ascii="Arial" w:hAnsi="Arial" w:cs="Arial"/>
          <w:bCs/>
          <w:sz w:val="24"/>
        </w:rPr>
        <w:t>in Anke Hofmann</w:t>
      </w:r>
    </w:p>
    <w:p w14:paraId="5C9C73A3" w14:textId="78CD16E2" w:rsidR="003D5214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Auskunft erteilt: </w:t>
      </w:r>
      <w:r w:rsidR="007F7C76">
        <w:rPr>
          <w:rFonts w:ascii="Arial" w:hAnsi="Arial" w:cs="Arial"/>
          <w:bCs/>
          <w:sz w:val="24"/>
        </w:rPr>
        <w:t>Mirko Reichhardt</w:t>
      </w:r>
      <w:r w:rsidRPr="00943971">
        <w:rPr>
          <w:rFonts w:ascii="Arial" w:hAnsi="Arial" w:cs="Arial"/>
          <w:bCs/>
          <w:sz w:val="24"/>
        </w:rPr>
        <w:t>, Tel. 06621</w:t>
      </w:r>
      <w:r w:rsidR="007F7407">
        <w:rPr>
          <w:rFonts w:ascii="Arial" w:hAnsi="Arial" w:cs="Arial"/>
          <w:bCs/>
          <w:sz w:val="24"/>
        </w:rPr>
        <w:t xml:space="preserve"> </w:t>
      </w:r>
      <w:r w:rsidR="007F7C76">
        <w:rPr>
          <w:rFonts w:ascii="Arial" w:hAnsi="Arial" w:cs="Arial"/>
          <w:bCs/>
          <w:sz w:val="24"/>
        </w:rPr>
        <w:t>799 495/74 300</w:t>
      </w:r>
    </w:p>
    <w:p w14:paraId="790D0D4D" w14:textId="77777777" w:rsidR="00E364E3" w:rsidRPr="00E364E3" w:rsidRDefault="00E364E3" w:rsidP="00E364E3">
      <w:pPr>
        <w:rPr>
          <w:sz w:val="18"/>
        </w:rPr>
      </w:pPr>
    </w:p>
    <w:p w14:paraId="04C4420E" w14:textId="18CB16F4" w:rsidR="00E364E3" w:rsidRDefault="00E364E3" w:rsidP="00E364E3">
      <w:pPr>
        <w:rPr>
          <w:sz w:val="18"/>
        </w:rPr>
      </w:pPr>
      <w:r w:rsidRPr="00E364E3">
        <w:rPr>
          <w:sz w:val="18"/>
        </w:rPr>
        <w:fldChar w:fldCharType="begin"/>
      </w:r>
      <w:r w:rsidRPr="00E364E3">
        <w:rPr>
          <w:sz w:val="18"/>
        </w:rPr>
        <w:instrText xml:space="preserve"> FILENAME  \p  \* MERGEFORMAT </w:instrText>
      </w:r>
      <w:r w:rsidRPr="00E364E3">
        <w:rPr>
          <w:sz w:val="18"/>
        </w:rPr>
        <w:fldChar w:fldCharType="separate"/>
      </w:r>
      <w:r w:rsidR="007F7C76">
        <w:rPr>
          <w:noProof/>
          <w:sz w:val="18"/>
        </w:rPr>
        <w:t>T:\TIEFBAU\66\_Projekte_TD\FB 66\81 Gewässer\Fulda\Wehranlage\Pressemitteilungen\fuldawehr_reparatur-hydraulikpm_2026_09_21.docx</w:t>
      </w:r>
      <w:r w:rsidRPr="00E364E3">
        <w:rPr>
          <w:sz w:val="18"/>
        </w:rPr>
        <w:fldChar w:fldCharType="end"/>
      </w:r>
    </w:p>
    <w:p w14:paraId="6BE1817B" w14:textId="77777777" w:rsidR="00E8565C" w:rsidRDefault="00E8565C" w:rsidP="00E364E3">
      <w:pPr>
        <w:rPr>
          <w:sz w:val="18"/>
        </w:rPr>
      </w:pPr>
    </w:p>
    <w:p w14:paraId="0D254D37" w14:textId="77777777" w:rsidR="00E8565C" w:rsidRDefault="00E8565C" w:rsidP="00E364E3">
      <w:pPr>
        <w:rPr>
          <w:sz w:val="18"/>
        </w:rPr>
      </w:pPr>
    </w:p>
    <w:p w14:paraId="0B895B58" w14:textId="2F1F9196" w:rsidR="00AF28F7" w:rsidRDefault="00AF28F7" w:rsidP="00E364E3">
      <w:pPr>
        <w:rPr>
          <w:sz w:val="18"/>
        </w:rPr>
      </w:pPr>
    </w:p>
    <w:p w14:paraId="7826C8F5" w14:textId="77777777" w:rsidR="00E364E3" w:rsidRPr="00E364E3" w:rsidRDefault="00E364E3" w:rsidP="00E364E3">
      <w:pPr>
        <w:rPr>
          <w:sz w:val="18"/>
        </w:rPr>
      </w:pPr>
    </w:p>
    <w:p w14:paraId="02F84FDA" w14:textId="77777777" w:rsidR="00E364E3" w:rsidRPr="00E364E3" w:rsidRDefault="00E364E3" w:rsidP="00E364E3">
      <w:pPr>
        <w:rPr>
          <w:sz w:val="18"/>
        </w:rPr>
      </w:pPr>
    </w:p>
    <w:p w14:paraId="0B1C0097" w14:textId="77777777" w:rsidR="00E364E3" w:rsidRPr="00E364E3" w:rsidRDefault="00E364E3" w:rsidP="00E364E3">
      <w:pPr>
        <w:rPr>
          <w:sz w:val="18"/>
        </w:rPr>
      </w:pPr>
    </w:p>
    <w:p w14:paraId="4C4F62A5" w14:textId="77777777" w:rsidR="00E364E3" w:rsidRPr="00E364E3" w:rsidRDefault="00E364E3" w:rsidP="00E364E3">
      <w:pPr>
        <w:rPr>
          <w:sz w:val="18"/>
        </w:rPr>
      </w:pPr>
    </w:p>
    <w:p w14:paraId="1C8830D8" w14:textId="77777777" w:rsidR="00E364E3" w:rsidRDefault="00E364E3" w:rsidP="00E364E3">
      <w:pPr>
        <w:rPr>
          <w:sz w:val="18"/>
        </w:rPr>
      </w:pPr>
    </w:p>
    <w:p w14:paraId="2FC6A204" w14:textId="77777777" w:rsidR="00E364E3" w:rsidRPr="00E364E3" w:rsidRDefault="00E364E3" w:rsidP="00E364E3">
      <w:pPr>
        <w:tabs>
          <w:tab w:val="left" w:pos="3000"/>
        </w:tabs>
        <w:rPr>
          <w:sz w:val="18"/>
        </w:rPr>
      </w:pPr>
      <w:r>
        <w:rPr>
          <w:sz w:val="18"/>
        </w:rPr>
        <w:tab/>
      </w:r>
    </w:p>
    <w:sectPr w:rsidR="00E364E3" w:rsidRPr="00E364E3" w:rsidSect="00212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2268" w:right="1418" w:bottom="2268" w:left="1418" w:header="567" w:footer="7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85515" w14:textId="77777777" w:rsidR="00803F59" w:rsidRDefault="00803F59">
      <w:r>
        <w:separator/>
      </w:r>
    </w:p>
  </w:endnote>
  <w:endnote w:type="continuationSeparator" w:id="0">
    <w:p w14:paraId="7CFFF95D" w14:textId="77777777" w:rsidR="00803F59" w:rsidRDefault="0080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44E8" w14:textId="77777777" w:rsidR="00724389" w:rsidRDefault="0072438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F20164">
      <w:rPr>
        <w:rStyle w:val="Seitenzahl"/>
        <w:noProof/>
      </w:rPr>
      <w:t>1</w:t>
    </w:r>
    <w:r>
      <w:rPr>
        <w:rStyle w:val="Seitenzahl"/>
      </w:rPr>
      <w:fldChar w:fldCharType="end"/>
    </w:r>
  </w:p>
  <w:p w14:paraId="716F4514" w14:textId="77777777" w:rsidR="00724389" w:rsidRDefault="007243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1F13E" w14:textId="77777777" w:rsidR="00724389" w:rsidRPr="00C96B46" w:rsidRDefault="00724389">
    <w:pPr>
      <w:pStyle w:val="StandardWeb"/>
      <w:pBdr>
        <w:top w:val="single" w:sz="4" w:space="1" w:color="auto"/>
      </w:pBdr>
      <w:jc w:val="center"/>
      <w:rPr>
        <w:rFonts w:ascii="Arial" w:hAnsi="Arial" w:cs="Arial"/>
        <w:sz w:val="20"/>
      </w:rPr>
    </w:pPr>
    <w:r w:rsidRPr="00C96B46">
      <w:rPr>
        <w:rFonts w:ascii="Arial" w:hAnsi="Arial" w:cs="Arial"/>
        <w:sz w:val="20"/>
      </w:rPr>
      <w:t>Magistrat der Kreisstadt Bad Hersfeld, Weinstraße 16, 36251 Bad Hersfeld</w:t>
    </w:r>
    <w:r w:rsidRPr="00C96B46">
      <w:rPr>
        <w:rFonts w:ascii="Arial" w:hAnsi="Arial" w:cs="Arial"/>
        <w:sz w:val="20"/>
      </w:rPr>
      <w:br/>
      <w:t xml:space="preserve">Telefon +49 (0) 6621 201-0,  Internet: </w:t>
    </w:r>
    <w:hyperlink r:id="rId1" w:history="1">
      <w:r w:rsidRPr="00C96B46">
        <w:rPr>
          <w:rStyle w:val="Hyperlink"/>
          <w:rFonts w:ascii="Arial" w:hAnsi="Arial" w:cs="Arial"/>
          <w:sz w:val="20"/>
        </w:rPr>
        <w:t>www.bad-hersfeld.de</w:t>
      </w:r>
    </w:hyperlink>
  </w:p>
  <w:p w14:paraId="6B308AEC" w14:textId="77777777" w:rsidR="00724389" w:rsidRPr="00C96B46" w:rsidRDefault="00724389">
    <w:pPr>
      <w:pStyle w:val="Fuzeile"/>
      <w:jc w:val="center"/>
      <w:rPr>
        <w:rStyle w:val="Seitenzahl"/>
        <w:rFonts w:cs="Arial"/>
      </w:rPr>
    </w:pPr>
  </w:p>
  <w:p w14:paraId="404E70CE" w14:textId="77777777" w:rsidR="00724389" w:rsidRPr="00C96B46" w:rsidRDefault="00724389">
    <w:pPr>
      <w:pStyle w:val="Fuzeile"/>
      <w:jc w:val="center"/>
      <w:rPr>
        <w:rFonts w:cs="Arial"/>
      </w:rPr>
    </w:pPr>
    <w:r w:rsidRPr="00C96B46">
      <w:rPr>
        <w:rStyle w:val="Seitenzahl"/>
        <w:rFonts w:cs="Arial"/>
      </w:rPr>
      <w:t xml:space="preserve">Seite </w:t>
    </w:r>
    <w:r w:rsidRPr="00C96B46">
      <w:rPr>
        <w:rStyle w:val="Seitenzahl"/>
        <w:rFonts w:cs="Arial"/>
      </w:rPr>
      <w:fldChar w:fldCharType="begin"/>
    </w:r>
    <w:r w:rsidRPr="00C96B46">
      <w:rPr>
        <w:rStyle w:val="Seitenzahl"/>
        <w:rFonts w:cs="Arial"/>
      </w:rPr>
      <w:instrText xml:space="preserve">PAGE  </w:instrText>
    </w:r>
    <w:r w:rsidRPr="00C96B46">
      <w:rPr>
        <w:rStyle w:val="Seitenzahl"/>
        <w:rFonts w:cs="Arial"/>
      </w:rPr>
      <w:fldChar w:fldCharType="separate"/>
    </w:r>
    <w:r w:rsidR="006A497A" w:rsidRPr="00C96B46">
      <w:rPr>
        <w:rStyle w:val="Seitenzahl"/>
        <w:rFonts w:cs="Arial"/>
        <w:noProof/>
      </w:rPr>
      <w:t>2</w:t>
    </w:r>
    <w:r w:rsidRPr="00C96B46">
      <w:rPr>
        <w:rStyle w:val="Seitenzahl"/>
        <w:rFonts w:cs="Arial"/>
      </w:rPr>
      <w:fldChar w:fldCharType="end"/>
    </w:r>
    <w:r w:rsidRPr="00C96B46">
      <w:rPr>
        <w:rStyle w:val="Seitenzahl"/>
        <w:rFonts w:cs="Arial"/>
      </w:rPr>
      <w:t xml:space="preserve"> von </w:t>
    </w:r>
    <w:r w:rsidRPr="00C96B46">
      <w:rPr>
        <w:rStyle w:val="Seitenzahl"/>
        <w:rFonts w:cs="Arial"/>
      </w:rPr>
      <w:fldChar w:fldCharType="begin"/>
    </w:r>
    <w:r w:rsidRPr="00C96B46">
      <w:rPr>
        <w:rStyle w:val="Seitenzahl"/>
        <w:rFonts w:cs="Arial"/>
      </w:rPr>
      <w:instrText xml:space="preserve"> NUMPAGES  \* MERGEFORMAT </w:instrText>
    </w:r>
    <w:r w:rsidRPr="00C96B46">
      <w:rPr>
        <w:rStyle w:val="Seitenzahl"/>
        <w:rFonts w:cs="Arial"/>
      </w:rPr>
      <w:fldChar w:fldCharType="separate"/>
    </w:r>
    <w:r w:rsidR="006A497A" w:rsidRPr="00C96B46">
      <w:rPr>
        <w:rStyle w:val="Seitenzahl"/>
        <w:rFonts w:cs="Arial"/>
        <w:noProof/>
      </w:rPr>
      <w:t>2</w:t>
    </w:r>
    <w:r w:rsidRPr="00C96B46">
      <w:rPr>
        <w:rStyle w:val="Seitenzahl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74715" w14:textId="77777777" w:rsidR="00803F59" w:rsidRDefault="00803F59">
      <w:r>
        <w:separator/>
      </w:r>
    </w:p>
  </w:footnote>
  <w:footnote w:type="continuationSeparator" w:id="0">
    <w:p w14:paraId="7BD7B524" w14:textId="77777777" w:rsidR="00803F59" w:rsidRDefault="00803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488CD" w14:textId="7AD93BE4" w:rsidR="00C07D19" w:rsidRDefault="00C07D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0DC01" w14:textId="7ADB8D84" w:rsidR="00724389" w:rsidRDefault="00AF28F7" w:rsidP="001C79B3">
    <w:pPr>
      <w:pStyle w:val="Kopfzeile"/>
      <w:jc w:val="center"/>
      <w:rPr>
        <w:noProof/>
      </w:rPr>
    </w:pPr>
    <w:r w:rsidRPr="00D1493B">
      <w:rPr>
        <w:noProof/>
      </w:rPr>
      <w:drawing>
        <wp:inline distT="0" distB="0" distL="0" distR="0" wp14:anchorId="4817CBAC" wp14:editId="67012077">
          <wp:extent cx="4879340" cy="124333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9340" cy="1243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E1AB1" w14:textId="600D5741" w:rsidR="00C07D19" w:rsidRDefault="00C07D1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3E1"/>
    <w:multiLevelType w:val="hybridMultilevel"/>
    <w:tmpl w:val="191EDF9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DA4679"/>
    <w:multiLevelType w:val="hybridMultilevel"/>
    <w:tmpl w:val="CBF6432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AD0386"/>
    <w:multiLevelType w:val="hybridMultilevel"/>
    <w:tmpl w:val="922E6096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CC7250"/>
    <w:multiLevelType w:val="hybridMultilevel"/>
    <w:tmpl w:val="6FC4273E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F501F"/>
    <w:multiLevelType w:val="hybridMultilevel"/>
    <w:tmpl w:val="F08857FA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0B624CB"/>
    <w:multiLevelType w:val="hybridMultilevel"/>
    <w:tmpl w:val="D9BA653C"/>
    <w:lvl w:ilvl="0" w:tplc="77240F64">
      <w:start w:val="1"/>
      <w:numFmt w:val="decimalZero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C13375"/>
    <w:multiLevelType w:val="hybridMultilevel"/>
    <w:tmpl w:val="9C68B0D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6054B04"/>
    <w:multiLevelType w:val="hybridMultilevel"/>
    <w:tmpl w:val="ED94FF1A"/>
    <w:lvl w:ilvl="0" w:tplc="4A64416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F4E4A37"/>
    <w:multiLevelType w:val="hybridMultilevel"/>
    <w:tmpl w:val="B7664EA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AD6399C"/>
    <w:multiLevelType w:val="hybridMultilevel"/>
    <w:tmpl w:val="C5F0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9753320">
    <w:abstractNumId w:val="7"/>
  </w:num>
  <w:num w:numId="2" w16cid:durableId="1531382264">
    <w:abstractNumId w:val="4"/>
  </w:num>
  <w:num w:numId="3" w16cid:durableId="228196957">
    <w:abstractNumId w:val="5"/>
  </w:num>
  <w:num w:numId="4" w16cid:durableId="1345131752">
    <w:abstractNumId w:val="3"/>
  </w:num>
  <w:num w:numId="5" w16cid:durableId="731805819">
    <w:abstractNumId w:val="0"/>
  </w:num>
  <w:num w:numId="6" w16cid:durableId="1538002662">
    <w:abstractNumId w:val="2"/>
  </w:num>
  <w:num w:numId="7" w16cid:durableId="1025179882">
    <w:abstractNumId w:val="8"/>
  </w:num>
  <w:num w:numId="8" w16cid:durableId="1226600254">
    <w:abstractNumId w:val="1"/>
  </w:num>
  <w:num w:numId="9" w16cid:durableId="1724598999">
    <w:abstractNumId w:val="6"/>
  </w:num>
  <w:num w:numId="10" w16cid:durableId="15064346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revisionView w:inkAnnotations="0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07"/>
    <w:rsid w:val="000132B1"/>
    <w:rsid w:val="000623AC"/>
    <w:rsid w:val="000B7DC0"/>
    <w:rsid w:val="000C26AA"/>
    <w:rsid w:val="000C2EB0"/>
    <w:rsid w:val="000D411C"/>
    <w:rsid w:val="00136A42"/>
    <w:rsid w:val="0015613F"/>
    <w:rsid w:val="001572FA"/>
    <w:rsid w:val="001958FE"/>
    <w:rsid w:val="001A4FBC"/>
    <w:rsid w:val="001C79B3"/>
    <w:rsid w:val="002125CE"/>
    <w:rsid w:val="0022063D"/>
    <w:rsid w:val="0026317D"/>
    <w:rsid w:val="00285EEE"/>
    <w:rsid w:val="002B5D60"/>
    <w:rsid w:val="002C4082"/>
    <w:rsid w:val="002D0D42"/>
    <w:rsid w:val="002F0767"/>
    <w:rsid w:val="003009C2"/>
    <w:rsid w:val="00311870"/>
    <w:rsid w:val="00350E4E"/>
    <w:rsid w:val="003D5214"/>
    <w:rsid w:val="004619DD"/>
    <w:rsid w:val="00472598"/>
    <w:rsid w:val="00477F81"/>
    <w:rsid w:val="004E3040"/>
    <w:rsid w:val="004E5823"/>
    <w:rsid w:val="00504803"/>
    <w:rsid w:val="00596A8E"/>
    <w:rsid w:val="00657CDD"/>
    <w:rsid w:val="00663A91"/>
    <w:rsid w:val="0069493F"/>
    <w:rsid w:val="006A497A"/>
    <w:rsid w:val="00721888"/>
    <w:rsid w:val="00724389"/>
    <w:rsid w:val="007330E9"/>
    <w:rsid w:val="00744185"/>
    <w:rsid w:val="007F7407"/>
    <w:rsid w:val="007F7C76"/>
    <w:rsid w:val="00803F59"/>
    <w:rsid w:val="0081176E"/>
    <w:rsid w:val="008B0865"/>
    <w:rsid w:val="008D50E7"/>
    <w:rsid w:val="00943971"/>
    <w:rsid w:val="0097424B"/>
    <w:rsid w:val="00986124"/>
    <w:rsid w:val="009D49A6"/>
    <w:rsid w:val="00A063BC"/>
    <w:rsid w:val="00A2788F"/>
    <w:rsid w:val="00A347CC"/>
    <w:rsid w:val="00AC4C59"/>
    <w:rsid w:val="00AF28F7"/>
    <w:rsid w:val="00B3449B"/>
    <w:rsid w:val="00B84FE9"/>
    <w:rsid w:val="00BB0CA1"/>
    <w:rsid w:val="00C07D19"/>
    <w:rsid w:val="00C50196"/>
    <w:rsid w:val="00C92B09"/>
    <w:rsid w:val="00C96B46"/>
    <w:rsid w:val="00CB0020"/>
    <w:rsid w:val="00D15267"/>
    <w:rsid w:val="00D5068C"/>
    <w:rsid w:val="00D66BE2"/>
    <w:rsid w:val="00DA165B"/>
    <w:rsid w:val="00DB7D42"/>
    <w:rsid w:val="00DC3DBE"/>
    <w:rsid w:val="00DD4F17"/>
    <w:rsid w:val="00DE121C"/>
    <w:rsid w:val="00DF3253"/>
    <w:rsid w:val="00E307A6"/>
    <w:rsid w:val="00E364E3"/>
    <w:rsid w:val="00E36703"/>
    <w:rsid w:val="00E62B6D"/>
    <w:rsid w:val="00E8565C"/>
    <w:rsid w:val="00E86948"/>
    <w:rsid w:val="00EA4F49"/>
    <w:rsid w:val="00EA7439"/>
    <w:rsid w:val="00EE24BF"/>
    <w:rsid w:val="00F20164"/>
    <w:rsid w:val="00F2210A"/>
    <w:rsid w:val="00FA2C63"/>
    <w:rsid w:val="00FD707F"/>
    <w:rsid w:val="00FE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6EB9DF6"/>
  <w15:chartTrackingRefBased/>
  <w15:docId w15:val="{6DDED6CC-B529-4234-82CC-29E6A094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entury Gothic" w:hAnsi="Century Gothic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32"/>
    </w:rPr>
  </w:style>
  <w:style w:type="paragraph" w:styleId="berschrift3">
    <w:name w:val="heading 3"/>
    <w:basedOn w:val="Standard"/>
    <w:next w:val="Standard"/>
    <w:qFormat/>
    <w:pPr>
      <w:keepNext/>
      <w:ind w:left="360"/>
      <w:jc w:val="center"/>
      <w:outlineLvl w:val="2"/>
    </w:pPr>
    <w:rPr>
      <w:rFonts w:ascii="Century Gothic" w:hAnsi="Century Gothic"/>
      <w:sz w:val="28"/>
    </w:rPr>
  </w:style>
  <w:style w:type="paragraph" w:styleId="berschrift4">
    <w:name w:val="heading 4"/>
    <w:basedOn w:val="Standard"/>
    <w:next w:val="Standard"/>
    <w:qFormat/>
    <w:pPr>
      <w:keepNext/>
      <w:ind w:left="426"/>
      <w:outlineLvl w:val="3"/>
    </w:pPr>
    <w:rPr>
      <w:rFonts w:ascii="Century Gothic" w:hAnsi="Century Gothic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bz">
    <w:name w:val="Überschriftbz"/>
    <w:basedOn w:val="Standard"/>
    <w:pPr>
      <w:ind w:left="142"/>
      <w:jc w:val="center"/>
    </w:pPr>
    <w:rPr>
      <w:b/>
      <w:sz w:val="32"/>
      <w:u w:val="single"/>
    </w:rPr>
  </w:style>
  <w:style w:type="paragraph" w:customStyle="1" w:styleId="OrtDatum">
    <w:name w:val="Ort/Datum"/>
    <w:basedOn w:val="Standard"/>
    <w:pPr>
      <w:tabs>
        <w:tab w:val="right" w:pos="8505"/>
      </w:tabs>
      <w:ind w:left="142"/>
    </w:pPr>
  </w:style>
  <w:style w:type="paragraph" w:styleId="Textkrper">
    <w:name w:val="Body Text"/>
    <w:basedOn w:val="Standard"/>
    <w:semiHidden/>
    <w:pPr>
      <w:jc w:val="both"/>
    </w:pPr>
    <w:rPr>
      <w:sz w:val="24"/>
    </w:rPr>
  </w:style>
  <w:style w:type="paragraph" w:styleId="Textkrper-Zeileneinzug">
    <w:name w:val="Body Text Indent"/>
    <w:basedOn w:val="Standard"/>
    <w:semiHidden/>
    <w:pPr>
      <w:ind w:left="284"/>
    </w:pPr>
    <w:rPr>
      <w:rFonts w:ascii="Century Gothic" w:hAnsi="Century Gothic" w:cs="Arial"/>
      <w:color w:val="000000"/>
    </w:rPr>
  </w:style>
  <w:style w:type="paragraph" w:styleId="Textkrper-Einzug2">
    <w:name w:val="Body Text Indent 2"/>
    <w:basedOn w:val="Standard"/>
    <w:semiHidden/>
    <w:pPr>
      <w:ind w:left="284"/>
      <w:jc w:val="both"/>
    </w:pPr>
    <w:rPr>
      <w:rFonts w:ascii="Century Gothic" w:hAnsi="Century Gothic"/>
      <w:sz w:val="24"/>
    </w:rPr>
  </w:style>
  <w:style w:type="paragraph" w:styleId="Textkrper-Einzug3">
    <w:name w:val="Body Text Indent 3"/>
    <w:basedOn w:val="Standard"/>
    <w:semiHidden/>
    <w:pPr>
      <w:ind w:left="284"/>
    </w:pPr>
    <w:rPr>
      <w:rFonts w:ascii="Century Gothic" w:hAnsi="Century Gothic"/>
      <w:sz w:val="24"/>
    </w:rPr>
  </w:style>
  <w:style w:type="paragraph" w:styleId="Textkrper2">
    <w:name w:val="Body Text 2"/>
    <w:basedOn w:val="Standard"/>
    <w:semiHidden/>
    <w:pPr>
      <w:jc w:val="both"/>
    </w:pPr>
    <w:rPr>
      <w:rFonts w:ascii="Century Gothic" w:hAnsi="Century Gothic"/>
    </w:rPr>
  </w:style>
  <w:style w:type="paragraph" w:styleId="StandardWeb">
    <w:name w:val="Normal (Web)"/>
    <w:basedOn w:val="Standard"/>
    <w:uiPriority w:val="99"/>
    <w:semiHidden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Fett">
    <w:name w:val="Strong"/>
    <w:uiPriority w:val="22"/>
    <w:qFormat/>
    <w:rPr>
      <w:b/>
      <w:bCs/>
    </w:rPr>
  </w:style>
  <w:style w:type="character" w:styleId="Hervorhebung">
    <w:name w:val="Emphasis"/>
    <w:qFormat/>
    <w:rPr>
      <w:i/>
      <w:iCs/>
    </w:rPr>
  </w:style>
  <w:style w:type="paragraph" w:styleId="HTMLVorformatiert">
    <w:name w:val="HTML Preformatted"/>
    <w:basedOn w:val="Standard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itel">
    <w:name w:val="Title"/>
    <w:basedOn w:val="Standard"/>
    <w:qFormat/>
    <w:pPr>
      <w:jc w:val="center"/>
    </w:pPr>
    <w:rPr>
      <w:bCs/>
      <w:sz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016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20164"/>
    <w:rPr>
      <w:rFonts w:ascii="Segoe UI" w:hAnsi="Segoe UI" w:cs="Segoe UI"/>
      <w:sz w:val="18"/>
      <w:szCs w:val="18"/>
    </w:rPr>
  </w:style>
  <w:style w:type="paragraph" w:customStyle="1" w:styleId="Standardtext">
    <w:name w:val="Standardtext"/>
    <w:basedOn w:val="Standard"/>
    <w:qFormat/>
    <w:rsid w:val="00BB0CA1"/>
    <w:pPr>
      <w:spacing w:line="288" w:lineRule="auto"/>
      <w:ind w:right="425"/>
      <w:jc w:val="both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d-hersfeld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1194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Bad Hersfeld</Company>
  <LinksUpToDate>false</LinksUpToDate>
  <CharactersWithSpaces>1334</CharactersWithSpaces>
  <SharedDoc>false</SharedDoc>
  <HLinks>
    <vt:vector size="6" baseType="variant">
      <vt:variant>
        <vt:i4>7733359</vt:i4>
      </vt:variant>
      <vt:variant>
        <vt:i4>3</vt:i4>
      </vt:variant>
      <vt:variant>
        <vt:i4>0</vt:i4>
      </vt:variant>
      <vt:variant>
        <vt:i4>5</vt:i4>
      </vt:variant>
      <vt:variant>
        <vt:lpwstr>http://www.bad-hersfeld.de/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Meik Ebert</dc:creator>
  <cp:keywords/>
  <dc:description/>
  <cp:lastModifiedBy>Katja Sippel</cp:lastModifiedBy>
  <cp:revision>2</cp:revision>
  <cp:lastPrinted>2024-02-09T07:15:00Z</cp:lastPrinted>
  <dcterms:created xsi:type="dcterms:W3CDTF">2026-09-21T09:52:00Z</dcterms:created>
  <dcterms:modified xsi:type="dcterms:W3CDTF">2026-09-21T09:52:00Z</dcterms:modified>
</cp:coreProperties>
</file>