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345F67" w14:textId="77777777" w:rsidR="001C5986" w:rsidRDefault="001C5986">
      <w:pPr>
        <w:rPr>
          <w:rFonts w:ascii="Roboto" w:hAnsi="Roboto"/>
          <w:sz w:val="20"/>
        </w:rPr>
      </w:pPr>
    </w:p>
    <w:p w14:paraId="3E3CDC71" w14:textId="77777777" w:rsidR="008C0DCE" w:rsidRPr="008C0DCE" w:rsidRDefault="006249A5" w:rsidP="008C0DCE">
      <w:pPr>
        <w:pStyle w:val="Kopfzeile"/>
        <w:tabs>
          <w:tab w:val="clear" w:pos="4536"/>
          <w:tab w:val="clear" w:pos="9072"/>
          <w:tab w:val="left" w:pos="7938"/>
        </w:tabs>
        <w:rPr>
          <w:rFonts w:ascii="Roboto" w:hAnsi="Roboto"/>
          <w:b/>
          <w:bCs/>
          <w:color w:val="7B1B38"/>
          <w:sz w:val="20"/>
          <w:szCs w:val="20"/>
        </w:rPr>
      </w:pPr>
      <w:r>
        <w:rPr>
          <w:rFonts w:ascii="Roboto" w:hAnsi="Roboto"/>
          <w:b/>
          <w:bCs/>
          <w:color w:val="7B1B38"/>
          <w:sz w:val="20"/>
          <w:szCs w:val="20"/>
        </w:rPr>
        <w:tab/>
      </w:r>
      <w:r w:rsidR="001C1291">
        <w:rPr>
          <w:rFonts w:ascii="Roboto" w:hAnsi="Roboto"/>
          <w:b/>
          <w:bCs/>
          <w:color w:val="7B1B38"/>
          <w:sz w:val="20"/>
          <w:szCs w:val="20"/>
        </w:rPr>
        <w:t>Der Magistrat</w:t>
      </w:r>
    </w:p>
    <w:p w14:paraId="3FE1B5B7" w14:textId="77777777" w:rsidR="009A5FF0" w:rsidRPr="00B05AE4" w:rsidRDefault="00E05229" w:rsidP="008C0DCE">
      <w:pPr>
        <w:pStyle w:val="Kopfzeile"/>
        <w:framePr w:w="4026" w:hSpace="181" w:wrap="around" w:vAnchor="page" w:hAnchor="page" w:x="7741" w:y="2864" w:anchorLock="1"/>
        <w:shd w:val="solid" w:color="FFFFFF" w:fill="FFFFFF"/>
        <w:tabs>
          <w:tab w:val="clear" w:pos="4536"/>
          <w:tab w:val="clear" w:pos="9072"/>
          <w:tab w:val="right" w:pos="1440"/>
          <w:tab w:val="left" w:pos="1620"/>
        </w:tabs>
        <w:rPr>
          <w:rFonts w:ascii="Roboto" w:hAnsi="Roboto"/>
          <w:sz w:val="14"/>
        </w:rPr>
      </w:pPr>
      <w:r>
        <w:rPr>
          <w:rFonts w:ascii="Roboto" w:hAnsi="Roboto"/>
          <w:color w:val="4D4D4D"/>
          <w:sz w:val="10"/>
        </w:rPr>
        <w:tab/>
      </w:r>
      <w:r>
        <w:rPr>
          <w:rFonts w:ascii="Roboto" w:hAnsi="Roboto"/>
          <w:color w:val="4D4D4D"/>
          <w:sz w:val="10"/>
        </w:rPr>
        <w:tab/>
      </w:r>
      <w:r>
        <w:rPr>
          <w:rFonts w:ascii="Roboto" w:hAnsi="Roboto"/>
          <w:sz w:val="14"/>
        </w:rPr>
        <w:t>Kronberg im Taunus</w:t>
      </w:r>
    </w:p>
    <w:p w14:paraId="5104FF14" w14:textId="6EC603B9" w:rsidR="009A5FF0" w:rsidRPr="008204E0" w:rsidRDefault="005538FD" w:rsidP="008C0DCE">
      <w:pPr>
        <w:pStyle w:val="Kopfzeile"/>
        <w:framePr w:w="4026" w:hSpace="181" w:wrap="around" w:vAnchor="page" w:hAnchor="page" w:x="7741" w:y="2864" w:anchorLock="1"/>
        <w:shd w:val="solid" w:color="FFFFFF" w:fill="FFFFFF"/>
        <w:tabs>
          <w:tab w:val="clear" w:pos="4536"/>
          <w:tab w:val="clear" w:pos="9072"/>
          <w:tab w:val="right" w:pos="1440"/>
          <w:tab w:val="left" w:pos="1620"/>
        </w:tabs>
        <w:rPr>
          <w:rFonts w:ascii="Roboto" w:hAnsi="Roboto"/>
          <w:noProof/>
          <w:sz w:val="14"/>
          <w:szCs w:val="14"/>
        </w:rPr>
      </w:pPr>
      <w:r w:rsidRPr="00B05AE4">
        <w:rPr>
          <w:rFonts w:ascii="Roboto" w:hAnsi="Roboto"/>
          <w:color w:val="4D4D4D"/>
          <w:sz w:val="10"/>
        </w:rPr>
        <w:tab/>
      </w:r>
      <w:r w:rsidR="00E05229">
        <w:rPr>
          <w:rFonts w:ascii="Roboto" w:hAnsi="Roboto"/>
          <w:color w:val="4D4D4D"/>
          <w:sz w:val="10"/>
        </w:rPr>
        <w:tab/>
      </w:r>
      <w:r w:rsidR="00763BB5">
        <w:rPr>
          <w:rFonts w:ascii="Roboto" w:hAnsi="Roboto"/>
          <w:noProof/>
          <w:sz w:val="14"/>
          <w:szCs w:val="14"/>
        </w:rPr>
        <w:t>27</w:t>
      </w:r>
      <w:r w:rsidR="00BB33CF">
        <w:rPr>
          <w:rFonts w:ascii="Roboto" w:hAnsi="Roboto"/>
          <w:noProof/>
          <w:sz w:val="14"/>
          <w:szCs w:val="14"/>
        </w:rPr>
        <w:t xml:space="preserve">. </w:t>
      </w:r>
      <w:r w:rsidR="005E3AE0">
        <w:rPr>
          <w:rFonts w:ascii="Roboto" w:hAnsi="Roboto"/>
          <w:noProof/>
          <w:sz w:val="14"/>
          <w:szCs w:val="14"/>
        </w:rPr>
        <w:t xml:space="preserve">August </w:t>
      </w:r>
      <w:r w:rsidR="00443888" w:rsidRPr="008204E0">
        <w:rPr>
          <w:rFonts w:ascii="Roboto" w:hAnsi="Roboto"/>
          <w:noProof/>
          <w:sz w:val="14"/>
          <w:szCs w:val="14"/>
        </w:rPr>
        <w:t>202</w:t>
      </w:r>
      <w:r w:rsidR="00CE5EF0" w:rsidRPr="008204E0">
        <w:rPr>
          <w:rFonts w:ascii="Roboto" w:hAnsi="Roboto"/>
          <w:noProof/>
          <w:sz w:val="14"/>
          <w:szCs w:val="14"/>
        </w:rPr>
        <w:t>6</w:t>
      </w:r>
    </w:p>
    <w:p w14:paraId="47BA74B0" w14:textId="77777777" w:rsidR="008C0DCE" w:rsidRDefault="008C0DCE" w:rsidP="008C0DCE">
      <w:pPr>
        <w:pStyle w:val="Kopfzeile"/>
        <w:framePr w:w="4026" w:hSpace="181" w:wrap="around" w:vAnchor="page" w:hAnchor="page" w:x="7741" w:y="2864" w:anchorLock="1"/>
        <w:shd w:val="solid" w:color="FFFFFF" w:fill="FFFFFF"/>
        <w:tabs>
          <w:tab w:val="clear" w:pos="4536"/>
          <w:tab w:val="clear" w:pos="9072"/>
          <w:tab w:val="right" w:pos="1440"/>
          <w:tab w:val="left" w:pos="1620"/>
        </w:tabs>
        <w:rPr>
          <w:rFonts w:ascii="Roboto" w:hAnsi="Roboto"/>
          <w:noProof/>
          <w:sz w:val="14"/>
        </w:rPr>
      </w:pPr>
      <w:r>
        <w:rPr>
          <w:rFonts w:ascii="Roboto" w:hAnsi="Roboto"/>
          <w:noProof/>
          <w:sz w:val="14"/>
        </w:rPr>
        <w:tab/>
      </w:r>
    </w:p>
    <w:p w14:paraId="571B5648" w14:textId="77777777" w:rsidR="008C0DCE" w:rsidRDefault="008C0DCE" w:rsidP="008C0DCE">
      <w:pPr>
        <w:pStyle w:val="Kopfzeile"/>
        <w:framePr w:w="4026" w:hSpace="181" w:wrap="around" w:vAnchor="page" w:hAnchor="page" w:x="7741" w:y="2864" w:anchorLock="1"/>
        <w:shd w:val="solid" w:color="FFFFFF" w:fill="FFFFFF"/>
        <w:tabs>
          <w:tab w:val="clear" w:pos="4536"/>
          <w:tab w:val="clear" w:pos="9072"/>
          <w:tab w:val="right" w:pos="1440"/>
          <w:tab w:val="left" w:pos="1620"/>
        </w:tabs>
        <w:rPr>
          <w:rFonts w:ascii="Roboto" w:hAnsi="Roboto"/>
          <w:noProof/>
          <w:sz w:val="14"/>
        </w:rPr>
      </w:pPr>
      <w:r>
        <w:rPr>
          <w:rFonts w:ascii="Roboto" w:hAnsi="Roboto"/>
          <w:noProof/>
          <w:sz w:val="14"/>
        </w:rPr>
        <w:tab/>
      </w:r>
      <w:r>
        <w:rPr>
          <w:rFonts w:ascii="Roboto" w:hAnsi="Roboto"/>
          <w:noProof/>
          <w:sz w:val="14"/>
        </w:rPr>
        <w:tab/>
      </w:r>
      <w:r w:rsidRPr="00735682">
        <w:rPr>
          <w:rFonts w:ascii="Roboto" w:hAnsi="Roboto"/>
          <w:noProof/>
          <w:color w:val="7B1B38"/>
          <w:sz w:val="14"/>
        </w:rPr>
        <w:t>www.kronberg.de</w:t>
      </w:r>
    </w:p>
    <w:p w14:paraId="4EC9F9E6" w14:textId="77777777" w:rsidR="009A5FF0" w:rsidRPr="001C1291" w:rsidRDefault="008C0DCE" w:rsidP="00E05229">
      <w:pPr>
        <w:pStyle w:val="Kopfzeile"/>
        <w:tabs>
          <w:tab w:val="clear" w:pos="4536"/>
          <w:tab w:val="clear" w:pos="9072"/>
          <w:tab w:val="left" w:pos="7938"/>
        </w:tabs>
        <w:ind w:right="-426"/>
        <w:rPr>
          <w:rFonts w:ascii="Roboto" w:hAnsi="Roboto"/>
          <w:color w:val="7B1B38"/>
          <w:sz w:val="14"/>
          <w:szCs w:val="14"/>
        </w:rPr>
      </w:pPr>
      <w:r w:rsidRPr="001C1291">
        <w:rPr>
          <w:rFonts w:ascii="Roboto" w:hAnsi="Roboto"/>
          <w:sz w:val="14"/>
          <w:szCs w:val="14"/>
        </w:rPr>
        <w:tab/>
      </w:r>
      <w:r w:rsidR="001C1291" w:rsidRPr="001C1291">
        <w:rPr>
          <w:rFonts w:ascii="Roboto" w:hAnsi="Roboto"/>
          <w:color w:val="7B1B38"/>
          <w:sz w:val="14"/>
          <w:szCs w:val="14"/>
        </w:rPr>
        <w:t>Presse- und Öffentlichkeitsarbeit</w:t>
      </w:r>
    </w:p>
    <w:p w14:paraId="3584BC0E" w14:textId="77777777" w:rsidR="009A5FF0" w:rsidRPr="00E05229" w:rsidRDefault="009A5FF0">
      <w:pPr>
        <w:pStyle w:val="Kopfzeile"/>
        <w:tabs>
          <w:tab w:val="clear" w:pos="4536"/>
          <w:tab w:val="clear" w:pos="9072"/>
          <w:tab w:val="left" w:pos="6660"/>
        </w:tabs>
        <w:rPr>
          <w:rFonts w:ascii="Roboto" w:hAnsi="Roboto"/>
          <w:sz w:val="20"/>
          <w:szCs w:val="20"/>
        </w:rPr>
      </w:pPr>
    </w:p>
    <w:p w14:paraId="402F3436" w14:textId="77777777" w:rsidR="009A5FF0" w:rsidRDefault="009A5FF0">
      <w:pPr>
        <w:pStyle w:val="Kopfzeile"/>
        <w:tabs>
          <w:tab w:val="clear" w:pos="4536"/>
          <w:tab w:val="clear" w:pos="9072"/>
          <w:tab w:val="left" w:pos="6660"/>
        </w:tabs>
        <w:jc w:val="both"/>
        <w:rPr>
          <w:rFonts w:ascii="Roboto" w:hAnsi="Roboto"/>
          <w:sz w:val="20"/>
          <w:szCs w:val="20"/>
        </w:rPr>
      </w:pPr>
    </w:p>
    <w:p w14:paraId="6DF2CE43" w14:textId="77777777" w:rsidR="00E05229" w:rsidRDefault="00E05229">
      <w:pPr>
        <w:pStyle w:val="Kopfzeile"/>
        <w:tabs>
          <w:tab w:val="clear" w:pos="4536"/>
          <w:tab w:val="clear" w:pos="9072"/>
          <w:tab w:val="left" w:pos="6660"/>
        </w:tabs>
        <w:jc w:val="both"/>
        <w:rPr>
          <w:rFonts w:ascii="Roboto" w:hAnsi="Roboto"/>
          <w:sz w:val="20"/>
          <w:szCs w:val="20"/>
        </w:rPr>
      </w:pPr>
    </w:p>
    <w:p w14:paraId="16DFC798" w14:textId="77777777" w:rsidR="00903125" w:rsidRPr="00E05229" w:rsidRDefault="00903125">
      <w:pPr>
        <w:pStyle w:val="Kopfzeile"/>
        <w:tabs>
          <w:tab w:val="clear" w:pos="4536"/>
          <w:tab w:val="clear" w:pos="9072"/>
          <w:tab w:val="left" w:pos="6660"/>
        </w:tabs>
        <w:jc w:val="both"/>
        <w:rPr>
          <w:rFonts w:ascii="Roboto" w:hAnsi="Roboto"/>
          <w:sz w:val="20"/>
          <w:szCs w:val="20"/>
        </w:rPr>
        <w:sectPr w:rsidR="00903125" w:rsidRPr="00E05229" w:rsidSect="00167F7E">
          <w:headerReference w:type="default" r:id="rId8"/>
          <w:footerReference w:type="default" r:id="rId9"/>
          <w:headerReference w:type="first" r:id="rId10"/>
          <w:footerReference w:type="first" r:id="rId11"/>
          <w:pgSz w:w="11906" w:h="16838" w:code="9"/>
          <w:pgMar w:top="1814" w:right="849" w:bottom="1276" w:left="1418" w:header="624" w:footer="340" w:gutter="0"/>
          <w:cols w:space="708"/>
          <w:titlePg/>
          <w:docGrid w:linePitch="360"/>
        </w:sectPr>
      </w:pPr>
    </w:p>
    <w:p w14:paraId="2E94FB8F" w14:textId="77777777" w:rsidR="00763BB5" w:rsidRPr="003B381B" w:rsidRDefault="00E05229" w:rsidP="00763BB5">
      <w:pPr>
        <w:spacing w:line="276" w:lineRule="auto"/>
        <w:rPr>
          <w:rFonts w:ascii="Roboto" w:hAnsi="Roboto"/>
          <w:b/>
          <w:bCs/>
          <w:sz w:val="40"/>
          <w:szCs w:val="40"/>
        </w:rPr>
      </w:pPr>
      <w:r w:rsidRPr="00E05229">
        <w:rPr>
          <w:rFonts w:ascii="Roboto" w:eastAsiaTheme="minorEastAsia" w:hAnsi="Roboto" w:cs="Calibri"/>
          <w:bCs/>
          <w:noProof/>
          <w:color w:val="7B1B38"/>
          <w:sz w:val="44"/>
          <w:szCs w:val="44"/>
        </w:rPr>
        <w:t>PRESSEMITTEILUNG</w:t>
      </w:r>
      <w:r w:rsidRPr="00E05229">
        <w:rPr>
          <w:rFonts w:ascii="Roboto" w:eastAsiaTheme="minorEastAsia" w:hAnsi="Roboto" w:cs="Calibri"/>
          <w:bCs/>
          <w:noProof/>
          <w:color w:val="7F7F7F" w:themeColor="text1" w:themeTint="80"/>
          <w:sz w:val="44"/>
          <w:szCs w:val="44"/>
        </w:rPr>
        <w:br/>
      </w:r>
      <w:r w:rsidRPr="00E05229">
        <w:rPr>
          <w:rFonts w:ascii="Roboto" w:eastAsiaTheme="minorEastAsia" w:hAnsi="Roboto" w:cs="Calibri"/>
          <w:bCs/>
          <w:noProof/>
          <w:color w:val="000000" w:themeColor="text1"/>
          <w:sz w:val="44"/>
          <w:szCs w:val="44"/>
        </w:rPr>
        <w:br/>
      </w:r>
      <w:r w:rsidR="00763BB5">
        <w:rPr>
          <w:rFonts w:ascii="Roboto" w:hAnsi="Roboto"/>
          <w:b/>
          <w:bCs/>
          <w:sz w:val="40"/>
          <w:szCs w:val="40"/>
        </w:rPr>
        <w:t>Dalles-</w:t>
      </w:r>
      <w:r w:rsidR="00763BB5" w:rsidRPr="003B381B">
        <w:rPr>
          <w:rFonts w:ascii="Roboto" w:hAnsi="Roboto"/>
          <w:b/>
          <w:bCs/>
          <w:sz w:val="40"/>
          <w:szCs w:val="40"/>
        </w:rPr>
        <w:t>Bücherschrank wird repariert</w:t>
      </w:r>
    </w:p>
    <w:p w14:paraId="24837332" w14:textId="77777777" w:rsidR="00763BB5" w:rsidRDefault="00763BB5" w:rsidP="00763BB5">
      <w:pPr>
        <w:spacing w:line="276" w:lineRule="auto"/>
        <w:rPr>
          <w:rFonts w:ascii="Roboto" w:hAnsi="Roboto"/>
          <w:sz w:val="28"/>
          <w:szCs w:val="28"/>
        </w:rPr>
      </w:pPr>
      <w:r>
        <w:rPr>
          <w:rFonts w:ascii="Roboto" w:hAnsi="Roboto"/>
          <w:sz w:val="28"/>
          <w:szCs w:val="28"/>
        </w:rPr>
        <w:t>Stadt bittet darum, ab sofort keine Bücher mehr einzustellen</w:t>
      </w:r>
    </w:p>
    <w:p w14:paraId="61E6FB43" w14:textId="77777777" w:rsidR="00763BB5" w:rsidRDefault="00763BB5" w:rsidP="00763BB5">
      <w:pPr>
        <w:spacing w:line="276" w:lineRule="auto"/>
        <w:rPr>
          <w:rFonts w:ascii="Roboto" w:hAnsi="Roboto"/>
          <w:sz w:val="20"/>
          <w:szCs w:val="20"/>
        </w:rPr>
      </w:pPr>
    </w:p>
    <w:p w14:paraId="754218B8" w14:textId="77777777" w:rsidR="00763BB5" w:rsidRPr="003B381B" w:rsidRDefault="00763BB5" w:rsidP="00763BB5">
      <w:pPr>
        <w:spacing w:line="360" w:lineRule="auto"/>
        <w:jc w:val="both"/>
        <w:rPr>
          <w:rFonts w:ascii="Roboto" w:hAnsi="Roboto"/>
        </w:rPr>
      </w:pPr>
      <w:r w:rsidRPr="003B381B">
        <w:rPr>
          <w:rFonts w:ascii="Roboto" w:hAnsi="Roboto"/>
        </w:rPr>
        <w:t>Der öffentliche Bücherschrank auf dem Dalles in Oberhöchstadt muss in nächster Zeit aufgrund notwendiger Reparaturarbeiten vorübergehend abgebaut werden. Darauf weist das Team der Kronberger Stadtbücherei hin und bittet daher darum, ab sofort keine Bücher mehr in den Schrank einzustellen. Darauf weist auch ein entsprechendes Plakat an der Vitrine hin.</w:t>
      </w:r>
    </w:p>
    <w:p w14:paraId="03BB53D1" w14:textId="77777777" w:rsidR="00763BB5" w:rsidRPr="003B381B" w:rsidRDefault="00763BB5" w:rsidP="00763BB5">
      <w:pPr>
        <w:spacing w:line="360" w:lineRule="auto"/>
        <w:jc w:val="both"/>
        <w:rPr>
          <w:rFonts w:ascii="Roboto" w:hAnsi="Roboto"/>
        </w:rPr>
      </w:pPr>
    </w:p>
    <w:p w14:paraId="448B2DE6" w14:textId="77777777" w:rsidR="00763BB5" w:rsidRPr="003B381B" w:rsidRDefault="00763BB5" w:rsidP="00763BB5">
      <w:pPr>
        <w:spacing w:line="360" w:lineRule="auto"/>
        <w:jc w:val="both"/>
        <w:rPr>
          <w:rFonts w:ascii="Roboto" w:hAnsi="Roboto"/>
        </w:rPr>
      </w:pPr>
      <w:r w:rsidRPr="003B381B">
        <w:rPr>
          <w:rFonts w:ascii="Roboto" w:hAnsi="Roboto"/>
        </w:rPr>
        <w:t>Für die Reparatur wird der Bücherschrank von der Firma, die ihn ursprünglich angefertigt hat, abgeholt und in deren Werkstatt instandgesetzt. Voraussichtlich wird der Bücherschrank für einen Zeitraum von mindestens einem Monat nicht an seinem gewohnten Standort zur Verfügung stehen.</w:t>
      </w:r>
    </w:p>
    <w:p w14:paraId="2A6CBA81" w14:textId="77777777" w:rsidR="00763BB5" w:rsidRPr="003B381B" w:rsidRDefault="00763BB5" w:rsidP="00763BB5">
      <w:pPr>
        <w:spacing w:line="360" w:lineRule="auto"/>
        <w:jc w:val="both"/>
        <w:rPr>
          <w:rFonts w:ascii="Roboto" w:hAnsi="Roboto"/>
        </w:rPr>
      </w:pPr>
      <w:r w:rsidRPr="003B381B">
        <w:rPr>
          <w:rFonts w:ascii="Roboto" w:hAnsi="Roboto"/>
        </w:rPr>
        <w:t>Vor der Abholung wird der Bücherschrank durch den städtischen Bauhof vollständig geleert. Nach Abschluss der Reparaturarbeiten wird der Bücherschrank wieder an seinem bekannten Standort aufgestellt und kann wie gewohnt zum Tauschen, Mitnehmen und Einstellen von Büchern genutzt werden.</w:t>
      </w:r>
    </w:p>
    <w:p w14:paraId="283BBA8F" w14:textId="77777777" w:rsidR="00763BB5" w:rsidRPr="003B381B" w:rsidRDefault="00763BB5" w:rsidP="00763BB5">
      <w:pPr>
        <w:spacing w:line="360" w:lineRule="auto"/>
        <w:jc w:val="both"/>
        <w:rPr>
          <w:rFonts w:ascii="Roboto" w:hAnsi="Roboto"/>
        </w:rPr>
      </w:pPr>
      <w:r w:rsidRPr="003B381B">
        <w:rPr>
          <w:rFonts w:ascii="Roboto" w:hAnsi="Roboto"/>
        </w:rPr>
        <w:t>„Wir bitten um Verständnis für die vorübergehende Einschränkung und freuen uns, wenn der Bücherschrank nach seiner Reparatur wieder rege genutzt wird“, unterstreicht Daniela Barbu, die Leiterin der Kronberger Stadtbücherei.</w:t>
      </w:r>
    </w:p>
    <w:p w14:paraId="4DDC5036" w14:textId="1670D5AC" w:rsidR="00404693" w:rsidRDefault="00404693" w:rsidP="00763BB5">
      <w:pPr>
        <w:pStyle w:val="Kopfzeile"/>
        <w:tabs>
          <w:tab w:val="left" w:pos="6660"/>
        </w:tabs>
        <w:ind w:right="22"/>
        <w:rPr>
          <w:rFonts w:ascii="Roboto" w:hAnsi="Roboto"/>
          <w:b/>
          <w:sz w:val="20"/>
          <w:szCs w:val="20"/>
        </w:rPr>
      </w:pPr>
    </w:p>
    <w:p w14:paraId="5B8FCF6E" w14:textId="77777777" w:rsidR="00334EFF" w:rsidRDefault="00334EFF" w:rsidP="008204E0">
      <w:pPr>
        <w:spacing w:line="276" w:lineRule="auto"/>
        <w:ind w:right="-1"/>
        <w:rPr>
          <w:rFonts w:ascii="Roboto" w:hAnsi="Roboto"/>
          <w:b/>
          <w:sz w:val="20"/>
          <w:szCs w:val="20"/>
        </w:rPr>
      </w:pPr>
    </w:p>
    <w:p w14:paraId="77BEDDCF" w14:textId="6A277C01" w:rsidR="00334EFF" w:rsidRPr="00334EFF" w:rsidRDefault="00334EFF" w:rsidP="00334EFF">
      <w:pPr>
        <w:spacing w:line="276" w:lineRule="auto"/>
        <w:ind w:right="-1"/>
        <w:rPr>
          <w:rFonts w:ascii="Roboto" w:hAnsi="Roboto"/>
          <w:b/>
          <w:sz w:val="20"/>
          <w:szCs w:val="20"/>
        </w:rPr>
      </w:pPr>
      <w:r w:rsidRPr="00334EFF">
        <w:rPr>
          <w:rFonts w:ascii="Roboto" w:hAnsi="Roboto"/>
          <w:b/>
          <w:sz w:val="20"/>
          <w:szCs w:val="20"/>
        </w:rPr>
        <w:t xml:space="preserve">Bild: </w:t>
      </w:r>
      <w:r w:rsidR="007A4BE0" w:rsidRPr="007A4BE0">
        <w:rPr>
          <w:rFonts w:ascii="Roboto" w:hAnsi="Roboto"/>
          <w:bCs/>
          <w:sz w:val="20"/>
          <w:szCs w:val="20"/>
        </w:rPr>
        <w:t>Dalles-Bücherschrank wird repariert.jpg</w:t>
      </w:r>
    </w:p>
    <w:p w14:paraId="705056CA" w14:textId="77777777" w:rsidR="00334EFF" w:rsidRPr="00334EFF" w:rsidRDefault="00334EFF" w:rsidP="00334EFF">
      <w:pPr>
        <w:spacing w:line="276" w:lineRule="auto"/>
        <w:ind w:right="-1"/>
        <w:rPr>
          <w:rFonts w:ascii="Roboto" w:hAnsi="Roboto"/>
          <w:b/>
          <w:sz w:val="20"/>
          <w:szCs w:val="20"/>
        </w:rPr>
      </w:pPr>
      <w:r w:rsidRPr="00334EFF">
        <w:rPr>
          <w:rFonts w:ascii="Roboto" w:hAnsi="Roboto"/>
          <w:b/>
          <w:sz w:val="20"/>
          <w:szCs w:val="20"/>
        </w:rPr>
        <w:t>Bildrechte: Stadt Kronberg</w:t>
      </w:r>
    </w:p>
    <w:p w14:paraId="551E88AE" w14:textId="48D96B29" w:rsidR="00334EFF" w:rsidRPr="007A4BE0" w:rsidRDefault="00334EFF" w:rsidP="00334EFF">
      <w:pPr>
        <w:spacing w:line="276" w:lineRule="auto"/>
        <w:ind w:right="-1"/>
        <w:rPr>
          <w:rFonts w:ascii="Roboto" w:hAnsi="Roboto"/>
          <w:bCs/>
          <w:sz w:val="20"/>
          <w:szCs w:val="20"/>
        </w:rPr>
      </w:pPr>
      <w:r w:rsidRPr="00334EFF">
        <w:rPr>
          <w:rFonts w:ascii="Roboto" w:hAnsi="Roboto"/>
          <w:b/>
          <w:sz w:val="20"/>
          <w:szCs w:val="20"/>
        </w:rPr>
        <w:t xml:space="preserve">Bildunterzeile: </w:t>
      </w:r>
      <w:r w:rsidR="007A4BE0" w:rsidRPr="007A4BE0">
        <w:rPr>
          <w:rFonts w:ascii="Roboto" w:hAnsi="Roboto"/>
          <w:bCs/>
          <w:sz w:val="20"/>
          <w:szCs w:val="20"/>
        </w:rPr>
        <w:t>Der Bücherschrank am Dalles in Oberhöchstadt wird generalüberholt. Daher bittet die Stadt darum, ab sofort keine Bücher mehr einzustellen.</w:t>
      </w:r>
    </w:p>
    <w:p w14:paraId="54C87D1F" w14:textId="77777777" w:rsidR="00334EFF" w:rsidRDefault="00334EFF" w:rsidP="008204E0">
      <w:pPr>
        <w:spacing w:line="276" w:lineRule="auto"/>
        <w:ind w:right="-1"/>
        <w:rPr>
          <w:rFonts w:ascii="Roboto" w:hAnsi="Roboto"/>
          <w:b/>
          <w:sz w:val="20"/>
          <w:szCs w:val="20"/>
        </w:rPr>
      </w:pPr>
    </w:p>
    <w:p w14:paraId="5FFFA0FF" w14:textId="77777777" w:rsidR="00763BB5" w:rsidRDefault="00763BB5" w:rsidP="008204E0">
      <w:pPr>
        <w:spacing w:line="276" w:lineRule="auto"/>
        <w:ind w:right="-1"/>
        <w:rPr>
          <w:rFonts w:ascii="Roboto" w:hAnsi="Roboto"/>
          <w:b/>
          <w:sz w:val="20"/>
          <w:szCs w:val="20"/>
        </w:rPr>
      </w:pPr>
    </w:p>
    <w:p w14:paraId="0C8F8B16" w14:textId="77777777" w:rsidR="00763BB5" w:rsidRDefault="00763BB5" w:rsidP="008204E0">
      <w:pPr>
        <w:spacing w:line="276" w:lineRule="auto"/>
        <w:ind w:right="-1"/>
        <w:rPr>
          <w:rFonts w:ascii="Roboto" w:hAnsi="Roboto"/>
          <w:b/>
          <w:sz w:val="20"/>
          <w:szCs w:val="20"/>
        </w:rPr>
      </w:pPr>
    </w:p>
    <w:p w14:paraId="09E91062" w14:textId="77777777" w:rsidR="00404693" w:rsidRDefault="00404693" w:rsidP="008204E0">
      <w:pPr>
        <w:spacing w:line="276" w:lineRule="auto"/>
        <w:ind w:right="-1"/>
        <w:rPr>
          <w:rFonts w:ascii="Roboto" w:hAnsi="Roboto"/>
          <w:b/>
          <w:sz w:val="20"/>
          <w:szCs w:val="20"/>
        </w:rPr>
      </w:pPr>
    </w:p>
    <w:p w14:paraId="136BD5D9" w14:textId="17FE17F0" w:rsidR="00CE5EF0" w:rsidRPr="001B4E21" w:rsidRDefault="00CE5EF0" w:rsidP="008204E0">
      <w:pPr>
        <w:spacing w:line="276" w:lineRule="auto"/>
        <w:ind w:right="-1"/>
        <w:rPr>
          <w:rFonts w:ascii="Roboto" w:hAnsi="Roboto"/>
          <w:b/>
          <w:sz w:val="20"/>
          <w:szCs w:val="20"/>
        </w:rPr>
      </w:pPr>
      <w:r w:rsidRPr="001B4E21">
        <w:rPr>
          <w:rFonts w:ascii="Roboto" w:hAnsi="Roboto"/>
          <w:b/>
          <w:sz w:val="20"/>
          <w:szCs w:val="20"/>
        </w:rPr>
        <w:t>Ihr Ansprechpartner bei Fragen:</w:t>
      </w:r>
    </w:p>
    <w:p w14:paraId="2AF792CA" w14:textId="77777777" w:rsidR="00CE5EF0" w:rsidRDefault="00CE5EF0" w:rsidP="008204E0">
      <w:pPr>
        <w:spacing w:line="276" w:lineRule="auto"/>
        <w:ind w:right="-1"/>
        <w:rPr>
          <w:rFonts w:ascii="Roboto" w:hAnsi="Roboto"/>
          <w:sz w:val="20"/>
          <w:szCs w:val="20"/>
        </w:rPr>
      </w:pPr>
    </w:p>
    <w:p w14:paraId="76C7289F" w14:textId="77777777" w:rsidR="00CE5EF0" w:rsidRPr="003F2FA0" w:rsidRDefault="00CE5EF0" w:rsidP="008204E0">
      <w:pPr>
        <w:spacing w:line="276" w:lineRule="auto"/>
        <w:ind w:right="-1"/>
        <w:rPr>
          <w:rFonts w:ascii="Roboto" w:hAnsi="Roboto"/>
          <w:sz w:val="20"/>
          <w:szCs w:val="20"/>
        </w:rPr>
      </w:pPr>
      <w:r w:rsidRPr="003F2FA0">
        <w:rPr>
          <w:rFonts w:ascii="Roboto" w:hAnsi="Roboto"/>
          <w:sz w:val="20"/>
          <w:szCs w:val="20"/>
        </w:rPr>
        <w:t>Stefan Jung</w:t>
      </w:r>
    </w:p>
    <w:p w14:paraId="516E426A" w14:textId="77777777" w:rsidR="00CE5EF0" w:rsidRPr="003F2FA0" w:rsidRDefault="00CE5EF0" w:rsidP="008204E0">
      <w:pPr>
        <w:spacing w:line="276" w:lineRule="auto"/>
        <w:ind w:right="-1"/>
        <w:rPr>
          <w:rFonts w:ascii="Roboto" w:hAnsi="Roboto"/>
          <w:sz w:val="20"/>
          <w:szCs w:val="20"/>
        </w:rPr>
      </w:pPr>
      <w:r w:rsidRPr="003F2FA0">
        <w:rPr>
          <w:rFonts w:ascii="Roboto" w:hAnsi="Roboto"/>
          <w:sz w:val="20"/>
          <w:szCs w:val="20"/>
        </w:rPr>
        <w:t>Stabsstelle 03 - Referent der Dezernenten, Presse</w:t>
      </w:r>
    </w:p>
    <w:p w14:paraId="0DF6B0A8" w14:textId="77777777" w:rsidR="00CE5EF0" w:rsidRPr="003F2FA0" w:rsidRDefault="00CE5EF0" w:rsidP="008204E0">
      <w:pPr>
        <w:spacing w:line="276" w:lineRule="auto"/>
        <w:ind w:right="-1"/>
        <w:rPr>
          <w:rFonts w:ascii="Roboto" w:hAnsi="Roboto"/>
          <w:sz w:val="20"/>
          <w:szCs w:val="20"/>
        </w:rPr>
      </w:pPr>
      <w:r w:rsidRPr="003F2FA0">
        <w:rPr>
          <w:rFonts w:ascii="Roboto" w:hAnsi="Roboto"/>
          <w:sz w:val="20"/>
          <w:szCs w:val="20"/>
        </w:rPr>
        <w:t>Telefon: 06173 703 1020</w:t>
      </w:r>
    </w:p>
    <w:p w14:paraId="4BE3CFD5" w14:textId="77777777" w:rsidR="00CE5EF0" w:rsidRPr="00F64943" w:rsidRDefault="00CE5EF0" w:rsidP="008204E0">
      <w:pPr>
        <w:spacing w:line="276" w:lineRule="auto"/>
        <w:ind w:right="-1"/>
        <w:rPr>
          <w:rFonts w:ascii="Roboto" w:hAnsi="Roboto"/>
          <w:sz w:val="20"/>
          <w:szCs w:val="20"/>
        </w:rPr>
      </w:pPr>
      <w:r>
        <w:rPr>
          <w:rFonts w:ascii="Roboto" w:hAnsi="Roboto"/>
          <w:sz w:val="20"/>
          <w:szCs w:val="20"/>
        </w:rPr>
        <w:t>presse</w:t>
      </w:r>
      <w:r w:rsidRPr="003F2FA0">
        <w:rPr>
          <w:rFonts w:ascii="Roboto" w:hAnsi="Roboto"/>
          <w:sz w:val="20"/>
          <w:szCs w:val="20"/>
        </w:rPr>
        <w:t>@Kronberg.de</w:t>
      </w:r>
    </w:p>
    <w:p w14:paraId="1954FEA8" w14:textId="77777777" w:rsidR="00CE5EF0" w:rsidRPr="00CE5EF0" w:rsidRDefault="00CE5EF0" w:rsidP="008204E0">
      <w:pPr>
        <w:tabs>
          <w:tab w:val="left" w:pos="6660"/>
        </w:tabs>
        <w:ind w:right="-1"/>
        <w:jc w:val="both"/>
        <w:rPr>
          <w:rFonts w:ascii="Roboto" w:hAnsi="Roboto"/>
        </w:rPr>
      </w:pPr>
    </w:p>
    <w:sectPr w:rsidR="00CE5EF0" w:rsidRPr="00CE5EF0" w:rsidSect="003D42DA">
      <w:type w:val="continuous"/>
      <w:pgSz w:w="11906" w:h="16838" w:code="9"/>
      <w:pgMar w:top="1814" w:right="2267" w:bottom="1276" w:left="1418" w:header="624"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DC6C65" w14:textId="77777777" w:rsidR="00556F9A" w:rsidRDefault="00556F9A">
      <w:r>
        <w:separator/>
      </w:r>
    </w:p>
  </w:endnote>
  <w:endnote w:type="continuationSeparator" w:id="0">
    <w:p w14:paraId="227EDBC8" w14:textId="77777777" w:rsidR="00556F9A" w:rsidRDefault="00556F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Roboto">
    <w:panose1 w:val="02000000000000000000"/>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206" w:type="dxa"/>
      <w:tblCellSpacing w:w="14" w:type="dxa"/>
      <w:tblLayout w:type="fixed"/>
      <w:tblCellMar>
        <w:left w:w="28" w:type="dxa"/>
        <w:right w:w="28" w:type="dxa"/>
      </w:tblCellMar>
      <w:tblLook w:val="04A0" w:firstRow="1" w:lastRow="0" w:firstColumn="1" w:lastColumn="0" w:noHBand="0" w:noVBand="1"/>
    </w:tblPr>
    <w:tblGrid>
      <w:gridCol w:w="3406"/>
      <w:gridCol w:w="3393"/>
      <w:gridCol w:w="3407"/>
    </w:tblGrid>
    <w:tr w:rsidR="009C5788" w:rsidRPr="00E6063D" w14:paraId="1A5B3E7D" w14:textId="77777777" w:rsidTr="006249A5">
      <w:trPr>
        <w:tblCellSpacing w:w="14" w:type="dxa"/>
      </w:trPr>
      <w:tc>
        <w:tcPr>
          <w:tcW w:w="2552" w:type="dxa"/>
          <w:shd w:val="clear" w:color="auto" w:fill="auto"/>
        </w:tcPr>
        <w:p w14:paraId="3551F3D1" w14:textId="77777777" w:rsidR="009C5788" w:rsidRPr="00C572E4" w:rsidRDefault="009C5788" w:rsidP="00C572E4">
          <w:pPr>
            <w:pStyle w:val="Kopfzeile"/>
            <w:shd w:val="solid" w:color="FFFFFF" w:fill="FFFFFF"/>
            <w:tabs>
              <w:tab w:val="right" w:pos="1440"/>
              <w:tab w:val="left" w:pos="1620"/>
            </w:tabs>
            <w:rPr>
              <w:rFonts w:ascii="Roboto" w:hAnsi="Roboto"/>
              <w:color w:val="3C3C3B"/>
              <w:sz w:val="14"/>
            </w:rPr>
          </w:pPr>
        </w:p>
      </w:tc>
      <w:tc>
        <w:tcPr>
          <w:tcW w:w="2552" w:type="dxa"/>
          <w:shd w:val="clear" w:color="auto" w:fill="auto"/>
        </w:tcPr>
        <w:p w14:paraId="240379CF" w14:textId="77777777" w:rsidR="009C5788" w:rsidRPr="00E6063D" w:rsidRDefault="009C5788" w:rsidP="00C572E4">
          <w:pPr>
            <w:pStyle w:val="Kopfzeile"/>
            <w:shd w:val="solid" w:color="FFFFFF" w:fill="FFFFFF"/>
            <w:tabs>
              <w:tab w:val="clear" w:pos="4536"/>
              <w:tab w:val="clear" w:pos="9072"/>
              <w:tab w:val="right" w:pos="1440"/>
              <w:tab w:val="left" w:pos="1620"/>
            </w:tabs>
            <w:rPr>
              <w:rFonts w:ascii="Roboto" w:hAnsi="Roboto"/>
              <w:color w:val="3C3C3B"/>
              <w:sz w:val="10"/>
              <w:szCs w:val="10"/>
            </w:rPr>
          </w:pPr>
        </w:p>
      </w:tc>
      <w:tc>
        <w:tcPr>
          <w:tcW w:w="2552" w:type="dxa"/>
          <w:shd w:val="clear" w:color="auto" w:fill="auto"/>
        </w:tcPr>
        <w:p w14:paraId="3464CEB8" w14:textId="77777777" w:rsidR="009C5788" w:rsidRPr="00E6063D" w:rsidRDefault="009C5788" w:rsidP="009C5788">
          <w:pPr>
            <w:pStyle w:val="Kopfzeile"/>
            <w:tabs>
              <w:tab w:val="clear" w:pos="4536"/>
              <w:tab w:val="clear" w:pos="9072"/>
            </w:tabs>
            <w:rPr>
              <w:rFonts w:ascii="Roboto" w:hAnsi="Roboto"/>
              <w:color w:val="3C3C3B"/>
              <w:sz w:val="14"/>
            </w:rPr>
          </w:pPr>
        </w:p>
      </w:tc>
    </w:tr>
  </w:tbl>
  <w:p w14:paraId="39790C7D" w14:textId="77777777" w:rsidR="009A5FF0" w:rsidRPr="009C5788" w:rsidRDefault="009A5FF0" w:rsidP="006249A5">
    <w:pPr>
      <w:pStyle w:val="Kopfzeile"/>
      <w:shd w:val="solid" w:color="FFFFFF" w:fill="FFFFFF"/>
      <w:tabs>
        <w:tab w:val="clear" w:pos="4536"/>
        <w:tab w:val="left" w:pos="1701"/>
      </w:tabs>
      <w:rPr>
        <w:rFonts w:ascii="Roboto" w:hAnsi="Roboto"/>
        <w:color w:val="3C3C3B"/>
        <w:sz w:val="2"/>
        <w:szCs w:val="1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809" w:type="dxa"/>
      <w:tblLayout w:type="fixed"/>
      <w:tblCellMar>
        <w:left w:w="28" w:type="dxa"/>
        <w:right w:w="28" w:type="dxa"/>
      </w:tblCellMar>
      <w:tblLook w:val="04A0" w:firstRow="1" w:lastRow="0" w:firstColumn="1" w:lastColumn="0" w:noHBand="0" w:noVBand="1"/>
    </w:tblPr>
    <w:tblGrid>
      <w:gridCol w:w="2940"/>
      <w:gridCol w:w="2939"/>
      <w:gridCol w:w="3930"/>
    </w:tblGrid>
    <w:tr w:rsidR="00E6063D" w:rsidRPr="00E6063D" w14:paraId="38763FB1" w14:textId="77777777">
      <w:tc>
        <w:tcPr>
          <w:tcW w:w="2940" w:type="dxa"/>
          <w:shd w:val="clear" w:color="auto" w:fill="auto"/>
        </w:tcPr>
        <w:p w14:paraId="34649242" w14:textId="77777777" w:rsidR="00C572E4" w:rsidRPr="006E19B7" w:rsidRDefault="00C572E4" w:rsidP="00C572E4">
          <w:pPr>
            <w:pStyle w:val="Kopfzeile"/>
            <w:shd w:val="solid" w:color="FFFFFF" w:fill="FFFFFF"/>
            <w:tabs>
              <w:tab w:val="clear" w:pos="4536"/>
              <w:tab w:val="clear" w:pos="9072"/>
              <w:tab w:val="right" w:pos="1440"/>
              <w:tab w:val="left" w:pos="1620"/>
            </w:tabs>
            <w:rPr>
              <w:rFonts w:ascii="Roboto" w:hAnsi="Roboto"/>
              <w:b/>
              <w:bCs/>
              <w:color w:val="3C3C3B"/>
              <w:sz w:val="14"/>
            </w:rPr>
          </w:pPr>
          <w:r w:rsidRPr="00E6063D">
            <w:rPr>
              <w:rFonts w:ascii="Roboto" w:hAnsi="Roboto"/>
              <w:b/>
              <w:bCs/>
              <w:color w:val="3C3C3B"/>
              <w:sz w:val="14"/>
            </w:rPr>
            <w:t>Rathaus</w:t>
          </w:r>
          <w:r>
            <w:rPr>
              <w:rFonts w:ascii="Roboto" w:hAnsi="Roboto"/>
              <w:b/>
              <w:bCs/>
              <w:color w:val="3C3C3B"/>
              <w:sz w:val="14"/>
            </w:rPr>
            <w:t xml:space="preserve"> </w:t>
          </w:r>
          <w:r w:rsidRPr="006E19B7">
            <w:rPr>
              <w:rFonts w:ascii="Roboto" w:hAnsi="Roboto"/>
              <w:color w:val="3C3C3B"/>
              <w:sz w:val="14"/>
            </w:rPr>
            <w:t>– Katharinenstraße</w:t>
          </w:r>
          <w:r w:rsidRPr="00E6063D">
            <w:rPr>
              <w:rFonts w:ascii="Roboto" w:hAnsi="Roboto"/>
              <w:color w:val="3C3C3B"/>
              <w:sz w:val="14"/>
            </w:rPr>
            <w:t xml:space="preserve"> 7</w:t>
          </w:r>
        </w:p>
        <w:p w14:paraId="114BB2D7" w14:textId="77777777" w:rsidR="00C572E4" w:rsidRDefault="00C572E4" w:rsidP="00C572E4">
          <w:pPr>
            <w:pStyle w:val="Kopfzeile"/>
            <w:tabs>
              <w:tab w:val="clear" w:pos="4536"/>
              <w:tab w:val="clear" w:pos="9072"/>
            </w:tabs>
            <w:rPr>
              <w:rFonts w:ascii="Roboto" w:hAnsi="Roboto"/>
              <w:color w:val="3C3C3B"/>
              <w:sz w:val="14"/>
            </w:rPr>
          </w:pPr>
          <w:r w:rsidRPr="00E6063D">
            <w:rPr>
              <w:rFonts w:ascii="Roboto" w:hAnsi="Roboto"/>
              <w:color w:val="3C3C3B"/>
              <w:sz w:val="14"/>
            </w:rPr>
            <w:t>61476 Kronberg im Taunus</w:t>
          </w:r>
        </w:p>
        <w:p w14:paraId="201892D0" w14:textId="77777777" w:rsidR="00C572E4" w:rsidRDefault="00C572E4" w:rsidP="00C572E4">
          <w:pPr>
            <w:pStyle w:val="Kopfzeile"/>
            <w:shd w:val="solid" w:color="FFFFFF" w:fill="FFFFFF"/>
            <w:tabs>
              <w:tab w:val="right" w:pos="1440"/>
              <w:tab w:val="left" w:pos="1620"/>
            </w:tabs>
            <w:rPr>
              <w:rFonts w:ascii="Roboto" w:hAnsi="Roboto"/>
              <w:color w:val="3C3C3B"/>
              <w:sz w:val="14"/>
            </w:rPr>
          </w:pPr>
          <w:r w:rsidRPr="00E6063D">
            <w:rPr>
              <w:rFonts w:ascii="Roboto" w:hAnsi="Roboto"/>
              <w:color w:val="3C3C3B"/>
              <w:sz w:val="14"/>
            </w:rPr>
            <w:t>Telefon</w:t>
          </w:r>
          <w:r>
            <w:rPr>
              <w:rFonts w:ascii="Roboto" w:hAnsi="Roboto"/>
              <w:color w:val="3C3C3B"/>
              <w:sz w:val="14"/>
            </w:rPr>
            <w:t xml:space="preserve">: </w:t>
          </w:r>
          <w:r w:rsidRPr="00E6063D">
            <w:rPr>
              <w:rFonts w:ascii="Roboto" w:hAnsi="Roboto"/>
              <w:color w:val="3C3C3B"/>
              <w:sz w:val="14"/>
            </w:rPr>
            <w:t>06173 703 0</w:t>
          </w:r>
        </w:p>
        <w:p w14:paraId="69C4EB95" w14:textId="77777777" w:rsidR="00E6063D" w:rsidRPr="00E6063D" w:rsidRDefault="00C572E4" w:rsidP="00C572E4">
          <w:pPr>
            <w:pStyle w:val="Kopfzeile"/>
            <w:tabs>
              <w:tab w:val="clear" w:pos="4536"/>
              <w:tab w:val="clear" w:pos="9072"/>
            </w:tabs>
            <w:rPr>
              <w:rFonts w:ascii="Roboto" w:hAnsi="Roboto"/>
              <w:bCs/>
              <w:color w:val="3C3C3B"/>
              <w:sz w:val="14"/>
            </w:rPr>
          </w:pPr>
          <w:r w:rsidRPr="00E6063D">
            <w:rPr>
              <w:rFonts w:ascii="Roboto" w:hAnsi="Roboto"/>
              <w:color w:val="3C3C3B"/>
              <w:sz w:val="14"/>
            </w:rPr>
            <w:t>E-Mail</w:t>
          </w:r>
          <w:r>
            <w:rPr>
              <w:rFonts w:ascii="Roboto" w:hAnsi="Roboto"/>
              <w:color w:val="3C3C3B"/>
              <w:sz w:val="14"/>
            </w:rPr>
            <w:t xml:space="preserve">: </w:t>
          </w:r>
          <w:r w:rsidRPr="00E6063D">
            <w:rPr>
              <w:rFonts w:ascii="Roboto" w:hAnsi="Roboto"/>
              <w:color w:val="3C3C3B"/>
              <w:sz w:val="14"/>
            </w:rPr>
            <w:t>stadt@kronberg.de</w:t>
          </w:r>
        </w:p>
      </w:tc>
      <w:tc>
        <w:tcPr>
          <w:tcW w:w="2939" w:type="dxa"/>
          <w:shd w:val="clear" w:color="auto" w:fill="auto"/>
        </w:tcPr>
        <w:p w14:paraId="428EB1E8" w14:textId="77777777" w:rsidR="00E6063D" w:rsidRPr="00E6063D" w:rsidRDefault="00E6063D" w:rsidP="00C572E4">
          <w:pPr>
            <w:pStyle w:val="Kopfzeile"/>
            <w:shd w:val="solid" w:color="FFFFFF" w:fill="FFFFFF"/>
            <w:tabs>
              <w:tab w:val="clear" w:pos="4536"/>
              <w:tab w:val="clear" w:pos="9072"/>
              <w:tab w:val="right" w:pos="1440"/>
              <w:tab w:val="left" w:pos="1620"/>
            </w:tabs>
            <w:rPr>
              <w:rFonts w:ascii="Roboto" w:hAnsi="Roboto"/>
              <w:color w:val="3C3C3B"/>
              <w:sz w:val="10"/>
              <w:szCs w:val="10"/>
            </w:rPr>
          </w:pPr>
        </w:p>
      </w:tc>
      <w:tc>
        <w:tcPr>
          <w:tcW w:w="3930" w:type="dxa"/>
          <w:shd w:val="clear" w:color="auto" w:fill="auto"/>
        </w:tcPr>
        <w:p w14:paraId="774BF801" w14:textId="77777777" w:rsidR="00E6063D" w:rsidRPr="00E6063D" w:rsidRDefault="00E6063D" w:rsidP="00E6063D">
          <w:pPr>
            <w:pStyle w:val="Kopfzeile"/>
            <w:tabs>
              <w:tab w:val="clear" w:pos="4536"/>
              <w:tab w:val="clear" w:pos="9072"/>
            </w:tabs>
            <w:rPr>
              <w:rFonts w:ascii="Roboto" w:hAnsi="Roboto"/>
              <w:color w:val="3C3C3B"/>
              <w:sz w:val="14"/>
            </w:rPr>
          </w:pPr>
        </w:p>
      </w:tc>
    </w:tr>
  </w:tbl>
  <w:p w14:paraId="2B76308F" w14:textId="77777777" w:rsidR="00BB4852" w:rsidRPr="00E6063D" w:rsidRDefault="00BB4852" w:rsidP="00C572E4">
    <w:pPr>
      <w:pStyle w:val="Kopfzeile"/>
      <w:shd w:val="solid" w:color="FFFFFF" w:fill="FFFFFF"/>
      <w:tabs>
        <w:tab w:val="clear" w:pos="4536"/>
        <w:tab w:val="left" w:pos="1701"/>
      </w:tabs>
      <w:rPr>
        <w:rFonts w:ascii="Roboto" w:hAnsi="Roboto"/>
        <w:color w:val="3C3C3B"/>
        <w:sz w:val="2"/>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2AA8F4" w14:textId="77777777" w:rsidR="00556F9A" w:rsidRDefault="00556F9A">
      <w:r>
        <w:separator/>
      </w:r>
    </w:p>
  </w:footnote>
  <w:footnote w:type="continuationSeparator" w:id="0">
    <w:p w14:paraId="41E71840" w14:textId="77777777" w:rsidR="00556F9A" w:rsidRDefault="00556F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8EE880" w14:textId="77777777" w:rsidR="00D646FD" w:rsidRDefault="00D646FD" w:rsidP="00D646FD">
    <w:pPr>
      <w:pStyle w:val="Kopfzeile"/>
      <w:tabs>
        <w:tab w:val="clear" w:pos="4536"/>
        <w:tab w:val="clear" w:pos="9072"/>
        <w:tab w:val="right" w:pos="9781"/>
      </w:tabs>
    </w:pPr>
    <w:r>
      <w:rPr>
        <w:rFonts w:ascii="Roboto" w:hAnsi="Roboto"/>
        <w:noProof/>
        <w:sz w:val="22"/>
      </w:rPr>
      <w:drawing>
        <wp:anchor distT="0" distB="0" distL="114300" distR="114300" simplePos="0" relativeHeight="251665408" behindDoc="0" locked="1" layoutInCell="1" allowOverlap="1" wp14:anchorId="68AEF917" wp14:editId="1B96D773">
          <wp:simplePos x="0" y="0"/>
          <wp:positionH relativeFrom="column">
            <wp:posOffset>4255770</wp:posOffset>
          </wp:positionH>
          <wp:positionV relativeFrom="paragraph">
            <wp:posOffset>-295275</wp:posOffset>
          </wp:positionV>
          <wp:extent cx="2073600" cy="1015200"/>
          <wp:effectExtent l="0" t="0" r="0" b="0"/>
          <wp:wrapNone/>
          <wp:docPr id="1314981512"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0244429" name="Grafik 2070244429"/>
                  <pic:cNvPicPr/>
                </pic:nvPicPr>
                <pic:blipFill>
                  <a:blip r:embed="rId1">
                    <a:extLst>
                      <a:ext uri="{96DAC541-7B7A-43D3-8B79-37D633B846F1}">
                        <asvg:svgBlip xmlns:asvg="http://schemas.microsoft.com/office/drawing/2016/SVG/main" r:embed="rId2"/>
                      </a:ext>
                    </a:extLst>
                  </a:blip>
                  <a:stretch>
                    <a:fillRect/>
                  </a:stretch>
                </pic:blipFill>
                <pic:spPr>
                  <a:xfrm>
                    <a:off x="0" y="0"/>
                    <a:ext cx="2073600" cy="1015200"/>
                  </a:xfrm>
                  <a:prstGeom prst="rect">
                    <a:avLst/>
                  </a:prstGeom>
                </pic:spPr>
              </pic:pic>
            </a:graphicData>
          </a:graphic>
          <wp14:sizeRelH relativeFrom="page">
            <wp14:pctWidth>0</wp14:pctWidth>
          </wp14:sizeRelH>
          <wp14:sizeRelV relativeFrom="page">
            <wp14:pctHeight>0</wp14:pctHeight>
          </wp14:sizeRelV>
        </wp:anchor>
      </w:drawing>
    </w:r>
  </w:p>
  <w:p w14:paraId="417A6BEA" w14:textId="77777777" w:rsidR="009A5FF0" w:rsidRDefault="005538FD" w:rsidP="00D646FD">
    <w:pPr>
      <w:pStyle w:val="Kopfzeile"/>
      <w:tabs>
        <w:tab w:val="clear" w:pos="4536"/>
        <w:tab w:val="clear" w:pos="9072"/>
        <w:tab w:val="right" w:pos="9781"/>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99B5AA" w14:textId="77777777" w:rsidR="009A5FF0" w:rsidRDefault="00B05AE4" w:rsidP="00B05AE4">
    <w:pPr>
      <w:pStyle w:val="Kopfzeile"/>
      <w:tabs>
        <w:tab w:val="clear" w:pos="4536"/>
        <w:tab w:val="clear" w:pos="9072"/>
        <w:tab w:val="right" w:pos="9781"/>
      </w:tabs>
    </w:pPr>
    <w:r>
      <w:rPr>
        <w:rFonts w:ascii="Roboto" w:hAnsi="Roboto"/>
        <w:noProof/>
        <w:sz w:val="22"/>
      </w:rPr>
      <w:drawing>
        <wp:anchor distT="0" distB="0" distL="114300" distR="114300" simplePos="0" relativeHeight="251661312" behindDoc="0" locked="1" layoutInCell="1" allowOverlap="1" wp14:anchorId="04D4266E" wp14:editId="59D300A8">
          <wp:simplePos x="0" y="0"/>
          <wp:positionH relativeFrom="column">
            <wp:posOffset>4255770</wp:posOffset>
          </wp:positionH>
          <wp:positionV relativeFrom="paragraph">
            <wp:posOffset>-295275</wp:posOffset>
          </wp:positionV>
          <wp:extent cx="2073600" cy="1015200"/>
          <wp:effectExtent l="0" t="0" r="0" b="0"/>
          <wp:wrapNone/>
          <wp:docPr id="1945565728"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0244429" name="Grafik 2070244429"/>
                  <pic:cNvPicPr/>
                </pic:nvPicPr>
                <pic:blipFill>
                  <a:blip r:embed="rId1">
                    <a:extLst>
                      <a:ext uri="{96DAC541-7B7A-43D3-8B79-37D633B846F1}">
                        <asvg:svgBlip xmlns:asvg="http://schemas.microsoft.com/office/drawing/2016/SVG/main" r:embed="rId2"/>
                      </a:ext>
                    </a:extLst>
                  </a:blip>
                  <a:stretch>
                    <a:fillRect/>
                  </a:stretch>
                </pic:blipFill>
                <pic:spPr>
                  <a:xfrm>
                    <a:off x="0" y="0"/>
                    <a:ext cx="2073600" cy="10152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590B20"/>
    <w:multiLevelType w:val="hybridMultilevel"/>
    <w:tmpl w:val="E5FEF750"/>
    <w:lvl w:ilvl="0" w:tplc="04070007">
      <w:start w:val="1"/>
      <w:numFmt w:val="bullet"/>
      <w:lvlText w:val="-"/>
      <w:lvlJc w:val="left"/>
      <w:pPr>
        <w:tabs>
          <w:tab w:val="num" w:pos="7560"/>
        </w:tabs>
        <w:ind w:left="7560" w:hanging="360"/>
      </w:pPr>
      <w:rPr>
        <w:sz w:val="16"/>
      </w:rPr>
    </w:lvl>
    <w:lvl w:ilvl="1" w:tplc="04070003" w:tentative="1">
      <w:start w:val="1"/>
      <w:numFmt w:val="bullet"/>
      <w:lvlText w:val="o"/>
      <w:lvlJc w:val="left"/>
      <w:pPr>
        <w:tabs>
          <w:tab w:val="num" w:pos="8280"/>
        </w:tabs>
        <w:ind w:left="8280" w:hanging="360"/>
      </w:pPr>
      <w:rPr>
        <w:rFonts w:ascii="Courier New" w:hAnsi="Courier New" w:hint="default"/>
      </w:rPr>
    </w:lvl>
    <w:lvl w:ilvl="2" w:tplc="04070005" w:tentative="1">
      <w:start w:val="1"/>
      <w:numFmt w:val="bullet"/>
      <w:lvlText w:val=""/>
      <w:lvlJc w:val="left"/>
      <w:pPr>
        <w:tabs>
          <w:tab w:val="num" w:pos="9000"/>
        </w:tabs>
        <w:ind w:left="9000" w:hanging="360"/>
      </w:pPr>
      <w:rPr>
        <w:rFonts w:ascii="Wingdings" w:hAnsi="Wingdings" w:hint="default"/>
      </w:rPr>
    </w:lvl>
    <w:lvl w:ilvl="3" w:tplc="04070001" w:tentative="1">
      <w:start w:val="1"/>
      <w:numFmt w:val="bullet"/>
      <w:lvlText w:val=""/>
      <w:lvlJc w:val="left"/>
      <w:pPr>
        <w:tabs>
          <w:tab w:val="num" w:pos="9720"/>
        </w:tabs>
        <w:ind w:left="9720" w:hanging="360"/>
      </w:pPr>
      <w:rPr>
        <w:rFonts w:ascii="Symbol" w:hAnsi="Symbol" w:hint="default"/>
      </w:rPr>
    </w:lvl>
    <w:lvl w:ilvl="4" w:tplc="04070003" w:tentative="1">
      <w:start w:val="1"/>
      <w:numFmt w:val="bullet"/>
      <w:lvlText w:val="o"/>
      <w:lvlJc w:val="left"/>
      <w:pPr>
        <w:tabs>
          <w:tab w:val="num" w:pos="10440"/>
        </w:tabs>
        <w:ind w:left="10440" w:hanging="360"/>
      </w:pPr>
      <w:rPr>
        <w:rFonts w:ascii="Courier New" w:hAnsi="Courier New" w:hint="default"/>
      </w:rPr>
    </w:lvl>
    <w:lvl w:ilvl="5" w:tplc="04070005" w:tentative="1">
      <w:start w:val="1"/>
      <w:numFmt w:val="bullet"/>
      <w:lvlText w:val=""/>
      <w:lvlJc w:val="left"/>
      <w:pPr>
        <w:tabs>
          <w:tab w:val="num" w:pos="11160"/>
        </w:tabs>
        <w:ind w:left="11160" w:hanging="360"/>
      </w:pPr>
      <w:rPr>
        <w:rFonts w:ascii="Wingdings" w:hAnsi="Wingdings" w:hint="default"/>
      </w:rPr>
    </w:lvl>
    <w:lvl w:ilvl="6" w:tplc="04070001" w:tentative="1">
      <w:start w:val="1"/>
      <w:numFmt w:val="bullet"/>
      <w:lvlText w:val=""/>
      <w:lvlJc w:val="left"/>
      <w:pPr>
        <w:tabs>
          <w:tab w:val="num" w:pos="11880"/>
        </w:tabs>
        <w:ind w:left="11880" w:hanging="360"/>
      </w:pPr>
      <w:rPr>
        <w:rFonts w:ascii="Symbol" w:hAnsi="Symbol" w:hint="default"/>
      </w:rPr>
    </w:lvl>
    <w:lvl w:ilvl="7" w:tplc="04070003" w:tentative="1">
      <w:start w:val="1"/>
      <w:numFmt w:val="bullet"/>
      <w:lvlText w:val="o"/>
      <w:lvlJc w:val="left"/>
      <w:pPr>
        <w:tabs>
          <w:tab w:val="num" w:pos="12600"/>
        </w:tabs>
        <w:ind w:left="12600" w:hanging="360"/>
      </w:pPr>
      <w:rPr>
        <w:rFonts w:ascii="Courier New" w:hAnsi="Courier New" w:hint="default"/>
      </w:rPr>
    </w:lvl>
    <w:lvl w:ilvl="8" w:tplc="04070005" w:tentative="1">
      <w:start w:val="1"/>
      <w:numFmt w:val="bullet"/>
      <w:lvlText w:val=""/>
      <w:lvlJc w:val="left"/>
      <w:pPr>
        <w:tabs>
          <w:tab w:val="num" w:pos="13320"/>
        </w:tabs>
        <w:ind w:left="13320" w:hanging="360"/>
      </w:pPr>
      <w:rPr>
        <w:rFonts w:ascii="Wingdings" w:hAnsi="Wingdings" w:hint="default"/>
      </w:rPr>
    </w:lvl>
  </w:abstractNum>
  <w:abstractNum w:abstractNumId="1" w15:restartNumberingAfterBreak="0">
    <w:nsid w:val="29916A7F"/>
    <w:multiLevelType w:val="hybridMultilevel"/>
    <w:tmpl w:val="230A8F74"/>
    <w:lvl w:ilvl="0" w:tplc="BC9C45D4">
      <w:numFmt w:val="bullet"/>
      <w:lvlText w:val="-"/>
      <w:lvlJc w:val="left"/>
      <w:pPr>
        <w:ind w:left="720" w:hanging="360"/>
      </w:pPr>
      <w:rPr>
        <w:rFonts w:ascii="Trebuchet MS" w:eastAsia="Times New Roman" w:hAnsi="Trebuchet M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F520D93"/>
    <w:multiLevelType w:val="hybridMultilevel"/>
    <w:tmpl w:val="12CC9E40"/>
    <w:lvl w:ilvl="0" w:tplc="DC34361A">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37295FCC"/>
    <w:multiLevelType w:val="hybridMultilevel"/>
    <w:tmpl w:val="D640151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57E94C4D"/>
    <w:multiLevelType w:val="hybridMultilevel"/>
    <w:tmpl w:val="D0AE4742"/>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6E783538"/>
    <w:multiLevelType w:val="hybridMultilevel"/>
    <w:tmpl w:val="487050E6"/>
    <w:lvl w:ilvl="0" w:tplc="C20E3F56">
      <w:start w:val="1"/>
      <w:numFmt w:val="upperRoman"/>
      <w:lvlText w:val="%1."/>
      <w:lvlJc w:val="left"/>
      <w:pPr>
        <w:ind w:left="1080" w:hanging="72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591111670">
    <w:abstractNumId w:val="0"/>
  </w:num>
  <w:num w:numId="2" w16cid:durableId="2137261105">
    <w:abstractNumId w:val="3"/>
  </w:num>
  <w:num w:numId="3" w16cid:durableId="1337420903">
    <w:abstractNumId w:val="1"/>
  </w:num>
  <w:num w:numId="4" w16cid:durableId="1518544873">
    <w:abstractNumId w:val="4"/>
  </w:num>
  <w:num w:numId="5" w16cid:durableId="720131613">
    <w:abstractNumId w:val="5"/>
  </w:num>
  <w:num w:numId="6" w16cid:durableId="69023065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3888"/>
    <w:rsid w:val="00002351"/>
    <w:rsid w:val="00007743"/>
    <w:rsid w:val="0005576E"/>
    <w:rsid w:val="00060417"/>
    <w:rsid w:val="000A3736"/>
    <w:rsid w:val="000B0F82"/>
    <w:rsid w:val="000B6FC2"/>
    <w:rsid w:val="000B775F"/>
    <w:rsid w:val="000E3B6C"/>
    <w:rsid w:val="000F6EE2"/>
    <w:rsid w:val="00110C6E"/>
    <w:rsid w:val="00123390"/>
    <w:rsid w:val="00124BB2"/>
    <w:rsid w:val="001265B2"/>
    <w:rsid w:val="00145766"/>
    <w:rsid w:val="00146DD5"/>
    <w:rsid w:val="001629B5"/>
    <w:rsid w:val="00165D0E"/>
    <w:rsid w:val="00167F7E"/>
    <w:rsid w:val="001852BE"/>
    <w:rsid w:val="00185458"/>
    <w:rsid w:val="001B6D51"/>
    <w:rsid w:val="001C1291"/>
    <w:rsid w:val="001C5986"/>
    <w:rsid w:val="001E28FA"/>
    <w:rsid w:val="001E56EE"/>
    <w:rsid w:val="001E5EF2"/>
    <w:rsid w:val="00205E83"/>
    <w:rsid w:val="00211184"/>
    <w:rsid w:val="0021199B"/>
    <w:rsid w:val="00217BFE"/>
    <w:rsid w:val="00221C02"/>
    <w:rsid w:val="002264E1"/>
    <w:rsid w:val="0026539D"/>
    <w:rsid w:val="002739B8"/>
    <w:rsid w:val="002B194B"/>
    <w:rsid w:val="002B51AB"/>
    <w:rsid w:val="002C28B8"/>
    <w:rsid w:val="002F1926"/>
    <w:rsid w:val="002F6388"/>
    <w:rsid w:val="00307DB3"/>
    <w:rsid w:val="0031051B"/>
    <w:rsid w:val="00334EFF"/>
    <w:rsid w:val="00347670"/>
    <w:rsid w:val="00366B72"/>
    <w:rsid w:val="00376182"/>
    <w:rsid w:val="003A2523"/>
    <w:rsid w:val="003A6773"/>
    <w:rsid w:val="003A743C"/>
    <w:rsid w:val="003B0E14"/>
    <w:rsid w:val="003C6CA7"/>
    <w:rsid w:val="003D4218"/>
    <w:rsid w:val="003D42DA"/>
    <w:rsid w:val="003F15D4"/>
    <w:rsid w:val="003F1888"/>
    <w:rsid w:val="00404693"/>
    <w:rsid w:val="004130DD"/>
    <w:rsid w:val="0043090C"/>
    <w:rsid w:val="00443888"/>
    <w:rsid w:val="00454F46"/>
    <w:rsid w:val="00465E52"/>
    <w:rsid w:val="0047041E"/>
    <w:rsid w:val="00491830"/>
    <w:rsid w:val="004A043B"/>
    <w:rsid w:val="004D399E"/>
    <w:rsid w:val="004D3DD6"/>
    <w:rsid w:val="004F0E50"/>
    <w:rsid w:val="00501265"/>
    <w:rsid w:val="00504600"/>
    <w:rsid w:val="005175B9"/>
    <w:rsid w:val="005538F1"/>
    <w:rsid w:val="005538FD"/>
    <w:rsid w:val="00555663"/>
    <w:rsid w:val="00556F9A"/>
    <w:rsid w:val="00577895"/>
    <w:rsid w:val="00580BDA"/>
    <w:rsid w:val="005A7406"/>
    <w:rsid w:val="005D06FA"/>
    <w:rsid w:val="005D5700"/>
    <w:rsid w:val="005D5996"/>
    <w:rsid w:val="005E3AE0"/>
    <w:rsid w:val="005F24AC"/>
    <w:rsid w:val="005F48B5"/>
    <w:rsid w:val="005F622B"/>
    <w:rsid w:val="00615138"/>
    <w:rsid w:val="006177A5"/>
    <w:rsid w:val="0062025E"/>
    <w:rsid w:val="006249A5"/>
    <w:rsid w:val="0063556D"/>
    <w:rsid w:val="0064115F"/>
    <w:rsid w:val="0064408E"/>
    <w:rsid w:val="00644AFC"/>
    <w:rsid w:val="006536BB"/>
    <w:rsid w:val="006659CA"/>
    <w:rsid w:val="00665C28"/>
    <w:rsid w:val="0069332E"/>
    <w:rsid w:val="0069403A"/>
    <w:rsid w:val="006A37C8"/>
    <w:rsid w:val="006A7B61"/>
    <w:rsid w:val="006B048A"/>
    <w:rsid w:val="006C27DA"/>
    <w:rsid w:val="006C6B91"/>
    <w:rsid w:val="006D4E8F"/>
    <w:rsid w:val="006D7139"/>
    <w:rsid w:val="006E3927"/>
    <w:rsid w:val="006F3E4F"/>
    <w:rsid w:val="00710310"/>
    <w:rsid w:val="00723AC6"/>
    <w:rsid w:val="007367AE"/>
    <w:rsid w:val="00750B3D"/>
    <w:rsid w:val="007548A9"/>
    <w:rsid w:val="00763BB5"/>
    <w:rsid w:val="007651A9"/>
    <w:rsid w:val="00776B5C"/>
    <w:rsid w:val="0078293A"/>
    <w:rsid w:val="0078742A"/>
    <w:rsid w:val="007A4BE0"/>
    <w:rsid w:val="007C3EE6"/>
    <w:rsid w:val="007E439C"/>
    <w:rsid w:val="007F7A32"/>
    <w:rsid w:val="00803958"/>
    <w:rsid w:val="00810784"/>
    <w:rsid w:val="008143E5"/>
    <w:rsid w:val="008204E0"/>
    <w:rsid w:val="0082219C"/>
    <w:rsid w:val="00843F63"/>
    <w:rsid w:val="0084613D"/>
    <w:rsid w:val="00854937"/>
    <w:rsid w:val="00875406"/>
    <w:rsid w:val="00883A4C"/>
    <w:rsid w:val="008B1ACC"/>
    <w:rsid w:val="008B31FB"/>
    <w:rsid w:val="008B77E7"/>
    <w:rsid w:val="008C0DCE"/>
    <w:rsid w:val="008E069C"/>
    <w:rsid w:val="00903125"/>
    <w:rsid w:val="00905778"/>
    <w:rsid w:val="00921F61"/>
    <w:rsid w:val="00960953"/>
    <w:rsid w:val="0096551D"/>
    <w:rsid w:val="00982407"/>
    <w:rsid w:val="0099360B"/>
    <w:rsid w:val="009A2FE9"/>
    <w:rsid w:val="009A5FF0"/>
    <w:rsid w:val="009B611E"/>
    <w:rsid w:val="009C041A"/>
    <w:rsid w:val="009C5788"/>
    <w:rsid w:val="009E2958"/>
    <w:rsid w:val="009F203D"/>
    <w:rsid w:val="009F4F08"/>
    <w:rsid w:val="009F7F22"/>
    <w:rsid w:val="00A031EF"/>
    <w:rsid w:val="00A066AA"/>
    <w:rsid w:val="00A24B69"/>
    <w:rsid w:val="00A261AA"/>
    <w:rsid w:val="00A27BC4"/>
    <w:rsid w:val="00A44F02"/>
    <w:rsid w:val="00A53DEE"/>
    <w:rsid w:val="00A641AB"/>
    <w:rsid w:val="00A654B9"/>
    <w:rsid w:val="00A70710"/>
    <w:rsid w:val="00A81501"/>
    <w:rsid w:val="00AA1BF2"/>
    <w:rsid w:val="00AB454E"/>
    <w:rsid w:val="00AC1BBE"/>
    <w:rsid w:val="00AC3868"/>
    <w:rsid w:val="00AC3CED"/>
    <w:rsid w:val="00AD5C00"/>
    <w:rsid w:val="00AD6F5F"/>
    <w:rsid w:val="00B05AE4"/>
    <w:rsid w:val="00B14E1B"/>
    <w:rsid w:val="00B20BD6"/>
    <w:rsid w:val="00B32A22"/>
    <w:rsid w:val="00B4704E"/>
    <w:rsid w:val="00B54BCE"/>
    <w:rsid w:val="00B56863"/>
    <w:rsid w:val="00B75347"/>
    <w:rsid w:val="00B819BF"/>
    <w:rsid w:val="00B8607D"/>
    <w:rsid w:val="00BA0C67"/>
    <w:rsid w:val="00BA2C6D"/>
    <w:rsid w:val="00BB33CF"/>
    <w:rsid w:val="00BB4852"/>
    <w:rsid w:val="00BB621E"/>
    <w:rsid w:val="00BC21F5"/>
    <w:rsid w:val="00BC625D"/>
    <w:rsid w:val="00BD596B"/>
    <w:rsid w:val="00BE20DE"/>
    <w:rsid w:val="00C06156"/>
    <w:rsid w:val="00C46352"/>
    <w:rsid w:val="00C572E4"/>
    <w:rsid w:val="00C61F5F"/>
    <w:rsid w:val="00C75189"/>
    <w:rsid w:val="00C76D31"/>
    <w:rsid w:val="00C76E8B"/>
    <w:rsid w:val="00CA58C7"/>
    <w:rsid w:val="00CC3E57"/>
    <w:rsid w:val="00CC4CB2"/>
    <w:rsid w:val="00CE0A0A"/>
    <w:rsid w:val="00CE2EFC"/>
    <w:rsid w:val="00CE3526"/>
    <w:rsid w:val="00CE5EF0"/>
    <w:rsid w:val="00CF7018"/>
    <w:rsid w:val="00D364EA"/>
    <w:rsid w:val="00D4127F"/>
    <w:rsid w:val="00D419B5"/>
    <w:rsid w:val="00D5716C"/>
    <w:rsid w:val="00D646FD"/>
    <w:rsid w:val="00D6542C"/>
    <w:rsid w:val="00D75AA2"/>
    <w:rsid w:val="00D94B53"/>
    <w:rsid w:val="00DE663A"/>
    <w:rsid w:val="00DE74B3"/>
    <w:rsid w:val="00DF1B14"/>
    <w:rsid w:val="00DF5F0F"/>
    <w:rsid w:val="00E05229"/>
    <w:rsid w:val="00E10F3E"/>
    <w:rsid w:val="00E110DE"/>
    <w:rsid w:val="00E14DF5"/>
    <w:rsid w:val="00E3109B"/>
    <w:rsid w:val="00E3355B"/>
    <w:rsid w:val="00E52859"/>
    <w:rsid w:val="00E54199"/>
    <w:rsid w:val="00E571CC"/>
    <w:rsid w:val="00E6063D"/>
    <w:rsid w:val="00E8088E"/>
    <w:rsid w:val="00E86B44"/>
    <w:rsid w:val="00EA1F3C"/>
    <w:rsid w:val="00EA4FF3"/>
    <w:rsid w:val="00EC2D3D"/>
    <w:rsid w:val="00EC608E"/>
    <w:rsid w:val="00ED32EE"/>
    <w:rsid w:val="00EE33B5"/>
    <w:rsid w:val="00F013AD"/>
    <w:rsid w:val="00F25121"/>
    <w:rsid w:val="00F36F02"/>
    <w:rsid w:val="00F6098D"/>
    <w:rsid w:val="00F64943"/>
    <w:rsid w:val="00F66289"/>
    <w:rsid w:val="00F73312"/>
    <w:rsid w:val="00F97440"/>
    <w:rsid w:val="00FE6E09"/>
    <w:rsid w:val="00FF16B8"/>
    <w:rsid w:val="00FF1FF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FD031B"/>
  <w15:chartTrackingRefBased/>
  <w15:docId w15:val="{54C3F649-CE10-4B1E-A7EA-068031D293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pPr>
      <w:tabs>
        <w:tab w:val="center" w:pos="4536"/>
        <w:tab w:val="right" w:pos="9072"/>
      </w:tabs>
    </w:p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character" w:customStyle="1" w:styleId="KopfzeileZchn">
    <w:name w:val="Kopfzeile Zchn"/>
    <w:link w:val="Kopfzeile"/>
    <w:rPr>
      <w:sz w:val="24"/>
      <w:szCs w:val="24"/>
    </w:rPr>
  </w:style>
  <w:style w:type="table" w:styleId="Tabellenraster">
    <w:name w:val="Table Grid"/>
    <w:basedOn w:val="NormaleTabell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rarbeitung">
    <w:name w:val="Revision"/>
    <w:hidden/>
    <w:uiPriority w:val="99"/>
    <w:semiHidden/>
    <w:rsid w:val="00C61F5F"/>
    <w:rPr>
      <w:sz w:val="24"/>
      <w:szCs w:val="24"/>
    </w:rPr>
  </w:style>
  <w:style w:type="paragraph" w:styleId="Listenabsatz">
    <w:name w:val="List Paragraph"/>
    <w:basedOn w:val="Standard"/>
    <w:uiPriority w:val="34"/>
    <w:qFormat/>
    <w:rsid w:val="00443888"/>
    <w:pPr>
      <w:ind w:left="720"/>
      <w:contextualSpacing/>
    </w:pPr>
  </w:style>
  <w:style w:type="character" w:styleId="Hyperlink">
    <w:name w:val="Hyperlink"/>
    <w:basedOn w:val="Absatz-Standardschriftart"/>
    <w:rsid w:val="00443888"/>
    <w:rPr>
      <w:color w:val="0563C1" w:themeColor="hyperlink"/>
      <w:u w:val="single"/>
    </w:rPr>
  </w:style>
  <w:style w:type="character" w:styleId="Hervorhebung">
    <w:name w:val="Emphasis"/>
    <w:basedOn w:val="Absatz-Standardschriftart"/>
    <w:uiPriority w:val="20"/>
    <w:qFormat/>
    <w:rsid w:val="00443888"/>
    <w:rPr>
      <w:i/>
      <w:iCs/>
    </w:rPr>
  </w:style>
  <w:style w:type="character" w:styleId="NichtaufgelsteErwhnung">
    <w:name w:val="Unresolved Mention"/>
    <w:basedOn w:val="Absatz-Standardschriftart"/>
    <w:uiPriority w:val="99"/>
    <w:semiHidden/>
    <w:unhideWhenUsed/>
    <w:rsid w:val="00A707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3567646">
      <w:bodyDiv w:val="1"/>
      <w:marLeft w:val="0"/>
      <w:marRight w:val="0"/>
      <w:marTop w:val="0"/>
      <w:marBottom w:val="0"/>
      <w:divBdr>
        <w:top w:val="none" w:sz="0" w:space="0" w:color="auto"/>
        <w:left w:val="none" w:sz="0" w:space="0" w:color="auto"/>
        <w:bottom w:val="none" w:sz="0" w:space="0" w:color="auto"/>
        <w:right w:val="none" w:sz="0" w:space="0" w:color="auto"/>
      </w:divBdr>
    </w:div>
    <w:div w:id="1177304667">
      <w:bodyDiv w:val="1"/>
      <w:marLeft w:val="0"/>
      <w:marRight w:val="0"/>
      <w:marTop w:val="0"/>
      <w:marBottom w:val="0"/>
      <w:divBdr>
        <w:top w:val="none" w:sz="0" w:space="0" w:color="auto"/>
        <w:left w:val="none" w:sz="0" w:space="0" w:color="auto"/>
        <w:bottom w:val="none" w:sz="0" w:space="0" w:color="auto"/>
        <w:right w:val="none" w:sz="0" w:space="0" w:color="auto"/>
      </w:divBdr>
    </w:div>
    <w:div w:id="1217931844">
      <w:bodyDiv w:val="1"/>
      <w:marLeft w:val="0"/>
      <w:marRight w:val="0"/>
      <w:marTop w:val="0"/>
      <w:marBottom w:val="0"/>
      <w:divBdr>
        <w:top w:val="none" w:sz="0" w:space="0" w:color="auto"/>
        <w:left w:val="none" w:sz="0" w:space="0" w:color="auto"/>
        <w:bottom w:val="none" w:sz="0" w:space="0" w:color="auto"/>
        <w:right w:val="none" w:sz="0" w:space="0" w:color="auto"/>
      </w:divBdr>
    </w:div>
    <w:div w:id="1874422146">
      <w:bodyDiv w:val="1"/>
      <w:marLeft w:val="0"/>
      <w:marRight w:val="0"/>
      <w:marTop w:val="0"/>
      <w:marBottom w:val="0"/>
      <w:divBdr>
        <w:top w:val="none" w:sz="0" w:space="0" w:color="auto"/>
        <w:left w:val="none" w:sz="0" w:space="0" w:color="auto"/>
        <w:bottom w:val="none" w:sz="0" w:space="0" w:color="auto"/>
        <w:right w:val="none" w:sz="0" w:space="0" w:color="auto"/>
      </w:divBdr>
    </w:div>
    <w:div w:id="1897862283">
      <w:bodyDiv w:val="1"/>
      <w:marLeft w:val="0"/>
      <w:marRight w:val="0"/>
      <w:marTop w:val="0"/>
      <w:marBottom w:val="0"/>
      <w:divBdr>
        <w:top w:val="none" w:sz="0" w:space="0" w:color="auto"/>
        <w:left w:val="none" w:sz="0" w:space="0" w:color="auto"/>
        <w:bottom w:val="none" w:sz="0" w:space="0" w:color="auto"/>
        <w:right w:val="none" w:sz="0" w:space="0" w:color="auto"/>
      </w:divBdr>
      <w:divsChild>
        <w:div w:id="16072724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I:\Vorlagen\Pressemitteilung.dotm"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421CE4-AED2-435E-8770-35A298B1A1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Pressemitteilung.dotm</Template>
  <TotalTime>0</TotalTime>
  <Pages>2</Pages>
  <Words>240</Words>
  <Characters>1512</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Stadt Kronberg im Taunus</Company>
  <LinksUpToDate>false</LinksUpToDate>
  <CharactersWithSpaces>1749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Lehner, Ralf</dc:creator>
  <cp:keywords/>
  <cp:lastModifiedBy>Jung, Stefan</cp:lastModifiedBy>
  <cp:revision>3</cp:revision>
  <cp:lastPrinted>2025-01-16T09:23:00Z</cp:lastPrinted>
  <dcterms:created xsi:type="dcterms:W3CDTF">2026-08-27T13:17:00Z</dcterms:created>
  <dcterms:modified xsi:type="dcterms:W3CDTF">2026-08-27T13:19:00Z</dcterms:modified>
</cp:coreProperties>
</file>