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CD6801" w14:textId="77777777" w:rsidR="00F232B6" w:rsidRDefault="00F232B6">
      <w:pPr>
        <w:framePr w:w="2330" w:h="13137" w:hRule="exact" w:hSpace="142" w:wrap="notBeside" w:vAnchor="page" w:hAnchor="page" w:x="9357" w:y="2280" w:anchorLock="1"/>
        <w:spacing w:line="300" w:lineRule="auto"/>
        <w:rPr>
          <w:rFonts w:ascii="Tahoma" w:hAnsi="Tahoma" w:cs="Tahoma"/>
          <w:b/>
          <w:bCs/>
          <w:color w:val="333333"/>
          <w:sz w:val="18"/>
        </w:rPr>
      </w:pPr>
      <w:r>
        <w:rPr>
          <w:rFonts w:ascii="Tahoma" w:hAnsi="Tahoma" w:cs="Tahoma"/>
          <w:b/>
          <w:bCs/>
          <w:color w:val="333333"/>
          <w:sz w:val="18"/>
        </w:rPr>
        <w:t>Pressemitteilung</w:t>
      </w:r>
    </w:p>
    <w:p w14:paraId="7A1BA668" w14:textId="77777777" w:rsidR="00F232B6" w:rsidRDefault="00F232B6">
      <w:pPr>
        <w:framePr w:w="2330" w:h="13137" w:hRule="exact" w:hSpace="142" w:wrap="notBeside" w:vAnchor="page" w:hAnchor="page" w:x="9357" w:y="2280" w:anchorLock="1"/>
        <w:spacing w:line="300" w:lineRule="auto"/>
        <w:rPr>
          <w:rFonts w:ascii="Tahoma" w:hAnsi="Tahoma" w:cs="Tahoma"/>
          <w:b/>
          <w:bCs/>
          <w:color w:val="333333"/>
          <w:sz w:val="18"/>
        </w:rPr>
      </w:pPr>
    </w:p>
    <w:p w14:paraId="11CBDEE4" w14:textId="77777777" w:rsidR="00F232B6" w:rsidRDefault="00F232B6">
      <w:pPr>
        <w:framePr w:w="2330" w:h="13137" w:hRule="exact" w:hSpace="142" w:wrap="notBeside" w:vAnchor="page" w:hAnchor="page" w:x="9357" w:y="2280" w:anchorLock="1"/>
        <w:spacing w:line="300" w:lineRule="auto"/>
        <w:rPr>
          <w:rFonts w:ascii="Tahoma" w:hAnsi="Tahoma" w:cs="Tahoma"/>
          <w:color w:val="333333"/>
          <w:sz w:val="13"/>
          <w:lang w:val="fr-FR"/>
        </w:rPr>
      </w:pPr>
    </w:p>
    <w:p w14:paraId="55329516" w14:textId="77777777" w:rsidR="00F232B6" w:rsidRDefault="00986E8B">
      <w:pPr>
        <w:pStyle w:val="berschrift1"/>
        <w:framePr w:w="2330" w:h="13137" w:hRule="exact" w:hSpace="142" w:wrap="notBeside" w:vAnchor="page" w:hAnchor="page" w:x="9357" w:y="2280" w:anchorLock="1"/>
        <w:rPr>
          <w:color w:val="333333"/>
        </w:rPr>
      </w:pPr>
      <w:r>
        <w:rPr>
          <w:color w:val="333333"/>
        </w:rPr>
        <w:t>Amt 5</w:t>
      </w:r>
      <w:r w:rsidR="00F232B6">
        <w:rPr>
          <w:color w:val="333333"/>
        </w:rPr>
        <w:t>:</w:t>
      </w:r>
    </w:p>
    <w:p w14:paraId="108E590B" w14:textId="77777777" w:rsidR="00F232B6" w:rsidRDefault="00986E8B">
      <w:pPr>
        <w:framePr w:w="2330" w:h="13137" w:hRule="exact" w:hSpace="142" w:wrap="notBeside" w:vAnchor="page" w:hAnchor="page" w:x="9357" w:y="2280" w:anchorLock="1"/>
        <w:spacing w:line="300" w:lineRule="auto"/>
        <w:rPr>
          <w:rFonts w:ascii="Tahoma" w:hAnsi="Tahoma" w:cs="Tahoma"/>
          <w:color w:val="333333"/>
          <w:sz w:val="13"/>
          <w:szCs w:val="13"/>
        </w:rPr>
      </w:pPr>
      <w:r>
        <w:rPr>
          <w:rFonts w:ascii="Tahoma" w:hAnsi="Tahoma" w:cs="Tahoma"/>
          <w:color w:val="333333"/>
          <w:sz w:val="13"/>
          <w:szCs w:val="13"/>
        </w:rPr>
        <w:t>Stadtmarketing, Kultur und Vereine</w:t>
      </w:r>
    </w:p>
    <w:p w14:paraId="3FFAABA0" w14:textId="77777777" w:rsidR="00F232B6" w:rsidRDefault="00F232B6">
      <w:pPr>
        <w:framePr w:w="2330" w:h="13137" w:hRule="exact" w:hSpace="142" w:wrap="notBeside" w:vAnchor="page" w:hAnchor="page" w:x="9357" w:y="2280" w:anchorLock="1"/>
        <w:spacing w:line="300" w:lineRule="auto"/>
        <w:rPr>
          <w:rFonts w:ascii="Tahoma" w:hAnsi="Tahoma" w:cs="Tahoma"/>
          <w:color w:val="333333"/>
          <w:sz w:val="13"/>
          <w:szCs w:val="13"/>
        </w:rPr>
      </w:pPr>
    </w:p>
    <w:p w14:paraId="0E96EE8C" w14:textId="77777777" w:rsidR="00F232B6" w:rsidRDefault="00F232B6">
      <w:pPr>
        <w:framePr w:w="2330" w:h="13137" w:hRule="exact" w:hSpace="142" w:wrap="notBeside" w:vAnchor="page" w:hAnchor="page" w:x="9357" w:y="2280" w:anchorLock="1"/>
        <w:spacing w:line="300" w:lineRule="auto"/>
        <w:rPr>
          <w:rFonts w:ascii="Tahoma" w:hAnsi="Tahoma" w:cs="Tahoma"/>
          <w:color w:val="333333"/>
          <w:sz w:val="13"/>
          <w:szCs w:val="13"/>
        </w:rPr>
      </w:pPr>
      <w:r>
        <w:rPr>
          <w:rFonts w:ascii="Tahoma" w:hAnsi="Tahoma" w:cs="Tahoma"/>
          <w:color w:val="333333"/>
          <w:sz w:val="13"/>
          <w:szCs w:val="13"/>
        </w:rPr>
        <w:t>Aktenzeichen:</w:t>
      </w:r>
    </w:p>
    <w:p w14:paraId="4F4A2708" w14:textId="77777777" w:rsidR="00F232B6" w:rsidRDefault="00B12D75">
      <w:pPr>
        <w:framePr w:w="2330" w:h="13137" w:hRule="exact" w:hSpace="142" w:wrap="notBeside" w:vAnchor="page" w:hAnchor="page" w:x="9357" w:y="2280" w:anchorLock="1"/>
        <w:spacing w:line="300" w:lineRule="auto"/>
        <w:rPr>
          <w:rFonts w:ascii="Tahoma" w:eastAsia="Arial Unicode MS" w:hAnsi="Tahoma" w:cs="Tahoma"/>
          <w:color w:val="333333"/>
          <w:kern w:val="28"/>
          <w:sz w:val="13"/>
          <w:szCs w:val="13"/>
        </w:rPr>
      </w:pPr>
      <w:r>
        <w:rPr>
          <w:rFonts w:ascii="Tahoma" w:eastAsia="Arial Unicode MS" w:hAnsi="Tahoma" w:cs="Tahoma"/>
          <w:color w:val="333333"/>
          <w:kern w:val="28"/>
          <w:sz w:val="13"/>
          <w:szCs w:val="13"/>
        </w:rPr>
        <w:fldChar w:fldCharType="begin">
          <w:ffData>
            <w:name w:val="SS_Aktenzeichen"/>
            <w:enabled/>
            <w:calcOnExit w:val="0"/>
            <w:textInput>
              <w:default w:val="a720-99"/>
            </w:textInput>
          </w:ffData>
        </w:fldChar>
      </w:r>
      <w:bookmarkStart w:id="0" w:name="SS_Aktenzeichen"/>
      <w:r w:rsidR="00F232B6">
        <w:rPr>
          <w:rFonts w:ascii="Tahoma" w:eastAsia="Arial Unicode MS" w:hAnsi="Tahoma" w:cs="Tahoma"/>
          <w:color w:val="333333"/>
          <w:kern w:val="28"/>
          <w:sz w:val="13"/>
          <w:szCs w:val="13"/>
        </w:rPr>
        <w:instrText xml:space="preserve"> FORMTEXT </w:instrText>
      </w:r>
      <w:r>
        <w:rPr>
          <w:rFonts w:ascii="Tahoma" w:eastAsia="Arial Unicode MS" w:hAnsi="Tahoma" w:cs="Tahoma"/>
          <w:color w:val="333333"/>
          <w:kern w:val="28"/>
          <w:sz w:val="13"/>
          <w:szCs w:val="13"/>
        </w:rPr>
      </w:r>
      <w:r>
        <w:rPr>
          <w:rFonts w:ascii="Tahoma" w:eastAsia="Arial Unicode MS" w:hAnsi="Tahoma" w:cs="Tahoma"/>
          <w:color w:val="333333"/>
          <w:kern w:val="28"/>
          <w:sz w:val="13"/>
          <w:szCs w:val="13"/>
        </w:rPr>
        <w:fldChar w:fldCharType="separate"/>
      </w:r>
      <w:r w:rsidR="001B1D17">
        <w:rPr>
          <w:rFonts w:ascii="Tahoma" w:eastAsia="Arial Unicode MS" w:hAnsi="Tahoma" w:cs="Tahoma"/>
          <w:color w:val="333333"/>
          <w:kern w:val="28"/>
          <w:sz w:val="13"/>
          <w:szCs w:val="13"/>
        </w:rPr>
        <w:t>a720-99</w:t>
      </w:r>
      <w:r>
        <w:rPr>
          <w:rFonts w:ascii="Tahoma" w:eastAsia="Arial Unicode MS" w:hAnsi="Tahoma" w:cs="Tahoma"/>
          <w:color w:val="333333"/>
          <w:kern w:val="28"/>
          <w:sz w:val="13"/>
          <w:szCs w:val="13"/>
        </w:rPr>
        <w:fldChar w:fldCharType="end"/>
      </w:r>
      <w:bookmarkEnd w:id="0"/>
    </w:p>
    <w:p w14:paraId="6AC84442" w14:textId="77777777" w:rsidR="00F232B6" w:rsidRDefault="00F232B6">
      <w:pPr>
        <w:framePr w:w="2330" w:h="13137" w:hRule="exact" w:hSpace="142" w:wrap="notBeside" w:vAnchor="page" w:hAnchor="page" w:x="9357" w:y="2280" w:anchorLock="1"/>
        <w:spacing w:line="300" w:lineRule="auto"/>
        <w:rPr>
          <w:rFonts w:ascii="Tahoma" w:eastAsia="Arial Unicode MS" w:hAnsi="Tahoma" w:cs="Tahoma"/>
          <w:color w:val="333333"/>
          <w:kern w:val="28"/>
          <w:sz w:val="13"/>
          <w:szCs w:val="13"/>
        </w:rPr>
      </w:pPr>
    </w:p>
    <w:p w14:paraId="1FEF7677" w14:textId="77777777" w:rsidR="00F232B6" w:rsidRDefault="00F232B6">
      <w:pPr>
        <w:framePr w:w="2330" w:h="13137" w:hRule="exact" w:hSpace="142" w:wrap="notBeside" w:vAnchor="page" w:hAnchor="page" w:x="9357" w:y="2280" w:anchorLock="1"/>
        <w:spacing w:line="300" w:lineRule="auto"/>
        <w:rPr>
          <w:rFonts w:ascii="Tahoma" w:eastAsia="Arial Unicode MS" w:hAnsi="Tahoma" w:cs="Tahoma"/>
          <w:color w:val="333333"/>
          <w:kern w:val="28"/>
          <w:sz w:val="13"/>
          <w:szCs w:val="13"/>
        </w:rPr>
      </w:pPr>
    </w:p>
    <w:p w14:paraId="40A068A8" w14:textId="77777777" w:rsidR="00F232B6" w:rsidRDefault="00F232B6">
      <w:pPr>
        <w:framePr w:w="2330" w:h="13137" w:hRule="exact" w:hSpace="142" w:wrap="notBeside" w:vAnchor="page" w:hAnchor="page" w:x="9357" w:y="2280" w:anchorLock="1"/>
        <w:spacing w:line="300" w:lineRule="auto"/>
        <w:rPr>
          <w:rFonts w:ascii="Tahoma" w:eastAsia="Arial Unicode MS" w:hAnsi="Tahoma" w:cs="Tahoma"/>
          <w:color w:val="333333"/>
          <w:kern w:val="28"/>
          <w:sz w:val="13"/>
          <w:szCs w:val="13"/>
        </w:rPr>
      </w:pPr>
    </w:p>
    <w:p w14:paraId="64DBBC10" w14:textId="77777777" w:rsidR="00F232B6" w:rsidRDefault="00F232B6">
      <w:pPr>
        <w:framePr w:w="2330" w:h="13137" w:hRule="exact" w:hSpace="142" w:wrap="notBeside" w:vAnchor="page" w:hAnchor="page" w:x="9357" w:y="2280" w:anchorLock="1"/>
        <w:rPr>
          <w:rFonts w:ascii="Tahoma" w:eastAsia="Arial Unicode MS" w:hAnsi="Tahoma" w:cs="Tahoma"/>
          <w:b/>
          <w:bCs/>
          <w:sz w:val="13"/>
          <w:szCs w:val="20"/>
        </w:rPr>
      </w:pPr>
      <w:r>
        <w:rPr>
          <w:rFonts w:ascii="Tahoma" w:hAnsi="Tahoma" w:cs="Tahoma"/>
          <w:b/>
          <w:bCs/>
          <w:sz w:val="13"/>
          <w:szCs w:val="20"/>
        </w:rPr>
        <w:t>Weitere Informationen gibt Ihnen:</w:t>
      </w:r>
    </w:p>
    <w:p w14:paraId="5CCA9325" w14:textId="77777777" w:rsidR="00F232B6" w:rsidRDefault="00F232B6">
      <w:pPr>
        <w:framePr w:w="2330" w:h="13137" w:hRule="exact" w:hSpace="142" w:wrap="notBeside" w:vAnchor="page" w:hAnchor="page" w:x="9357" w:y="2280" w:anchorLock="1"/>
        <w:rPr>
          <w:rFonts w:ascii="Tahoma" w:hAnsi="Tahoma" w:cs="Tahoma"/>
          <w:sz w:val="13"/>
          <w:szCs w:val="20"/>
        </w:rPr>
      </w:pPr>
    </w:p>
    <w:p w14:paraId="627BCA68" w14:textId="77777777" w:rsidR="00F232B6" w:rsidRDefault="00F232B6">
      <w:pPr>
        <w:pStyle w:val="Beschriftung"/>
        <w:framePr w:wrap="notBeside"/>
      </w:pPr>
      <w:r>
        <w:t>Dirk-André Krams</w:t>
      </w:r>
    </w:p>
    <w:p w14:paraId="4210DB10" w14:textId="77777777" w:rsidR="00F232B6" w:rsidRDefault="00F232B6">
      <w:pPr>
        <w:framePr w:w="2330" w:h="13137" w:hRule="exact" w:hSpace="142" w:wrap="notBeside" w:vAnchor="page" w:hAnchor="page" w:x="9357" w:y="2280" w:anchorLock="1"/>
        <w:rPr>
          <w:rFonts w:ascii="Tahoma" w:hAnsi="Tahoma" w:cs="Tahoma"/>
          <w:sz w:val="13"/>
          <w:szCs w:val="20"/>
        </w:rPr>
      </w:pPr>
      <w:r>
        <w:rPr>
          <w:rFonts w:ascii="Tahoma" w:hAnsi="Tahoma" w:cs="Tahoma"/>
          <w:sz w:val="13"/>
          <w:szCs w:val="20"/>
        </w:rPr>
        <w:t>Pressereferent</w:t>
      </w:r>
    </w:p>
    <w:p w14:paraId="1BB0C224" w14:textId="77777777" w:rsidR="00F232B6" w:rsidRDefault="00F232B6">
      <w:pPr>
        <w:framePr w:w="2330" w:h="13137" w:hRule="exact" w:hSpace="142" w:wrap="notBeside" w:vAnchor="page" w:hAnchor="page" w:x="9357" w:y="2280" w:anchorLock="1"/>
        <w:rPr>
          <w:rFonts w:ascii="Tahoma" w:hAnsi="Tahoma" w:cs="Tahoma"/>
          <w:sz w:val="13"/>
          <w:szCs w:val="20"/>
        </w:rPr>
      </w:pPr>
    </w:p>
    <w:p w14:paraId="6714A3EF" w14:textId="77777777" w:rsidR="00F232B6" w:rsidRPr="001B1D17" w:rsidRDefault="00F232B6">
      <w:pPr>
        <w:framePr w:w="2330" w:h="13137" w:hRule="exact" w:hSpace="142" w:wrap="notBeside" w:vAnchor="page" w:hAnchor="page" w:x="9357" w:y="2280" w:anchorLock="1"/>
        <w:rPr>
          <w:rFonts w:ascii="Tahoma" w:hAnsi="Tahoma" w:cs="Tahoma"/>
          <w:sz w:val="13"/>
          <w:szCs w:val="20"/>
        </w:rPr>
      </w:pPr>
      <w:r>
        <w:rPr>
          <w:rFonts w:ascii="Tahoma" w:hAnsi="Tahoma" w:cs="Tahoma"/>
          <w:sz w:val="13"/>
          <w:szCs w:val="20"/>
        </w:rPr>
        <w:t xml:space="preserve">Telefon: 06146 / 900-250   </w:t>
      </w:r>
    </w:p>
    <w:p w14:paraId="1DE20542" w14:textId="77777777" w:rsidR="00F232B6" w:rsidRPr="00416DAD" w:rsidRDefault="00F232B6">
      <w:pPr>
        <w:framePr w:w="2330" w:h="13137" w:hRule="exact" w:hSpace="142" w:wrap="notBeside" w:vAnchor="page" w:hAnchor="page" w:x="9357" w:y="2280" w:anchorLock="1"/>
        <w:rPr>
          <w:rFonts w:ascii="Tahoma" w:hAnsi="Tahoma" w:cs="Tahoma"/>
          <w:sz w:val="13"/>
          <w:szCs w:val="20"/>
        </w:rPr>
      </w:pPr>
      <w:r w:rsidRPr="00416DAD">
        <w:rPr>
          <w:rFonts w:ascii="Tahoma" w:hAnsi="Tahoma" w:cs="Tahoma"/>
          <w:sz w:val="13"/>
          <w:szCs w:val="20"/>
        </w:rPr>
        <w:t xml:space="preserve">Mobil: 0178 / 8 900 250   </w:t>
      </w:r>
    </w:p>
    <w:p w14:paraId="02F06B01" w14:textId="77777777" w:rsidR="00F232B6" w:rsidRPr="00416DAD" w:rsidRDefault="00F232B6">
      <w:pPr>
        <w:framePr w:w="2330" w:h="13137" w:hRule="exact" w:hSpace="142" w:wrap="notBeside" w:vAnchor="page" w:hAnchor="page" w:x="9357" w:y="2280" w:anchorLock="1"/>
        <w:rPr>
          <w:rFonts w:ascii="Tahoma" w:hAnsi="Tahoma" w:cs="Tahoma"/>
          <w:sz w:val="13"/>
          <w:szCs w:val="20"/>
        </w:rPr>
      </w:pPr>
      <w:r w:rsidRPr="00416DAD">
        <w:rPr>
          <w:rFonts w:ascii="Tahoma" w:hAnsi="Tahoma" w:cs="Tahoma"/>
          <w:sz w:val="13"/>
          <w:szCs w:val="20"/>
        </w:rPr>
        <w:t xml:space="preserve">Fax: 06146 / 900-199   </w:t>
      </w:r>
    </w:p>
    <w:p w14:paraId="5C45B76A" w14:textId="77777777" w:rsidR="00F232B6" w:rsidRPr="00416DAD" w:rsidRDefault="00F232B6">
      <w:pPr>
        <w:framePr w:w="2330" w:h="13137" w:hRule="exact" w:hSpace="142" w:wrap="notBeside" w:vAnchor="page" w:hAnchor="page" w:x="9357" w:y="2280" w:anchorLock="1"/>
        <w:rPr>
          <w:rFonts w:ascii="Tahoma" w:hAnsi="Tahoma" w:cs="Tahoma"/>
          <w:sz w:val="13"/>
          <w:szCs w:val="20"/>
        </w:rPr>
      </w:pPr>
      <w:r w:rsidRPr="00416DAD">
        <w:rPr>
          <w:rFonts w:ascii="Tahoma" w:hAnsi="Tahoma" w:cs="Tahoma"/>
          <w:sz w:val="13"/>
          <w:szCs w:val="20"/>
        </w:rPr>
        <w:t xml:space="preserve">mailto: </w:t>
      </w:r>
      <w:hyperlink r:id="rId7" w:history="1">
        <w:r w:rsidR="008415FF" w:rsidRPr="00416DAD">
          <w:rPr>
            <w:rStyle w:val="Hyperlink"/>
            <w:rFonts w:ascii="Tahoma" w:hAnsi="Tahoma" w:cs="Tahoma"/>
            <w:sz w:val="13"/>
            <w:szCs w:val="20"/>
          </w:rPr>
          <w:t>presse</w:t>
        </w:r>
        <w:r w:rsidRPr="00416DAD">
          <w:rPr>
            <w:rStyle w:val="Hyperlink"/>
            <w:rFonts w:ascii="Tahoma" w:hAnsi="Tahoma" w:cs="Tahoma"/>
            <w:sz w:val="13"/>
            <w:szCs w:val="20"/>
          </w:rPr>
          <w:t>@hochheim.de</w:t>
        </w:r>
      </w:hyperlink>
    </w:p>
    <w:p w14:paraId="799A443C" w14:textId="77777777" w:rsidR="00F232B6" w:rsidRPr="00416DAD" w:rsidRDefault="00F232B6">
      <w:pPr>
        <w:framePr w:w="2330" w:h="13137" w:hRule="exact" w:hSpace="142" w:wrap="notBeside" w:vAnchor="page" w:hAnchor="page" w:x="9357" w:y="2280" w:anchorLock="1"/>
        <w:rPr>
          <w:rFonts w:ascii="Tahoma" w:hAnsi="Tahoma" w:cs="Tahoma"/>
          <w:sz w:val="13"/>
          <w:szCs w:val="20"/>
        </w:rPr>
      </w:pPr>
    </w:p>
    <w:p w14:paraId="2E38A3C4" w14:textId="77777777" w:rsidR="00986E8B" w:rsidRPr="00521F32" w:rsidRDefault="00F232B6">
      <w:pPr>
        <w:framePr w:w="2330" w:h="13137" w:hRule="exact" w:hSpace="142" w:wrap="notBeside" w:vAnchor="page" w:hAnchor="page" w:x="9357" w:y="2280" w:anchorLock="1"/>
        <w:rPr>
          <w:rFonts w:ascii="Tahoma" w:hAnsi="Tahoma" w:cs="Tahoma"/>
          <w:sz w:val="13"/>
          <w:szCs w:val="20"/>
        </w:rPr>
      </w:pPr>
      <w:r w:rsidRPr="00521F32">
        <w:rPr>
          <w:rFonts w:ascii="Tahoma" w:hAnsi="Tahoma" w:cs="Tahoma"/>
          <w:sz w:val="13"/>
          <w:szCs w:val="20"/>
        </w:rPr>
        <w:t xml:space="preserve">Burgeffstraße 30 / </w:t>
      </w:r>
    </w:p>
    <w:p w14:paraId="4DEF5451" w14:textId="77777777" w:rsidR="00986E8B" w:rsidRDefault="00F232B6">
      <w:pPr>
        <w:framePr w:w="2330" w:h="13137" w:hRule="exact" w:hSpace="142" w:wrap="notBeside" w:vAnchor="page" w:hAnchor="page" w:x="9357" w:y="2280" w:anchorLock="1"/>
        <w:rPr>
          <w:rFonts w:ascii="Tahoma" w:hAnsi="Tahoma" w:cs="Tahoma"/>
          <w:sz w:val="13"/>
          <w:szCs w:val="20"/>
        </w:rPr>
      </w:pPr>
      <w:r>
        <w:rPr>
          <w:rFonts w:ascii="Tahoma" w:hAnsi="Tahoma" w:cs="Tahoma"/>
          <w:sz w:val="13"/>
          <w:szCs w:val="20"/>
        </w:rPr>
        <w:t xml:space="preserve">Le-Pontet-Platz     </w:t>
      </w:r>
    </w:p>
    <w:p w14:paraId="71829784" w14:textId="77777777" w:rsidR="00986E8B" w:rsidRDefault="00F232B6">
      <w:pPr>
        <w:framePr w:w="2330" w:h="13137" w:hRule="exact" w:hSpace="142" w:wrap="notBeside" w:vAnchor="page" w:hAnchor="page" w:x="9357" w:y="2280" w:anchorLock="1"/>
        <w:rPr>
          <w:rFonts w:ascii="Tahoma" w:hAnsi="Tahoma" w:cs="Tahoma"/>
          <w:sz w:val="13"/>
          <w:szCs w:val="20"/>
        </w:rPr>
      </w:pPr>
      <w:r>
        <w:rPr>
          <w:rFonts w:ascii="Tahoma" w:hAnsi="Tahoma" w:cs="Tahoma"/>
          <w:sz w:val="13"/>
          <w:szCs w:val="20"/>
        </w:rPr>
        <w:t xml:space="preserve">65239 Hochheim am </w:t>
      </w:r>
      <w:r w:rsidR="00986E8B">
        <w:rPr>
          <w:rFonts w:ascii="Tahoma" w:hAnsi="Tahoma" w:cs="Tahoma"/>
          <w:sz w:val="13"/>
          <w:szCs w:val="20"/>
        </w:rPr>
        <w:t>Main</w:t>
      </w:r>
    </w:p>
    <w:p w14:paraId="39FB98F7" w14:textId="77777777" w:rsidR="00F232B6" w:rsidRDefault="00020467">
      <w:pPr>
        <w:framePr w:w="2330" w:h="13137" w:hRule="exact" w:hSpace="142" w:wrap="notBeside" w:vAnchor="page" w:hAnchor="page" w:x="9357" w:y="2280" w:anchorLock="1"/>
        <w:rPr>
          <w:rFonts w:ascii="Arial" w:hAnsi="Arial" w:cs="Arial"/>
          <w:sz w:val="20"/>
          <w:szCs w:val="20"/>
        </w:rPr>
      </w:pPr>
      <w:hyperlink r:id="rId8" w:history="1">
        <w:r w:rsidR="00F232B6">
          <w:rPr>
            <w:rStyle w:val="Hyperlink"/>
            <w:rFonts w:ascii="Tahoma" w:hAnsi="Tahoma" w:cs="Tahoma"/>
            <w:sz w:val="13"/>
            <w:szCs w:val="20"/>
          </w:rPr>
          <w:t>www.hochheim.de</w:t>
        </w:r>
      </w:hyperlink>
      <w:r w:rsidR="00F232B6">
        <w:rPr>
          <w:rFonts w:ascii="Tahoma" w:hAnsi="Tahoma" w:cs="Tahoma"/>
          <w:sz w:val="13"/>
          <w:szCs w:val="20"/>
        </w:rPr>
        <w:t xml:space="preserve"> </w:t>
      </w:r>
    </w:p>
    <w:p w14:paraId="042818DF" w14:textId="77777777" w:rsidR="00F232B6" w:rsidRDefault="00F232B6">
      <w:pPr>
        <w:framePr w:w="2330" w:h="13137" w:hRule="exact" w:hSpace="142" w:wrap="notBeside" w:vAnchor="page" w:hAnchor="page" w:x="9357" w:y="2280" w:anchorLock="1"/>
        <w:spacing w:line="300" w:lineRule="auto"/>
        <w:rPr>
          <w:rFonts w:ascii="Tahoma" w:hAnsi="Tahoma" w:cs="Tahoma"/>
          <w:b/>
          <w:bCs/>
          <w:color w:val="333333"/>
          <w:sz w:val="14"/>
          <w:szCs w:val="13"/>
        </w:rPr>
      </w:pPr>
    </w:p>
    <w:p w14:paraId="114ECE06" w14:textId="77777777" w:rsidR="00F232B6" w:rsidRDefault="00F232B6">
      <w:pPr>
        <w:framePr w:w="2330" w:h="13137" w:hRule="exact" w:hSpace="142" w:wrap="notBeside" w:vAnchor="page" w:hAnchor="page" w:x="9357" w:y="2280" w:anchorLock="1"/>
        <w:spacing w:line="300" w:lineRule="auto"/>
        <w:rPr>
          <w:rFonts w:ascii="Tahoma" w:hAnsi="Tahoma" w:cs="Tahoma"/>
          <w:b/>
          <w:bCs/>
          <w:color w:val="333333"/>
          <w:sz w:val="14"/>
          <w:szCs w:val="13"/>
        </w:rPr>
      </w:pPr>
    </w:p>
    <w:p w14:paraId="174279B3" w14:textId="77777777" w:rsidR="00F232B6" w:rsidRDefault="00F232B6">
      <w:pPr>
        <w:framePr w:w="2330" w:h="13137" w:hRule="exact" w:hSpace="142" w:wrap="notBeside" w:vAnchor="page" w:hAnchor="page" w:x="9357" w:y="2280" w:anchorLock="1"/>
        <w:spacing w:line="300" w:lineRule="auto"/>
        <w:rPr>
          <w:rFonts w:ascii="Tahoma" w:hAnsi="Tahoma" w:cs="Tahoma"/>
          <w:b/>
          <w:bCs/>
          <w:color w:val="333333"/>
          <w:sz w:val="14"/>
          <w:szCs w:val="13"/>
        </w:rPr>
      </w:pPr>
    </w:p>
    <w:p w14:paraId="6C43805F" w14:textId="77777777" w:rsidR="00F232B6" w:rsidRDefault="00F232B6">
      <w:pPr>
        <w:framePr w:w="2330" w:h="13137" w:hRule="exact" w:hSpace="142" w:wrap="notBeside" w:vAnchor="page" w:hAnchor="page" w:x="9357" w:y="2280" w:anchorLock="1"/>
        <w:spacing w:line="300" w:lineRule="auto"/>
        <w:rPr>
          <w:rFonts w:ascii="Tahoma" w:hAnsi="Tahoma" w:cs="Tahoma"/>
          <w:b/>
          <w:bCs/>
          <w:color w:val="333333"/>
          <w:sz w:val="14"/>
          <w:szCs w:val="13"/>
        </w:rPr>
      </w:pPr>
    </w:p>
    <w:p w14:paraId="74A0AD20" w14:textId="77777777" w:rsidR="00F232B6" w:rsidRDefault="00F232B6">
      <w:pPr>
        <w:framePr w:w="2330" w:h="13137" w:hRule="exact" w:hSpace="142" w:wrap="notBeside" w:vAnchor="page" w:hAnchor="page" w:x="9357" w:y="2280" w:anchorLock="1"/>
        <w:spacing w:line="300" w:lineRule="auto"/>
        <w:rPr>
          <w:rFonts w:ascii="Tahoma" w:hAnsi="Tahoma" w:cs="Tahoma"/>
          <w:b/>
          <w:bCs/>
          <w:color w:val="333333"/>
          <w:kern w:val="28"/>
          <w:sz w:val="14"/>
          <w:szCs w:val="13"/>
        </w:rPr>
      </w:pPr>
      <w:r>
        <w:rPr>
          <w:rFonts w:ascii="Tahoma" w:hAnsi="Tahoma" w:cs="Tahoma"/>
          <w:b/>
          <w:bCs/>
          <w:color w:val="333333"/>
          <w:sz w:val="14"/>
          <w:szCs w:val="13"/>
        </w:rPr>
        <w:t xml:space="preserve">Datum: </w:t>
      </w:r>
    </w:p>
    <w:p w14:paraId="531EA520" w14:textId="0F333558" w:rsidR="00F232B6" w:rsidRDefault="00416DAD">
      <w:pPr>
        <w:framePr w:w="2330" w:h="13137" w:hRule="exact" w:hSpace="142" w:wrap="notBeside" w:vAnchor="page" w:hAnchor="page" w:x="9357" w:y="2280" w:anchorLock="1"/>
        <w:rPr>
          <w:rFonts w:ascii="Tahoma" w:hAnsi="Tahoma" w:cs="Tahoma"/>
          <w:color w:val="333333"/>
          <w:kern w:val="28"/>
          <w:sz w:val="13"/>
          <w:szCs w:val="20"/>
        </w:rPr>
      </w:pPr>
      <w:r>
        <w:rPr>
          <w:rFonts w:ascii="Tahoma" w:hAnsi="Tahoma" w:cs="Tahoma"/>
          <w:color w:val="333333"/>
          <w:sz w:val="13"/>
        </w:rPr>
        <w:t>23</w:t>
      </w:r>
      <w:r w:rsidR="00CE6104">
        <w:rPr>
          <w:rFonts w:ascii="Tahoma" w:hAnsi="Tahoma" w:cs="Tahoma"/>
          <w:color w:val="333333"/>
          <w:sz w:val="13"/>
        </w:rPr>
        <w:t>.0</w:t>
      </w:r>
      <w:r w:rsidR="004410CA">
        <w:rPr>
          <w:rFonts w:ascii="Tahoma" w:hAnsi="Tahoma" w:cs="Tahoma"/>
          <w:color w:val="333333"/>
          <w:sz w:val="13"/>
        </w:rPr>
        <w:t>7</w:t>
      </w:r>
      <w:r w:rsidR="00CE6104">
        <w:rPr>
          <w:rFonts w:ascii="Tahoma" w:hAnsi="Tahoma" w:cs="Tahoma"/>
          <w:color w:val="333333"/>
          <w:sz w:val="13"/>
        </w:rPr>
        <w:t>.20</w:t>
      </w:r>
      <w:r w:rsidR="00F9508F">
        <w:rPr>
          <w:rFonts w:ascii="Tahoma" w:hAnsi="Tahoma" w:cs="Tahoma"/>
          <w:color w:val="333333"/>
          <w:sz w:val="13"/>
        </w:rPr>
        <w:t>2</w:t>
      </w:r>
      <w:r>
        <w:rPr>
          <w:rFonts w:ascii="Tahoma" w:hAnsi="Tahoma" w:cs="Tahoma"/>
          <w:color w:val="333333"/>
          <w:sz w:val="13"/>
        </w:rPr>
        <w:t>6</w:t>
      </w:r>
    </w:p>
    <w:p w14:paraId="59B1AA3E" w14:textId="77777777" w:rsidR="00F232B6" w:rsidRDefault="00F232B6">
      <w:pPr>
        <w:framePr w:w="2330" w:h="13137" w:hRule="exact" w:hSpace="142" w:wrap="notBeside" w:vAnchor="page" w:hAnchor="page" w:x="9357" w:y="2280" w:anchorLock="1"/>
        <w:spacing w:line="300" w:lineRule="auto"/>
        <w:rPr>
          <w:rFonts w:ascii="Tahoma" w:hAnsi="Tahoma" w:cs="Tahoma"/>
          <w:color w:val="333333"/>
          <w:sz w:val="13"/>
        </w:rPr>
      </w:pPr>
    </w:p>
    <w:p w14:paraId="0FDD02C3" w14:textId="77777777" w:rsidR="00F232B6" w:rsidRDefault="00F232B6">
      <w:pPr>
        <w:framePr w:w="2330" w:h="13137" w:hRule="exact" w:hSpace="142" w:wrap="notBeside" w:vAnchor="page" w:hAnchor="page" w:x="9357" w:y="2280" w:anchorLock="1"/>
        <w:spacing w:line="300" w:lineRule="auto"/>
        <w:rPr>
          <w:rFonts w:ascii="Tahoma" w:hAnsi="Tahoma" w:cs="Tahoma"/>
          <w:color w:val="333333"/>
          <w:sz w:val="13"/>
        </w:rPr>
      </w:pPr>
    </w:p>
    <w:p w14:paraId="2CBFBE72" w14:textId="77777777" w:rsidR="00F232B6" w:rsidRDefault="00F232B6">
      <w:pPr>
        <w:framePr w:w="2330" w:h="13137" w:hRule="exact" w:hSpace="142" w:wrap="notBeside" w:vAnchor="page" w:hAnchor="page" w:x="9357" w:y="2280" w:anchorLock="1"/>
        <w:spacing w:line="300" w:lineRule="auto"/>
        <w:rPr>
          <w:rFonts w:ascii="Tahoma" w:hAnsi="Tahoma" w:cs="Tahoma"/>
          <w:color w:val="333333"/>
          <w:sz w:val="13"/>
        </w:rPr>
      </w:pPr>
    </w:p>
    <w:p w14:paraId="52F9D974" w14:textId="77777777" w:rsidR="00F232B6" w:rsidRDefault="00F232B6">
      <w:pPr>
        <w:framePr w:w="2330" w:h="13137" w:hRule="exact" w:hSpace="142" w:wrap="notBeside" w:vAnchor="page" w:hAnchor="page" w:x="9357" w:y="2280" w:anchorLock="1"/>
        <w:rPr>
          <w:color w:val="333333"/>
        </w:rPr>
      </w:pPr>
    </w:p>
    <w:p w14:paraId="3906CF76" w14:textId="1C0278DC" w:rsidR="00416DAD" w:rsidRPr="00742340" w:rsidRDefault="00643840" w:rsidP="00742340">
      <w:pPr>
        <w:spacing w:line="360" w:lineRule="auto"/>
        <w:jc w:val="both"/>
        <w:rPr>
          <w:rFonts w:ascii="Arial" w:hAnsi="Arial" w:cs="Arial"/>
          <w:b/>
          <w:bCs/>
          <w:kern w:val="36"/>
          <w:sz w:val="20"/>
          <w:szCs w:val="20"/>
        </w:rPr>
      </w:pPr>
      <w:r w:rsidRPr="00742340">
        <w:rPr>
          <w:rFonts w:ascii="Arial" w:hAnsi="Arial" w:cs="Arial"/>
          <w:noProof/>
          <w:sz w:val="20"/>
          <w:szCs w:val="20"/>
        </w:rPr>
        <mc:AlternateContent>
          <mc:Choice Requires="wps">
            <w:drawing>
              <wp:anchor distT="0" distB="0" distL="114300" distR="114300" simplePos="0" relativeHeight="251658240" behindDoc="0" locked="0" layoutInCell="1" allowOverlap="1" wp14:anchorId="2C3BEC38" wp14:editId="11E1EAE7">
                <wp:simplePos x="0" y="0"/>
                <wp:positionH relativeFrom="column">
                  <wp:posOffset>-151130</wp:posOffset>
                </wp:positionH>
                <wp:positionV relativeFrom="paragraph">
                  <wp:posOffset>-1422400</wp:posOffset>
                </wp:positionV>
                <wp:extent cx="2120900" cy="1136650"/>
                <wp:effectExtent l="1270" t="0" r="1905"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0900" cy="1136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30D7C2" w14:textId="77777777" w:rsidR="003702DA" w:rsidRDefault="003702DA">
                            <w:r>
                              <w:rPr>
                                <w:noProof/>
                              </w:rPr>
                              <w:drawing>
                                <wp:inline distT="0" distB="0" distL="0" distR="0" wp14:anchorId="13200382" wp14:editId="4E3358CF">
                                  <wp:extent cx="1347510" cy="787400"/>
                                  <wp:effectExtent l="0" t="0" r="5080" b="0"/>
                                  <wp:docPr id="1" name="Grafik 1" descr="N:\Feste, Märkte und Veranstaltungen\0_Allgemein\Logos und Piktogramme\Logo_Hochheim_feiert -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Feste, Märkte und Veranstaltungen\0_Allgemein\Logos und Piktogramme\Logo_Hochheim_feiert - Kopie.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53293" cy="790779"/>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3BEC38" id="_x0000_t202" coordsize="21600,21600" o:spt="202" path="m,l,21600r21600,l21600,xe">
                <v:stroke joinstyle="miter"/>
                <v:path gradientshapeok="t" o:connecttype="rect"/>
              </v:shapetype>
              <v:shape id="Text Box 2" o:spid="_x0000_s1026" type="#_x0000_t202" style="position:absolute;left:0;text-align:left;margin-left:-11.9pt;margin-top:-112pt;width:167pt;height:8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" stroked="f">
                <v:textbox>
                  <w:txbxContent>
                    <w:p w14:paraId="6030D7C2" w14:textId="77777777" w:rsidR="003702DA" w:rsidRDefault="003702DA">
                      <w:r>
                        <w:rPr>
                          <w:noProof/>
                        </w:rPr>
                        <w:drawing>
                          <wp:inline distT="0" distB="0" distL="0" distR="0" wp14:anchorId="13200382" wp14:editId="4E3358CF">
                            <wp:extent cx="1347510" cy="787400"/>
                            <wp:effectExtent l="0" t="0" r="5080" b="0"/>
                            <wp:docPr id="1" name="Grafik 1" descr="N:\Feste, Märkte und Veranstaltungen\0_Allgemein\Logos und Piktogramme\Logo_Hochheim_feiert -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Feste, Märkte und Veranstaltungen\0_Allgemein\Logos und Piktogramme\Logo_Hochheim_feiert - Kopie.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53293" cy="790779"/>
                                    </a:xfrm>
                                    <a:prstGeom prst="rect">
                                      <a:avLst/>
                                    </a:prstGeom>
                                    <a:noFill/>
                                    <a:ln>
                                      <a:noFill/>
                                    </a:ln>
                                  </pic:spPr>
                                </pic:pic>
                              </a:graphicData>
                            </a:graphic>
                          </wp:inline>
                        </w:drawing>
                      </w:r>
                    </w:p>
                  </w:txbxContent>
                </v:textbox>
              </v:shape>
            </w:pict>
          </mc:Fallback>
        </mc:AlternateContent>
      </w:r>
      <w:r w:rsidR="00416DAD" w:rsidRPr="00742340">
        <w:rPr>
          <w:rFonts w:ascii="Arial" w:hAnsi="Arial" w:cs="Arial"/>
          <w:b/>
          <w:bCs/>
          <w:kern w:val="36"/>
          <w:sz w:val="20"/>
          <w:szCs w:val="20"/>
        </w:rPr>
        <w:t>Kino unter Sternen im Hummelpark</w:t>
      </w:r>
    </w:p>
    <w:p w14:paraId="5551C11A" w14:textId="4B7C60A6" w:rsidR="00416DAD" w:rsidRPr="00742340" w:rsidRDefault="00416DAD" w:rsidP="00742340">
      <w:pPr>
        <w:spacing w:before="120" w:line="360" w:lineRule="auto"/>
        <w:jc w:val="both"/>
        <w:outlineLvl w:val="1"/>
        <w:rPr>
          <w:rFonts w:ascii="Arial" w:hAnsi="Arial" w:cs="Arial"/>
          <w:b/>
          <w:bCs/>
          <w:sz w:val="20"/>
          <w:szCs w:val="20"/>
        </w:rPr>
      </w:pPr>
      <w:proofErr w:type="spellStart"/>
      <w:r w:rsidRPr="00742340">
        <w:rPr>
          <w:rFonts w:ascii="Arial" w:hAnsi="Arial" w:cs="Arial"/>
          <w:b/>
          <w:bCs/>
          <w:sz w:val="20"/>
          <w:szCs w:val="20"/>
        </w:rPr>
        <w:t>KinoSommer</w:t>
      </w:r>
      <w:proofErr w:type="spellEnd"/>
      <w:r w:rsidRPr="00742340">
        <w:rPr>
          <w:rFonts w:ascii="Arial" w:hAnsi="Arial" w:cs="Arial"/>
          <w:b/>
          <w:bCs/>
          <w:sz w:val="20"/>
          <w:szCs w:val="20"/>
        </w:rPr>
        <w:t xml:space="preserve"> Hessen 2026 bringt zwei besondere Filmabende nach Hochheim</w:t>
      </w:r>
    </w:p>
    <w:p w14:paraId="7D948C6E" w14:textId="77777777" w:rsidR="00416DAD" w:rsidRPr="00742340" w:rsidRDefault="00416DAD" w:rsidP="00742340">
      <w:pPr>
        <w:spacing w:before="120" w:line="360" w:lineRule="auto"/>
        <w:jc w:val="both"/>
        <w:outlineLvl w:val="1"/>
        <w:rPr>
          <w:rFonts w:ascii="Arial" w:hAnsi="Arial" w:cs="Arial"/>
          <w:b/>
          <w:bCs/>
          <w:sz w:val="20"/>
          <w:szCs w:val="20"/>
        </w:rPr>
      </w:pPr>
    </w:p>
    <w:p w14:paraId="3C69D71D" w14:textId="77777777" w:rsidR="00416DAD" w:rsidRPr="00742340" w:rsidRDefault="00416DAD" w:rsidP="00742340">
      <w:pPr>
        <w:spacing w:after="120" w:line="360" w:lineRule="auto"/>
        <w:jc w:val="both"/>
        <w:rPr>
          <w:rFonts w:ascii="Arial" w:hAnsi="Arial" w:cs="Arial"/>
          <w:sz w:val="20"/>
          <w:szCs w:val="20"/>
        </w:rPr>
      </w:pPr>
      <w:r w:rsidRPr="00742340">
        <w:rPr>
          <w:rFonts w:ascii="Arial" w:hAnsi="Arial" w:cs="Arial"/>
          <w:sz w:val="20"/>
          <w:szCs w:val="20"/>
        </w:rPr>
        <w:t xml:space="preserve">Der Hummelpark verwandelt sich auch in diesem Jahr wieder in einen stimmungsvollen Kinosaal unter freiem Himmel. Im Rahmen des </w:t>
      </w:r>
      <w:proofErr w:type="spellStart"/>
      <w:r w:rsidRPr="00742340">
        <w:rPr>
          <w:rFonts w:ascii="Arial" w:hAnsi="Arial" w:cs="Arial"/>
          <w:sz w:val="20"/>
          <w:szCs w:val="20"/>
        </w:rPr>
        <w:t>KinoSommer</w:t>
      </w:r>
      <w:proofErr w:type="spellEnd"/>
      <w:r w:rsidRPr="00742340">
        <w:rPr>
          <w:rFonts w:ascii="Arial" w:hAnsi="Arial" w:cs="Arial"/>
          <w:sz w:val="20"/>
          <w:szCs w:val="20"/>
        </w:rPr>
        <w:t xml:space="preserve"> Hessen 2026 lädt die Stadt Hochheim am Main gemeinsam mit dem Kulturbüro der Stadt Ginsheim-Gustavsburg – Betreiber des Kommunalen Kinos Burg-Lichtspiele – sowie dem Film- und </w:t>
      </w:r>
      <w:proofErr w:type="spellStart"/>
      <w:r w:rsidRPr="00742340">
        <w:rPr>
          <w:rFonts w:ascii="Arial" w:hAnsi="Arial" w:cs="Arial"/>
          <w:sz w:val="20"/>
          <w:szCs w:val="20"/>
        </w:rPr>
        <w:t>Kinobüro</w:t>
      </w:r>
      <w:proofErr w:type="spellEnd"/>
      <w:r w:rsidRPr="00742340">
        <w:rPr>
          <w:rFonts w:ascii="Arial" w:hAnsi="Arial" w:cs="Arial"/>
          <w:sz w:val="20"/>
          <w:szCs w:val="20"/>
        </w:rPr>
        <w:t xml:space="preserve"> Hessen e. V. zu zwei besonderen Open-Air-Kinoabenden in außergewöhnlicher Atmosphäre ein.</w:t>
      </w:r>
    </w:p>
    <w:p w14:paraId="436E571D" w14:textId="43E6F99C" w:rsidR="00416DAD" w:rsidRPr="00742340" w:rsidRDefault="00416DAD" w:rsidP="00742340">
      <w:pPr>
        <w:spacing w:after="120" w:line="360" w:lineRule="auto"/>
        <w:jc w:val="both"/>
        <w:rPr>
          <w:rFonts w:ascii="Arial" w:hAnsi="Arial" w:cs="Arial"/>
          <w:sz w:val="20"/>
          <w:szCs w:val="20"/>
        </w:rPr>
      </w:pPr>
      <w:r w:rsidRPr="00742340">
        <w:rPr>
          <w:rFonts w:ascii="Arial" w:hAnsi="Arial" w:cs="Arial"/>
          <w:sz w:val="20"/>
          <w:szCs w:val="20"/>
        </w:rPr>
        <w:t>Bürgermeister Dirk Westedt freut sich, dass die beliebte Veranstaltungsreihe erneut Station in Hochheim macht: „Das Freiluftkino im Hummelpark ist jedes Jahr ein ganz besonderes Erlebnis. Die einzigartige Kulisse, laue Sommerabende und ausgewählte Filme machen diese Veranstaltung zu einem echten Höhepunkt im Kulturkalender unserer Stadt.“</w:t>
      </w:r>
    </w:p>
    <w:p w14:paraId="7B10DCBB" w14:textId="77777777" w:rsidR="00416DAD" w:rsidRPr="00742340" w:rsidRDefault="00416DAD" w:rsidP="00742340">
      <w:pPr>
        <w:spacing w:after="120" w:line="360" w:lineRule="auto"/>
        <w:jc w:val="both"/>
        <w:rPr>
          <w:rFonts w:ascii="Arial" w:hAnsi="Arial" w:cs="Arial"/>
          <w:sz w:val="20"/>
          <w:szCs w:val="20"/>
        </w:rPr>
      </w:pPr>
      <w:r w:rsidRPr="00742340">
        <w:rPr>
          <w:rFonts w:ascii="Arial" w:hAnsi="Arial" w:cs="Arial"/>
          <w:sz w:val="20"/>
          <w:szCs w:val="20"/>
        </w:rPr>
        <w:t>Den Auftakt bildet am Freitag, 14. August, der vielfach ausgezeichnete Film „Ach, diese Lücke, diese entsetzliche Lücke!“. Die Verfilmung des autobiografischen Romans von Joachim Meyerhoff erzählt mit viel Charme, Humor und Tiefgang die Geschichte eines jungen Schauspielstudenten, der bei seinen exzentrischen Großeltern einzieht. Zwischen Theaterwelt, Familienleben und der Suche nach dem eigenen Platz im Leben entsteht eine ebenso unterhaltsame wie berührende Geschichte über das Erwachsenwerden, die Kraft der Familie und die Leidenschaft für die Bühne.</w:t>
      </w:r>
    </w:p>
    <w:p w14:paraId="50F0F309" w14:textId="77777777" w:rsidR="00416DAD" w:rsidRPr="00742340" w:rsidRDefault="00416DAD" w:rsidP="00742340">
      <w:pPr>
        <w:spacing w:after="120" w:line="360" w:lineRule="auto"/>
        <w:jc w:val="both"/>
        <w:rPr>
          <w:rFonts w:ascii="Arial" w:hAnsi="Arial" w:cs="Arial"/>
          <w:sz w:val="20"/>
          <w:szCs w:val="20"/>
        </w:rPr>
      </w:pPr>
      <w:r w:rsidRPr="00742340">
        <w:rPr>
          <w:rFonts w:ascii="Arial" w:hAnsi="Arial" w:cs="Arial"/>
          <w:sz w:val="20"/>
          <w:szCs w:val="20"/>
        </w:rPr>
        <w:t xml:space="preserve">Am Samstag, 15. August, folgt die Tragikomödie „Die </w:t>
      </w:r>
      <w:proofErr w:type="spellStart"/>
      <w:r w:rsidRPr="00742340">
        <w:rPr>
          <w:rFonts w:ascii="Arial" w:hAnsi="Arial" w:cs="Arial"/>
          <w:sz w:val="20"/>
          <w:szCs w:val="20"/>
        </w:rPr>
        <w:t>Ältern</w:t>
      </w:r>
      <w:proofErr w:type="spellEnd"/>
      <w:r w:rsidRPr="00742340">
        <w:rPr>
          <w:rFonts w:ascii="Arial" w:hAnsi="Arial" w:cs="Arial"/>
          <w:sz w:val="20"/>
          <w:szCs w:val="20"/>
        </w:rPr>
        <w:t>“. Der Film wirft auf humorvolle und zugleich einfühlsame Weise einen Blick auf das Älterwerden, familiäre Beziehungen und die Herausforderungen verschiedener Generationen. Mit feinem Witz, liebenswerten Figuren und viel Herz erzählt er davon, wie sich Lebenswege verändern und dass es für Neuanfänge niemals zu spät ist.</w:t>
      </w:r>
    </w:p>
    <w:p w14:paraId="46A878E9" w14:textId="77777777" w:rsidR="00416DAD" w:rsidRPr="00742340" w:rsidRDefault="00416DAD" w:rsidP="00742340">
      <w:pPr>
        <w:spacing w:after="120" w:line="360" w:lineRule="auto"/>
        <w:jc w:val="both"/>
        <w:rPr>
          <w:rFonts w:ascii="Arial" w:hAnsi="Arial" w:cs="Arial"/>
          <w:sz w:val="20"/>
          <w:szCs w:val="20"/>
        </w:rPr>
      </w:pPr>
      <w:r w:rsidRPr="00742340">
        <w:rPr>
          <w:rFonts w:ascii="Arial" w:hAnsi="Arial" w:cs="Arial"/>
          <w:sz w:val="20"/>
          <w:szCs w:val="20"/>
        </w:rPr>
        <w:t>Der Einlass in den Hummelpark beginnt an beiden Abenden um 19.00 Uhr. Bis zum Filmbeginn bei Einbruch der Dunkelheit – voraussichtlich gegen 21.00 Uhr – können die Besucherinnen und Besucher die besondere Atmosphäre des Parks genießen, entlang der Wege flanieren oder den Abend bei einem Glas Wein und kleinen Snacks am Weinstand entspannt beginnen.</w:t>
      </w:r>
    </w:p>
    <w:p w14:paraId="483357EA" w14:textId="2A2DCAE9" w:rsidR="00416DAD" w:rsidRPr="00742340" w:rsidRDefault="00416DAD" w:rsidP="00742340">
      <w:pPr>
        <w:spacing w:after="120" w:line="360" w:lineRule="auto"/>
        <w:jc w:val="both"/>
        <w:rPr>
          <w:rFonts w:ascii="Arial" w:hAnsi="Arial" w:cs="Arial"/>
          <w:sz w:val="20"/>
          <w:szCs w:val="20"/>
        </w:rPr>
      </w:pPr>
      <w:r w:rsidRPr="00742340">
        <w:rPr>
          <w:rFonts w:ascii="Arial" w:hAnsi="Arial" w:cs="Arial"/>
          <w:sz w:val="20"/>
          <w:szCs w:val="20"/>
        </w:rPr>
        <w:t>Der Eintritt beträgt 10 Euro pro Person. Der Vorverkauf startet am 31. Juli in der Tourist-Info &amp; Vinothek im Hochheimer Rathaus, Burgeffstraße 30. Sofern noch Karten verfügbar sind, werden diese an der Abendkasse angeboten.</w:t>
      </w:r>
    </w:p>
    <w:p w14:paraId="2D7A5196" w14:textId="5ECF4326" w:rsidR="00416DAD" w:rsidRPr="00742340" w:rsidRDefault="00416DAD" w:rsidP="00742340">
      <w:pPr>
        <w:spacing w:line="360" w:lineRule="auto"/>
        <w:jc w:val="both"/>
        <w:rPr>
          <w:rFonts w:ascii="Arial" w:hAnsi="Arial" w:cs="Arial"/>
          <w:sz w:val="20"/>
          <w:szCs w:val="20"/>
        </w:rPr>
      </w:pPr>
      <w:r w:rsidRPr="00742340">
        <w:rPr>
          <w:rFonts w:ascii="Arial" w:hAnsi="Arial" w:cs="Arial"/>
          <w:sz w:val="20"/>
          <w:szCs w:val="20"/>
        </w:rPr>
        <w:t>In diesem Jahr kann keine Bestuhlung bereitgestellt werden. Die Gäste werden daher gebeten, eigene Sitzgelegenheiten – beispielsweise Campingstühle oder Picknickdecken – mitzubringen.</w:t>
      </w:r>
    </w:p>
    <w:p w14:paraId="2263E36C" w14:textId="77777777" w:rsidR="00416DAD" w:rsidRPr="00742340" w:rsidRDefault="00416DAD" w:rsidP="00742340">
      <w:pPr>
        <w:spacing w:line="360" w:lineRule="auto"/>
        <w:jc w:val="both"/>
        <w:rPr>
          <w:rFonts w:ascii="Arial" w:hAnsi="Arial" w:cs="Arial"/>
          <w:sz w:val="20"/>
          <w:szCs w:val="20"/>
        </w:rPr>
      </w:pPr>
    </w:p>
    <w:p w14:paraId="229AEB27" w14:textId="4898A0F6" w:rsidR="009929DD" w:rsidRPr="00742340" w:rsidRDefault="00416DAD" w:rsidP="00742340">
      <w:pPr>
        <w:spacing w:line="360" w:lineRule="auto"/>
        <w:jc w:val="both"/>
        <w:rPr>
          <w:rFonts w:ascii="Arial" w:hAnsi="Arial" w:cs="Arial"/>
          <w:color w:val="000000" w:themeColor="text1"/>
          <w:sz w:val="20"/>
          <w:szCs w:val="20"/>
        </w:rPr>
      </w:pPr>
      <w:r w:rsidRPr="00742340">
        <w:rPr>
          <w:rFonts w:ascii="Arial" w:hAnsi="Arial" w:cs="Arial"/>
          <w:sz w:val="20"/>
          <w:szCs w:val="20"/>
        </w:rPr>
        <w:t xml:space="preserve">Der </w:t>
      </w:r>
      <w:proofErr w:type="spellStart"/>
      <w:r w:rsidRPr="00742340">
        <w:rPr>
          <w:rFonts w:ascii="Arial" w:hAnsi="Arial" w:cs="Arial"/>
          <w:sz w:val="20"/>
          <w:szCs w:val="20"/>
        </w:rPr>
        <w:t>KinoSommer</w:t>
      </w:r>
      <w:proofErr w:type="spellEnd"/>
      <w:r w:rsidRPr="00742340">
        <w:rPr>
          <w:rFonts w:ascii="Arial" w:hAnsi="Arial" w:cs="Arial"/>
          <w:sz w:val="20"/>
          <w:szCs w:val="20"/>
        </w:rPr>
        <w:t xml:space="preserve"> Hessen wird unterstützt vom Hessischen Ministerium für Wissenschaft und Kunst, Hessen Film &amp; Medien, hr1, dem Film- und </w:t>
      </w:r>
      <w:proofErr w:type="spellStart"/>
      <w:r w:rsidRPr="00742340">
        <w:rPr>
          <w:rFonts w:ascii="Arial" w:hAnsi="Arial" w:cs="Arial"/>
          <w:sz w:val="20"/>
          <w:szCs w:val="20"/>
        </w:rPr>
        <w:t>Kinobüro</w:t>
      </w:r>
      <w:proofErr w:type="spellEnd"/>
      <w:r w:rsidRPr="00742340">
        <w:rPr>
          <w:rFonts w:ascii="Arial" w:hAnsi="Arial" w:cs="Arial"/>
          <w:sz w:val="20"/>
          <w:szCs w:val="20"/>
        </w:rPr>
        <w:t xml:space="preserve"> Hessen e. V. sowie dem </w:t>
      </w:r>
      <w:proofErr w:type="spellStart"/>
      <w:r w:rsidRPr="00742340">
        <w:rPr>
          <w:rFonts w:ascii="Arial" w:hAnsi="Arial" w:cs="Arial"/>
          <w:sz w:val="20"/>
          <w:szCs w:val="20"/>
        </w:rPr>
        <w:t>KinoSommer</w:t>
      </w:r>
      <w:proofErr w:type="spellEnd"/>
      <w:r w:rsidRPr="00742340">
        <w:rPr>
          <w:rFonts w:ascii="Arial" w:hAnsi="Arial" w:cs="Arial"/>
          <w:sz w:val="20"/>
          <w:szCs w:val="20"/>
        </w:rPr>
        <w:t xml:space="preserve"> Hessen.</w:t>
      </w:r>
    </w:p>
    <w:sectPr w:rsidR="009929DD" w:rsidRPr="00742340" w:rsidSect="003F1FA2">
      <w:headerReference w:type="default" r:id="rId10"/>
      <w:footerReference w:type="even" r:id="rId11"/>
      <w:footerReference w:type="default" r:id="rId12"/>
      <w:headerReference w:type="first" r:id="rId13"/>
      <w:footerReference w:type="first" r:id="rId14"/>
      <w:type w:val="continuous"/>
      <w:pgSz w:w="11906" w:h="16838" w:code="9"/>
      <w:pgMar w:top="2637" w:right="2909" w:bottom="1134" w:left="1418" w:header="181" w:footer="669"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204D6C" w14:textId="77777777" w:rsidR="00020467" w:rsidRDefault="00020467">
      <w:r>
        <w:separator/>
      </w:r>
    </w:p>
  </w:endnote>
  <w:endnote w:type="continuationSeparator" w:id="0">
    <w:p w14:paraId="1F0EB64F" w14:textId="77777777" w:rsidR="00020467" w:rsidRDefault="000204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CFAF1" w14:textId="77777777" w:rsidR="00F232B6" w:rsidRDefault="00B12D75">
    <w:pPr>
      <w:pStyle w:val="Fuzeile"/>
      <w:framePr w:wrap="around" w:vAnchor="text" w:hAnchor="margin" w:xAlign="right" w:y="1"/>
      <w:rPr>
        <w:rStyle w:val="Seitenzahl"/>
      </w:rPr>
    </w:pPr>
    <w:r>
      <w:rPr>
        <w:rStyle w:val="Seitenzahl"/>
      </w:rPr>
      <w:fldChar w:fldCharType="begin"/>
    </w:r>
    <w:r w:rsidR="00F232B6">
      <w:rPr>
        <w:rStyle w:val="Seitenzahl"/>
      </w:rPr>
      <w:instrText xml:space="preserve">PAGE  </w:instrText>
    </w:r>
    <w:r>
      <w:rPr>
        <w:rStyle w:val="Seitenzahl"/>
      </w:rPr>
      <w:fldChar w:fldCharType="end"/>
    </w:r>
  </w:p>
  <w:p w14:paraId="3B33A979" w14:textId="77777777" w:rsidR="00F232B6" w:rsidRDefault="00F232B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C4AF8" w14:textId="77777777" w:rsidR="00F232B6" w:rsidRDefault="00F232B6">
    <w:pPr>
      <w:pStyle w:val="Fuzeil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C901D" w14:textId="77777777" w:rsidR="00F232B6" w:rsidRDefault="00643840">
    <w:pPr>
      <w:pStyle w:val="Fuzeile"/>
      <w:tabs>
        <w:tab w:val="clear" w:pos="4536"/>
        <w:tab w:val="clear" w:pos="9072"/>
      </w:tabs>
      <w:ind w:left="7080" w:firstLine="840"/>
      <w:rPr>
        <w:rFonts w:ascii="Tahoma" w:hAnsi="Tahoma" w:cs="Tahoma"/>
        <w:color w:val="808080"/>
        <w:sz w:val="14"/>
      </w:rPr>
    </w:pPr>
    <w:r>
      <w:rPr>
        <w:rFonts w:ascii="Tahoma" w:hAnsi="Tahoma" w:cs="Tahoma"/>
        <w:noProof/>
        <w:color w:val="808080"/>
        <w:sz w:val="20"/>
      </w:rPr>
      <mc:AlternateContent>
        <mc:Choice Requires="wps">
          <w:drawing>
            <wp:anchor distT="0" distB="0" distL="114300" distR="114300" simplePos="0" relativeHeight="251657728" behindDoc="0" locked="0" layoutInCell="1" allowOverlap="1" wp14:anchorId="57C5B348" wp14:editId="567BA334">
              <wp:simplePos x="0" y="0"/>
              <wp:positionH relativeFrom="column">
                <wp:posOffset>5029200</wp:posOffset>
              </wp:positionH>
              <wp:positionV relativeFrom="paragraph">
                <wp:posOffset>-255905</wp:posOffset>
              </wp:positionV>
              <wp:extent cx="1143000" cy="342900"/>
              <wp:effectExtent l="0" t="1270" r="0" b="0"/>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30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E2DB16" w14:textId="77777777" w:rsidR="00F232B6" w:rsidRDefault="00F232B6">
                          <w:pPr>
                            <w:rPr>
                              <w:rFonts w:ascii="Tahoma" w:hAnsi="Tahoma" w:cs="Tahoma"/>
                              <w:color w:val="777777"/>
                              <w:sz w:val="13"/>
                            </w:rPr>
                          </w:pPr>
                          <w:r>
                            <w:rPr>
                              <w:rStyle w:val="Seitenzahl"/>
                              <w:rFonts w:ascii="Tahoma" w:hAnsi="Tahoma" w:cs="Tahoma"/>
                              <w:color w:val="777777"/>
                              <w:sz w:val="13"/>
                            </w:rPr>
                            <w:t xml:space="preserve">Seite </w:t>
                          </w:r>
                          <w:r w:rsidR="00B12D75">
                            <w:rPr>
                              <w:rStyle w:val="Seitenzahl"/>
                              <w:rFonts w:ascii="Tahoma" w:hAnsi="Tahoma" w:cs="Tahoma"/>
                              <w:color w:val="777777"/>
                              <w:sz w:val="13"/>
                            </w:rPr>
                            <w:fldChar w:fldCharType="begin"/>
                          </w:r>
                          <w:r>
                            <w:rPr>
                              <w:rStyle w:val="Seitenzahl"/>
                              <w:rFonts w:ascii="Tahoma" w:hAnsi="Tahoma" w:cs="Tahoma"/>
                              <w:color w:val="777777"/>
                              <w:sz w:val="13"/>
                            </w:rPr>
                            <w:instrText xml:space="preserve"> PAGE </w:instrText>
                          </w:r>
                          <w:r w:rsidR="00B12D75">
                            <w:rPr>
                              <w:rStyle w:val="Seitenzahl"/>
                              <w:rFonts w:ascii="Tahoma" w:hAnsi="Tahoma" w:cs="Tahoma"/>
                              <w:color w:val="777777"/>
                              <w:sz w:val="13"/>
                            </w:rPr>
                            <w:fldChar w:fldCharType="separate"/>
                          </w:r>
                          <w:r w:rsidR="003B58C1">
                            <w:rPr>
                              <w:rStyle w:val="Seitenzahl"/>
                              <w:rFonts w:ascii="Tahoma" w:hAnsi="Tahoma" w:cs="Tahoma"/>
                              <w:noProof/>
                              <w:color w:val="777777"/>
                              <w:sz w:val="13"/>
                            </w:rPr>
                            <w:t>1</w:t>
                          </w:r>
                          <w:r w:rsidR="00B12D75">
                            <w:rPr>
                              <w:rStyle w:val="Seitenzahl"/>
                              <w:rFonts w:ascii="Tahoma" w:hAnsi="Tahoma" w:cs="Tahoma"/>
                              <w:color w:val="777777"/>
                              <w:sz w:val="13"/>
                            </w:rPr>
                            <w:fldChar w:fldCharType="end"/>
                          </w:r>
                        </w:p>
                      </w:txbxContent>
                    </wps:txbx>
                    <wps:bodyPr rot="0" vert="horz" wrap="square" lIns="3600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C5B348" id="_x0000_t202" coordsize="21600,21600" o:spt="202" path="m,l,21600r21600,l21600,xe">
              <v:stroke joinstyle="miter"/>
              <v:path gradientshapeok="t" o:connecttype="rect"/>
            </v:shapetype>
            <v:shape id="Text Box 9" o:spid="_x0000_s1027" type="#_x0000_t202" style="position:absolute;left:0;text-align:left;margin-left:396pt;margin-top:-20.15pt;width:90pt;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" stroked="f">
              <v:path arrowok="t"/>
              <v:textbox inset="1mm">
                <w:txbxContent>
                  <w:p w14:paraId="22E2DB16" w14:textId="77777777" w:rsidR="00F232B6" w:rsidRDefault="00F232B6">
                    <w:pPr>
                      <w:rPr>
                        <w:rFonts w:ascii="Tahoma" w:hAnsi="Tahoma" w:cs="Tahoma"/>
                        <w:color w:val="777777"/>
                        <w:sz w:val="13"/>
                      </w:rPr>
                    </w:pPr>
                    <w:r>
                      <w:rPr>
                        <w:rStyle w:val="Seitenzahl"/>
                        <w:rFonts w:ascii="Tahoma" w:hAnsi="Tahoma" w:cs="Tahoma"/>
                        <w:color w:val="777777"/>
                        <w:sz w:val="13"/>
                      </w:rPr>
                      <w:t xml:space="preserve">Seite </w:t>
                    </w:r>
                    <w:r w:rsidR="00B12D75">
                      <w:rPr>
                        <w:rStyle w:val="Seitenzahl"/>
                        <w:rFonts w:ascii="Tahoma" w:hAnsi="Tahoma" w:cs="Tahoma"/>
                        <w:color w:val="777777"/>
                        <w:sz w:val="13"/>
                      </w:rPr>
                      <w:fldChar w:fldCharType="begin"/>
                    </w:r>
                    <w:r>
                      <w:rPr>
                        <w:rStyle w:val="Seitenzahl"/>
                        <w:rFonts w:ascii="Tahoma" w:hAnsi="Tahoma" w:cs="Tahoma"/>
                        <w:color w:val="777777"/>
                        <w:sz w:val="13"/>
                      </w:rPr>
                      <w:instrText xml:space="preserve"> PAGE </w:instrText>
                    </w:r>
                    <w:r w:rsidR="00B12D75">
                      <w:rPr>
                        <w:rStyle w:val="Seitenzahl"/>
                        <w:rFonts w:ascii="Tahoma" w:hAnsi="Tahoma" w:cs="Tahoma"/>
                        <w:color w:val="777777"/>
                        <w:sz w:val="13"/>
                      </w:rPr>
                      <w:fldChar w:fldCharType="separate"/>
                    </w:r>
                    <w:r w:rsidR="003B58C1">
                      <w:rPr>
                        <w:rStyle w:val="Seitenzahl"/>
                        <w:rFonts w:ascii="Tahoma" w:hAnsi="Tahoma" w:cs="Tahoma"/>
                        <w:noProof/>
                        <w:color w:val="777777"/>
                        <w:sz w:val="13"/>
                      </w:rPr>
                      <w:t>1</w:t>
                    </w:r>
                    <w:r w:rsidR="00B12D75">
                      <w:rPr>
                        <w:rStyle w:val="Seitenzahl"/>
                        <w:rFonts w:ascii="Tahoma" w:hAnsi="Tahoma" w:cs="Tahoma"/>
                        <w:color w:val="777777"/>
                        <w:sz w:val="13"/>
                      </w:rPr>
                      <w:fldChar w:fldCharType="end"/>
                    </w:r>
                  </w:p>
                </w:txbxContent>
              </v:textbox>
            </v:shape>
          </w:pict>
        </mc:Fallback>
      </mc:AlternateContent>
    </w:r>
    <w:r w:rsidR="00F232B6">
      <w:rPr>
        <w:rStyle w:val="Seitenzahl"/>
        <w:rFonts w:ascii="Tahoma" w:hAnsi="Tahoma" w:cs="Tahoma"/>
        <w:color w:val="808080"/>
        <w:sz w:val="1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095791" w14:textId="77777777" w:rsidR="00020467" w:rsidRDefault="00020467">
      <w:r>
        <w:separator/>
      </w:r>
    </w:p>
  </w:footnote>
  <w:footnote w:type="continuationSeparator" w:id="0">
    <w:p w14:paraId="31087CDD" w14:textId="77777777" w:rsidR="00020467" w:rsidRDefault="000204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CDE25" w14:textId="77777777" w:rsidR="00F232B6" w:rsidRDefault="00F232B6">
    <w:pPr>
      <w:pStyle w:val="Kopfzeile"/>
      <w:rPr>
        <w:rFonts w:ascii="Tahoma" w:hAnsi="Tahoma" w:cs="Tahoma"/>
        <w:color w:val="808080"/>
        <w:sz w:val="11"/>
      </w:rPr>
    </w:pPr>
  </w:p>
  <w:p w14:paraId="3BD2F8B3" w14:textId="77777777" w:rsidR="00F232B6" w:rsidRDefault="00C34842">
    <w:pPr>
      <w:pStyle w:val="Kopfzeile"/>
      <w:rPr>
        <w:rFonts w:ascii="Tahoma" w:hAnsi="Tahoma" w:cs="Tahoma"/>
        <w:color w:val="808080"/>
        <w:sz w:val="11"/>
      </w:rPr>
    </w:pPr>
    <w:r>
      <w:rPr>
        <w:noProof/>
        <w:sz w:val="20"/>
      </w:rPr>
      <w:drawing>
        <wp:anchor distT="0" distB="0" distL="114300" distR="114300" simplePos="0" relativeHeight="251655680" behindDoc="0" locked="1" layoutInCell="1" allowOverlap="1" wp14:anchorId="358BFD7E" wp14:editId="5688A3CA">
          <wp:simplePos x="0" y="0"/>
          <wp:positionH relativeFrom="margin">
            <wp:posOffset>4140835</wp:posOffset>
          </wp:positionH>
          <wp:positionV relativeFrom="paragraph">
            <wp:posOffset>71755</wp:posOffset>
          </wp:positionV>
          <wp:extent cx="2171065" cy="812800"/>
          <wp:effectExtent l="0" t="0" r="635" b="6350"/>
          <wp:wrapThrough wrapText="bothSides">
            <wp:wrapPolygon edited="0">
              <wp:start x="0" y="0"/>
              <wp:lineTo x="0" y="21263"/>
              <wp:lineTo x="21417" y="21263"/>
              <wp:lineTo x="21417" y="0"/>
              <wp:lineTo x="0" y="0"/>
            </wp:wrapPolygon>
          </wp:wrapThrough>
          <wp:docPr id="5" name="Bild 3" descr="Logo mit grauer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mit grauer Silhouet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1065" cy="812800"/>
                  </a:xfrm>
                  <a:prstGeom prst="rect">
                    <a:avLst/>
                  </a:prstGeom>
                  <a:noFill/>
                  <a:ln>
                    <a:noFill/>
                  </a:ln>
                </pic:spPr>
              </pic:pic>
            </a:graphicData>
          </a:graphic>
        </wp:anchor>
      </w:drawing>
    </w:r>
  </w:p>
  <w:p w14:paraId="279BBAE7" w14:textId="77777777" w:rsidR="00F232B6" w:rsidRDefault="00F232B6">
    <w:pPr>
      <w:pStyle w:val="Kopfzeile"/>
      <w:rPr>
        <w:rFonts w:ascii="Tahoma" w:hAnsi="Tahoma" w:cs="Tahoma"/>
        <w:color w:val="808080"/>
        <w:sz w:val="11"/>
      </w:rPr>
    </w:pPr>
  </w:p>
  <w:p w14:paraId="1C5DFB86" w14:textId="77777777" w:rsidR="00F232B6" w:rsidRDefault="00F232B6">
    <w:pPr>
      <w:pStyle w:val="Kopfzeile"/>
      <w:rPr>
        <w:rFonts w:ascii="Tahoma" w:hAnsi="Tahoma" w:cs="Tahoma"/>
        <w:color w:val="808080"/>
        <w:sz w:val="11"/>
      </w:rPr>
    </w:pPr>
  </w:p>
  <w:p w14:paraId="5C8701B8" w14:textId="77777777" w:rsidR="00F232B6" w:rsidRDefault="00F232B6">
    <w:pPr>
      <w:pStyle w:val="Kopfzeile"/>
      <w:rPr>
        <w:rFonts w:ascii="Tahoma" w:hAnsi="Tahoma" w:cs="Tahoma"/>
        <w:color w:val="808080"/>
        <w:sz w:val="11"/>
      </w:rPr>
    </w:pPr>
  </w:p>
  <w:p w14:paraId="4259D8F8" w14:textId="77777777" w:rsidR="00F232B6" w:rsidRDefault="00F232B6">
    <w:pPr>
      <w:pStyle w:val="Kopfzeile"/>
      <w:rPr>
        <w:rFonts w:ascii="Tahoma" w:hAnsi="Tahoma" w:cs="Tahoma"/>
        <w:color w:val="808080"/>
        <w:sz w:val="11"/>
      </w:rPr>
    </w:pPr>
  </w:p>
  <w:p w14:paraId="0BE575DE" w14:textId="77777777" w:rsidR="00F232B6" w:rsidRDefault="00F232B6">
    <w:pPr>
      <w:pStyle w:val="Kopfzeile"/>
      <w:rPr>
        <w:rFonts w:ascii="Tahoma" w:hAnsi="Tahoma" w:cs="Tahoma"/>
        <w:color w:val="808080"/>
        <w:sz w:val="11"/>
      </w:rPr>
    </w:pPr>
  </w:p>
  <w:p w14:paraId="7CE77BF8" w14:textId="77777777" w:rsidR="00F232B6" w:rsidRDefault="00F232B6">
    <w:pPr>
      <w:pStyle w:val="Kopfzeile"/>
      <w:rPr>
        <w:rFonts w:ascii="Tahoma" w:hAnsi="Tahoma" w:cs="Tahoma"/>
        <w:color w:val="808080"/>
        <w:sz w:val="11"/>
      </w:rPr>
    </w:pPr>
  </w:p>
  <w:p w14:paraId="578BCD62" w14:textId="77777777" w:rsidR="00F232B6" w:rsidRDefault="00F232B6">
    <w:pPr>
      <w:pStyle w:val="Kopfzeile"/>
      <w:rPr>
        <w:rFonts w:ascii="Tahoma" w:hAnsi="Tahoma" w:cs="Tahoma"/>
        <w:color w:val="808080"/>
        <w:sz w:val="11"/>
      </w:rPr>
    </w:pPr>
  </w:p>
  <w:p w14:paraId="2952FED9" w14:textId="77777777" w:rsidR="00F232B6" w:rsidRDefault="00F232B6">
    <w:pPr>
      <w:pStyle w:val="Kopfzeile"/>
      <w:rPr>
        <w:rFonts w:ascii="Tahoma" w:hAnsi="Tahoma" w:cs="Tahoma"/>
        <w:color w:val="808080"/>
        <w:sz w:val="11"/>
      </w:rPr>
    </w:pPr>
  </w:p>
  <w:p w14:paraId="700780ED" w14:textId="77777777" w:rsidR="00F232B6" w:rsidRDefault="00F232B6">
    <w:pPr>
      <w:pStyle w:val="Kopfzeile"/>
      <w:rPr>
        <w:rFonts w:ascii="Tahoma" w:hAnsi="Tahoma" w:cs="Tahoma"/>
        <w:color w:val="808080"/>
        <w:sz w:val="11"/>
      </w:rPr>
    </w:pPr>
  </w:p>
  <w:p w14:paraId="6AEA09D8" w14:textId="77777777" w:rsidR="00F232B6" w:rsidRDefault="00F232B6">
    <w:pPr>
      <w:pStyle w:val="Kopfzeile"/>
      <w:rPr>
        <w:rFonts w:ascii="Tahoma" w:hAnsi="Tahoma" w:cs="Tahoma"/>
        <w:color w:val="808080"/>
        <w:sz w:val="11"/>
      </w:rPr>
    </w:pPr>
  </w:p>
  <w:p w14:paraId="2F888627" w14:textId="77777777" w:rsidR="00F232B6" w:rsidRDefault="00F232B6">
    <w:pPr>
      <w:pStyle w:val="Kopfzeile"/>
      <w:rPr>
        <w:rFonts w:ascii="Tahoma" w:hAnsi="Tahoma" w:cs="Tahoma"/>
        <w:color w:val="808080"/>
        <w:sz w:val="11"/>
      </w:rPr>
    </w:pPr>
  </w:p>
  <w:p w14:paraId="238F4230" w14:textId="77777777" w:rsidR="00F232B6" w:rsidRDefault="00F232B6">
    <w:pPr>
      <w:pStyle w:val="Kopfzeile"/>
      <w:rPr>
        <w:rFonts w:ascii="Tahoma" w:hAnsi="Tahoma" w:cs="Tahoma"/>
        <w:color w:val="808080"/>
        <w:sz w:val="11"/>
      </w:rPr>
    </w:pPr>
  </w:p>
  <w:p w14:paraId="49EAF1DF" w14:textId="720DAEFB" w:rsidR="00F232B6" w:rsidRDefault="00643840">
    <w:pPr>
      <w:pStyle w:val="Kopfzeile"/>
      <w:rPr>
        <w:rFonts w:ascii="Tahoma" w:hAnsi="Tahoma" w:cs="Tahoma"/>
        <w:color w:val="777777"/>
        <w:sz w:val="13"/>
      </w:rPr>
    </w:pPr>
    <w:r>
      <w:rPr>
        <w:rFonts w:ascii="Tahoma" w:hAnsi="Tahoma" w:cs="Tahoma"/>
        <w:noProof/>
        <w:color w:val="808080"/>
        <w:sz w:val="20"/>
      </w:rPr>
      <mc:AlternateContent>
        <mc:Choice Requires="wps">
          <w:drawing>
            <wp:anchor distT="36576" distB="36576" distL="36576" distR="36576" simplePos="0" relativeHeight="251659776" behindDoc="0" locked="0" layoutInCell="1" allowOverlap="1" wp14:anchorId="53004E21" wp14:editId="4DC22858">
              <wp:simplePos x="0" y="0"/>
              <wp:positionH relativeFrom="column">
                <wp:posOffset>-914400</wp:posOffset>
              </wp:positionH>
              <wp:positionV relativeFrom="page">
                <wp:posOffset>1788795</wp:posOffset>
              </wp:positionV>
              <wp:extent cx="571500" cy="0"/>
              <wp:effectExtent l="9525" t="17145" r="9525" b="11430"/>
              <wp:wrapNone/>
              <wp:docPr id="6"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71500" cy="0"/>
                      </a:xfrm>
                      <a:prstGeom prst="line">
                        <a:avLst/>
                      </a:prstGeom>
                      <a:noFill/>
                      <a:ln w="19050">
                        <a:solidFill>
                          <a:srgbClr val="EAEAEA"/>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3E6862D" id="Line 11" o:spid="_x0000_s1026" style="position:absolute;z-index:2516597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1in,140.85pt" to="-27pt,14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" strokecolor="#eaeaea" strokeweight="1.5pt">
              <v:shadow color="#ccc"/>
              <o:lock v:ext="edit" shapetype="f"/>
              <w10:wrap anchory="page"/>
            </v:line>
          </w:pict>
        </mc:Fallback>
      </mc:AlternateContent>
    </w:r>
    <w:r w:rsidR="00F232B6">
      <w:rPr>
        <w:rFonts w:ascii="Tahoma" w:hAnsi="Tahoma" w:cs="Tahoma"/>
        <w:color w:val="777777"/>
        <w:sz w:val="13"/>
      </w:rPr>
      <w:t xml:space="preserve">Seite </w:t>
    </w:r>
    <w:r w:rsidR="00B12D75">
      <w:rPr>
        <w:rStyle w:val="Seitenzahl"/>
        <w:rFonts w:ascii="Tahoma" w:hAnsi="Tahoma" w:cs="Tahoma"/>
        <w:color w:val="777777"/>
        <w:sz w:val="13"/>
      </w:rPr>
      <w:fldChar w:fldCharType="begin"/>
    </w:r>
    <w:r w:rsidR="00F232B6">
      <w:rPr>
        <w:rStyle w:val="Seitenzahl"/>
        <w:rFonts w:ascii="Tahoma" w:hAnsi="Tahoma" w:cs="Tahoma"/>
        <w:color w:val="777777"/>
        <w:sz w:val="13"/>
      </w:rPr>
      <w:instrText xml:space="preserve"> PAGE </w:instrText>
    </w:r>
    <w:r w:rsidR="00B12D75">
      <w:rPr>
        <w:rStyle w:val="Seitenzahl"/>
        <w:rFonts w:ascii="Tahoma" w:hAnsi="Tahoma" w:cs="Tahoma"/>
        <w:color w:val="777777"/>
        <w:sz w:val="13"/>
      </w:rPr>
      <w:fldChar w:fldCharType="separate"/>
    </w:r>
    <w:r w:rsidR="009929DD">
      <w:rPr>
        <w:rStyle w:val="Seitenzahl"/>
        <w:rFonts w:ascii="Tahoma" w:hAnsi="Tahoma" w:cs="Tahoma"/>
        <w:noProof/>
        <w:color w:val="777777"/>
        <w:sz w:val="13"/>
      </w:rPr>
      <w:t>2</w:t>
    </w:r>
    <w:r w:rsidR="00B12D75">
      <w:rPr>
        <w:rStyle w:val="Seitenzahl"/>
        <w:rFonts w:ascii="Tahoma" w:hAnsi="Tahoma" w:cs="Tahoma"/>
        <w:color w:val="777777"/>
        <w:sz w:val="13"/>
      </w:rPr>
      <w:fldChar w:fldCharType="end"/>
    </w:r>
    <w:r w:rsidR="00F232B6">
      <w:rPr>
        <w:rStyle w:val="Seitenzahl"/>
        <w:rFonts w:ascii="Tahoma" w:hAnsi="Tahoma" w:cs="Tahoma"/>
        <w:color w:val="777777"/>
        <w:sz w:val="13"/>
      </w:rPr>
      <w:t xml:space="preserve"> des Aktenvermerkes vom </w:t>
    </w:r>
    <w:r w:rsidR="00B12D75">
      <w:rPr>
        <w:rStyle w:val="Seitenzahl"/>
        <w:rFonts w:ascii="Tahoma" w:hAnsi="Tahoma" w:cs="Tahoma"/>
        <w:color w:val="777777"/>
        <w:sz w:val="13"/>
      </w:rPr>
      <w:fldChar w:fldCharType="begin"/>
    </w:r>
    <w:r w:rsidR="00F232B6">
      <w:rPr>
        <w:rStyle w:val="Seitenzahl"/>
        <w:rFonts w:ascii="Tahoma" w:hAnsi="Tahoma" w:cs="Tahoma"/>
        <w:color w:val="777777"/>
        <w:sz w:val="13"/>
      </w:rPr>
      <w:instrText xml:space="preserve"> TIME \@ "d. MMMM yyyy" </w:instrText>
    </w:r>
    <w:r w:rsidR="00B12D75">
      <w:rPr>
        <w:rStyle w:val="Seitenzahl"/>
        <w:rFonts w:ascii="Tahoma" w:hAnsi="Tahoma" w:cs="Tahoma"/>
        <w:color w:val="777777"/>
        <w:sz w:val="13"/>
      </w:rPr>
      <w:fldChar w:fldCharType="separate"/>
    </w:r>
    <w:r w:rsidR="00742340">
      <w:rPr>
        <w:rStyle w:val="Seitenzahl"/>
        <w:rFonts w:ascii="Tahoma" w:hAnsi="Tahoma" w:cs="Tahoma"/>
        <w:noProof/>
        <w:color w:val="777777"/>
        <w:sz w:val="13"/>
      </w:rPr>
      <w:t>28. Juli 2026</w:t>
    </w:r>
    <w:r w:rsidR="00B12D75">
      <w:rPr>
        <w:rStyle w:val="Seitenzahl"/>
        <w:rFonts w:ascii="Tahoma" w:hAnsi="Tahoma" w:cs="Tahoma"/>
        <w:color w:val="777777"/>
        <w:sz w:val="13"/>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C9226" w14:textId="77777777" w:rsidR="00F232B6" w:rsidRDefault="00F232B6">
    <w:pPr>
      <w:pStyle w:val="Kopfzeile"/>
      <w:rPr>
        <w:rFonts w:ascii="Tahoma" w:hAnsi="Tahoma" w:cs="Tahoma"/>
        <w:color w:val="808080"/>
        <w:sz w:val="11"/>
      </w:rPr>
    </w:pPr>
  </w:p>
  <w:p w14:paraId="7FFF806F" w14:textId="77777777" w:rsidR="00F232B6" w:rsidRDefault="00C34842">
    <w:pPr>
      <w:pStyle w:val="Kopfzeile"/>
      <w:rPr>
        <w:rFonts w:ascii="Tahoma" w:hAnsi="Tahoma" w:cs="Tahoma"/>
        <w:color w:val="808080"/>
        <w:sz w:val="11"/>
      </w:rPr>
    </w:pPr>
    <w:r>
      <w:rPr>
        <w:noProof/>
        <w:sz w:val="20"/>
      </w:rPr>
      <w:drawing>
        <wp:anchor distT="0" distB="0" distL="114300" distR="114300" simplePos="0" relativeHeight="251656704" behindDoc="0" locked="1" layoutInCell="1" allowOverlap="1" wp14:anchorId="2C92A870" wp14:editId="11549CD1">
          <wp:simplePos x="0" y="0"/>
          <wp:positionH relativeFrom="margin">
            <wp:posOffset>4140835</wp:posOffset>
          </wp:positionH>
          <wp:positionV relativeFrom="paragraph">
            <wp:posOffset>71755</wp:posOffset>
          </wp:positionV>
          <wp:extent cx="2138680" cy="802640"/>
          <wp:effectExtent l="0" t="0" r="0" b="0"/>
          <wp:wrapThrough wrapText="bothSides">
            <wp:wrapPolygon edited="0">
              <wp:start x="0" y="0"/>
              <wp:lineTo x="0" y="21019"/>
              <wp:lineTo x="21356" y="21019"/>
              <wp:lineTo x="21356" y="0"/>
              <wp:lineTo x="0" y="0"/>
            </wp:wrapPolygon>
          </wp:wrapThrough>
          <wp:docPr id="4" name="Bild 4" descr="Logo mit grauer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mit grauer Silhouet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8680" cy="802640"/>
                  </a:xfrm>
                  <a:prstGeom prst="rect">
                    <a:avLst/>
                  </a:prstGeom>
                  <a:noFill/>
                  <a:ln>
                    <a:noFill/>
                  </a:ln>
                </pic:spPr>
              </pic:pic>
            </a:graphicData>
          </a:graphic>
        </wp:anchor>
      </w:drawing>
    </w:r>
  </w:p>
  <w:p w14:paraId="07EF3138" w14:textId="77777777" w:rsidR="00F232B6" w:rsidRDefault="00F232B6">
    <w:pPr>
      <w:pStyle w:val="Kopfzeile"/>
      <w:rPr>
        <w:rFonts w:ascii="Tahoma" w:hAnsi="Tahoma" w:cs="Tahoma"/>
        <w:color w:val="808080"/>
        <w:sz w:val="11"/>
      </w:rPr>
    </w:pPr>
  </w:p>
  <w:p w14:paraId="7E3FE45E" w14:textId="77777777" w:rsidR="00F232B6" w:rsidRDefault="00F232B6">
    <w:pPr>
      <w:pStyle w:val="Kopfzeile"/>
      <w:rPr>
        <w:rFonts w:ascii="Tahoma" w:hAnsi="Tahoma" w:cs="Tahoma"/>
        <w:color w:val="808080"/>
        <w:sz w:val="11"/>
      </w:rPr>
    </w:pPr>
  </w:p>
  <w:p w14:paraId="7428DEBC" w14:textId="77777777" w:rsidR="00F232B6" w:rsidRDefault="00F232B6">
    <w:pPr>
      <w:pStyle w:val="Kopfzeile"/>
      <w:rPr>
        <w:rFonts w:ascii="Tahoma" w:hAnsi="Tahoma" w:cs="Tahoma"/>
        <w:color w:val="808080"/>
        <w:sz w:val="11"/>
      </w:rPr>
    </w:pPr>
  </w:p>
  <w:p w14:paraId="5EF5C469" w14:textId="77777777" w:rsidR="00F232B6" w:rsidRDefault="00F232B6">
    <w:pPr>
      <w:pStyle w:val="Kopfzeile"/>
      <w:rPr>
        <w:rFonts w:ascii="Tahoma" w:hAnsi="Tahoma" w:cs="Tahoma"/>
        <w:color w:val="808080"/>
        <w:sz w:val="11"/>
      </w:rPr>
    </w:pPr>
  </w:p>
  <w:p w14:paraId="157CE290" w14:textId="77777777" w:rsidR="00F232B6" w:rsidRDefault="00F232B6">
    <w:pPr>
      <w:pStyle w:val="Kopfzeile"/>
      <w:rPr>
        <w:rFonts w:ascii="Tahoma" w:hAnsi="Tahoma" w:cs="Tahoma"/>
        <w:color w:val="808080"/>
        <w:sz w:val="11"/>
      </w:rPr>
    </w:pPr>
  </w:p>
  <w:p w14:paraId="730C6FCC" w14:textId="77777777" w:rsidR="00F232B6" w:rsidRDefault="00F232B6">
    <w:pPr>
      <w:pStyle w:val="Kopfzeile"/>
      <w:rPr>
        <w:rFonts w:ascii="Tahoma" w:hAnsi="Tahoma" w:cs="Tahoma"/>
        <w:color w:val="808080"/>
        <w:sz w:val="11"/>
      </w:rPr>
    </w:pPr>
  </w:p>
  <w:p w14:paraId="3F29DBDF" w14:textId="77777777" w:rsidR="00F232B6" w:rsidRDefault="00F232B6">
    <w:pPr>
      <w:pStyle w:val="Kopfzeile"/>
      <w:rPr>
        <w:rFonts w:ascii="Tahoma" w:hAnsi="Tahoma" w:cs="Tahoma"/>
        <w:color w:val="808080"/>
        <w:sz w:val="11"/>
      </w:rPr>
    </w:pPr>
  </w:p>
  <w:p w14:paraId="43E4D01B" w14:textId="77777777" w:rsidR="00F232B6" w:rsidRDefault="00F232B6">
    <w:pPr>
      <w:pStyle w:val="Kopfzeile"/>
      <w:rPr>
        <w:rFonts w:ascii="Tahoma" w:hAnsi="Tahoma" w:cs="Tahoma"/>
        <w:color w:val="808080"/>
        <w:sz w:val="11"/>
      </w:rPr>
    </w:pPr>
  </w:p>
  <w:p w14:paraId="3C106A56" w14:textId="77777777" w:rsidR="00F232B6" w:rsidRDefault="00F232B6">
    <w:pPr>
      <w:pStyle w:val="Kopfzeile"/>
      <w:rPr>
        <w:rFonts w:ascii="Tahoma" w:hAnsi="Tahoma" w:cs="Tahoma"/>
        <w:color w:val="808080"/>
        <w:sz w:val="11"/>
      </w:rPr>
    </w:pPr>
  </w:p>
  <w:p w14:paraId="5CCC2681" w14:textId="77777777" w:rsidR="00F232B6" w:rsidRDefault="00F232B6">
    <w:pPr>
      <w:pStyle w:val="Kopfzeile"/>
      <w:rPr>
        <w:rFonts w:ascii="Tahoma" w:hAnsi="Tahoma" w:cs="Tahoma"/>
        <w:color w:val="808080"/>
        <w:sz w:val="11"/>
      </w:rPr>
    </w:pPr>
  </w:p>
  <w:p w14:paraId="1EEE04B9" w14:textId="77777777" w:rsidR="00F232B6" w:rsidRDefault="00F232B6">
    <w:pPr>
      <w:pStyle w:val="Kopfzeile"/>
      <w:rPr>
        <w:rFonts w:ascii="Tahoma" w:hAnsi="Tahoma" w:cs="Tahoma"/>
        <w:color w:val="808080"/>
        <w:sz w:val="11"/>
      </w:rPr>
    </w:pPr>
  </w:p>
  <w:p w14:paraId="2C37E93A" w14:textId="77777777" w:rsidR="00F232B6" w:rsidRDefault="00F232B6">
    <w:pPr>
      <w:pStyle w:val="Kopfzeile"/>
      <w:rPr>
        <w:rFonts w:ascii="Tahoma" w:hAnsi="Tahoma" w:cs="Tahoma"/>
        <w:color w:val="808080"/>
        <w:sz w:val="11"/>
      </w:rPr>
    </w:pPr>
  </w:p>
  <w:p w14:paraId="77FB1C80" w14:textId="77777777" w:rsidR="00F232B6" w:rsidRDefault="00F232B6">
    <w:pPr>
      <w:pStyle w:val="Kopfzeile"/>
      <w:rPr>
        <w:rFonts w:ascii="Tahoma" w:hAnsi="Tahoma" w:cs="Tahoma"/>
        <w:color w:val="808080"/>
        <w:sz w:val="11"/>
      </w:rPr>
    </w:pPr>
  </w:p>
  <w:p w14:paraId="778150CF" w14:textId="77777777" w:rsidR="00F232B6" w:rsidRDefault="00F232B6">
    <w:pPr>
      <w:pStyle w:val="Kopfzeile"/>
      <w:rPr>
        <w:rFonts w:ascii="Tahoma" w:hAnsi="Tahoma" w:cs="Tahoma"/>
        <w:color w:val="808080"/>
        <w:sz w:val="11"/>
      </w:rPr>
    </w:pPr>
  </w:p>
  <w:p w14:paraId="37060E36" w14:textId="77777777" w:rsidR="00F232B6" w:rsidRDefault="00643840">
    <w:pPr>
      <w:pStyle w:val="Kopfzeile"/>
    </w:pPr>
    <w:r>
      <w:rPr>
        <w:noProof/>
        <w:sz w:val="20"/>
      </w:rPr>
      <mc:AlternateContent>
        <mc:Choice Requires="wps">
          <w:drawing>
            <wp:anchor distT="36576" distB="36576" distL="36576" distR="36576" simplePos="0" relativeHeight="251658752" behindDoc="0" locked="0" layoutInCell="1" allowOverlap="1" wp14:anchorId="7610C661" wp14:editId="7C9769E0">
              <wp:simplePos x="0" y="0"/>
              <wp:positionH relativeFrom="column">
                <wp:posOffset>-914400</wp:posOffset>
              </wp:positionH>
              <wp:positionV relativeFrom="page">
                <wp:posOffset>4356735</wp:posOffset>
              </wp:positionV>
              <wp:extent cx="571500" cy="0"/>
              <wp:effectExtent l="9525" t="13335" r="9525" b="15240"/>
              <wp:wrapNone/>
              <wp:docPr id="3"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71500" cy="0"/>
                      </a:xfrm>
                      <a:prstGeom prst="line">
                        <a:avLst/>
                      </a:prstGeom>
                      <a:noFill/>
                      <a:ln w="19050">
                        <a:solidFill>
                          <a:srgbClr val="EAEAEA"/>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79A15B9" id="Line 10" o:spid="_x0000_s1026" style="position:absolute;z-index:2516587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from="-1in,343.05pt" to="-27pt,34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" strokecolor="#eaeaea" strokeweight="1.5pt">
              <v:shadow color="#ccc"/>
              <o:lock v:ext="edit" shapetype="f"/>
              <w10:wrap anchory="page"/>
            </v:line>
          </w:pict>
        </mc:Fallback>
      </mc:AlternateContent>
    </w:r>
    <w:r w:rsidR="00F232B6">
      <w:rPr>
        <w:noProof/>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074AF5"/>
    <w:multiLevelType w:val="hybridMultilevel"/>
    <w:tmpl w:val="FC68EF36"/>
    <w:lvl w:ilvl="0" w:tplc="CA1AE516">
      <w:start w:val="88"/>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2902150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ocumentProtection w:edit="forms" w:enforcement="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850"/>
    <w:rsid w:val="00020467"/>
    <w:rsid w:val="000221B6"/>
    <w:rsid w:val="00040A00"/>
    <w:rsid w:val="00076810"/>
    <w:rsid w:val="00097521"/>
    <w:rsid w:val="000C1A73"/>
    <w:rsid w:val="000D3B75"/>
    <w:rsid w:val="000E608D"/>
    <w:rsid w:val="000F4D4C"/>
    <w:rsid w:val="000F712E"/>
    <w:rsid w:val="00113629"/>
    <w:rsid w:val="00156514"/>
    <w:rsid w:val="001650E3"/>
    <w:rsid w:val="001711E2"/>
    <w:rsid w:val="001867BE"/>
    <w:rsid w:val="00193816"/>
    <w:rsid w:val="001B1D17"/>
    <w:rsid w:val="001C1B93"/>
    <w:rsid w:val="002025EB"/>
    <w:rsid w:val="002163D4"/>
    <w:rsid w:val="00231ACF"/>
    <w:rsid w:val="00237949"/>
    <w:rsid w:val="0025623C"/>
    <w:rsid w:val="002B5283"/>
    <w:rsid w:val="002C6571"/>
    <w:rsid w:val="0031357E"/>
    <w:rsid w:val="00360AA8"/>
    <w:rsid w:val="003702DA"/>
    <w:rsid w:val="003B58C1"/>
    <w:rsid w:val="003C15FB"/>
    <w:rsid w:val="003C68BB"/>
    <w:rsid w:val="003F1FA2"/>
    <w:rsid w:val="00407B55"/>
    <w:rsid w:val="00416DAD"/>
    <w:rsid w:val="004410CA"/>
    <w:rsid w:val="004648AF"/>
    <w:rsid w:val="00495435"/>
    <w:rsid w:val="00503D00"/>
    <w:rsid w:val="00507F26"/>
    <w:rsid w:val="00521F32"/>
    <w:rsid w:val="00563B24"/>
    <w:rsid w:val="005F7FD4"/>
    <w:rsid w:val="006026A9"/>
    <w:rsid w:val="00616188"/>
    <w:rsid w:val="00643840"/>
    <w:rsid w:val="00673507"/>
    <w:rsid w:val="006C07CF"/>
    <w:rsid w:val="006E0AFD"/>
    <w:rsid w:val="006E5C05"/>
    <w:rsid w:val="00706BED"/>
    <w:rsid w:val="00742340"/>
    <w:rsid w:val="00763752"/>
    <w:rsid w:val="00775405"/>
    <w:rsid w:val="00795F01"/>
    <w:rsid w:val="00796B96"/>
    <w:rsid w:val="00804F8D"/>
    <w:rsid w:val="008129BF"/>
    <w:rsid w:val="00814B1B"/>
    <w:rsid w:val="00817850"/>
    <w:rsid w:val="008415FF"/>
    <w:rsid w:val="00855670"/>
    <w:rsid w:val="008B79B6"/>
    <w:rsid w:val="008C5C93"/>
    <w:rsid w:val="00931FB6"/>
    <w:rsid w:val="00986E8B"/>
    <w:rsid w:val="00992407"/>
    <w:rsid w:val="009929DD"/>
    <w:rsid w:val="009E0A1E"/>
    <w:rsid w:val="00A36CE1"/>
    <w:rsid w:val="00A65AEF"/>
    <w:rsid w:val="00B06CF0"/>
    <w:rsid w:val="00B12D75"/>
    <w:rsid w:val="00B411AE"/>
    <w:rsid w:val="00BA6213"/>
    <w:rsid w:val="00C34842"/>
    <w:rsid w:val="00CA00C3"/>
    <w:rsid w:val="00CA4D15"/>
    <w:rsid w:val="00CB0856"/>
    <w:rsid w:val="00CB5A3F"/>
    <w:rsid w:val="00CB7D05"/>
    <w:rsid w:val="00CE3631"/>
    <w:rsid w:val="00CE6104"/>
    <w:rsid w:val="00D24BC8"/>
    <w:rsid w:val="00D44555"/>
    <w:rsid w:val="00D7158F"/>
    <w:rsid w:val="00D717B4"/>
    <w:rsid w:val="00D85899"/>
    <w:rsid w:val="00DA7770"/>
    <w:rsid w:val="00E064A4"/>
    <w:rsid w:val="00E70D59"/>
    <w:rsid w:val="00E71D8B"/>
    <w:rsid w:val="00E83FCA"/>
    <w:rsid w:val="00E96AE5"/>
    <w:rsid w:val="00EC70C1"/>
    <w:rsid w:val="00EF4C76"/>
    <w:rsid w:val="00F232B6"/>
    <w:rsid w:val="00F34803"/>
    <w:rsid w:val="00F41E1A"/>
    <w:rsid w:val="00F5756D"/>
    <w:rsid w:val="00F9199B"/>
    <w:rsid w:val="00F9508F"/>
    <w:rsid w:val="00FA104C"/>
    <w:rsid w:val="00FE3EB3"/>
    <w:rsid w:val="00FF31D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3B31A9"/>
  <w15:docId w15:val="{5953FE73-6371-4235-8501-44BF6BCB5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129BF"/>
    <w:rPr>
      <w:sz w:val="24"/>
      <w:szCs w:val="24"/>
    </w:rPr>
  </w:style>
  <w:style w:type="paragraph" w:styleId="berschrift1">
    <w:name w:val="heading 1"/>
    <w:basedOn w:val="Standard"/>
    <w:next w:val="Standard"/>
    <w:qFormat/>
    <w:rsid w:val="008129BF"/>
    <w:pPr>
      <w:keepNext/>
      <w:spacing w:line="300" w:lineRule="auto"/>
      <w:outlineLvl w:val="0"/>
    </w:pPr>
    <w:rPr>
      <w:rFonts w:ascii="Tahoma" w:hAnsi="Tahoma" w:cs="Tahoma"/>
      <w:b/>
      <w:bCs/>
      <w:sz w:val="13"/>
    </w:rPr>
  </w:style>
  <w:style w:type="paragraph" w:styleId="berschrift2">
    <w:name w:val="heading 2"/>
    <w:basedOn w:val="Standard"/>
    <w:next w:val="Standard"/>
    <w:link w:val="berschrift2Zchn"/>
    <w:uiPriority w:val="9"/>
    <w:semiHidden/>
    <w:unhideWhenUsed/>
    <w:qFormat/>
    <w:rsid w:val="00416DA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rsid w:val="008129BF"/>
    <w:pPr>
      <w:tabs>
        <w:tab w:val="center" w:pos="4536"/>
        <w:tab w:val="right" w:pos="9072"/>
      </w:tabs>
    </w:pPr>
  </w:style>
  <w:style w:type="paragraph" w:styleId="Fuzeile">
    <w:name w:val="footer"/>
    <w:basedOn w:val="Standard"/>
    <w:semiHidden/>
    <w:rsid w:val="008129BF"/>
    <w:pPr>
      <w:tabs>
        <w:tab w:val="center" w:pos="4536"/>
        <w:tab w:val="right" w:pos="9072"/>
      </w:tabs>
    </w:pPr>
  </w:style>
  <w:style w:type="character" w:styleId="Hyperlink">
    <w:name w:val="Hyperlink"/>
    <w:semiHidden/>
    <w:rsid w:val="008129BF"/>
    <w:rPr>
      <w:color w:val="0000FF"/>
      <w:u w:val="single"/>
    </w:rPr>
  </w:style>
  <w:style w:type="character" w:styleId="BesuchterLink">
    <w:name w:val="FollowedHyperlink"/>
    <w:semiHidden/>
    <w:rsid w:val="008129BF"/>
    <w:rPr>
      <w:color w:val="800080"/>
      <w:u w:val="single"/>
    </w:rPr>
  </w:style>
  <w:style w:type="paragraph" w:styleId="Textkrper">
    <w:name w:val="Body Text"/>
    <w:basedOn w:val="Standard"/>
    <w:semiHidden/>
    <w:rsid w:val="008129BF"/>
    <w:pPr>
      <w:spacing w:line="300" w:lineRule="auto"/>
    </w:pPr>
    <w:rPr>
      <w:rFonts w:ascii="Tahoma" w:hAnsi="Tahoma" w:cs="Tahoma"/>
      <w:b/>
      <w:bCs/>
      <w:color w:val="808080"/>
      <w:sz w:val="13"/>
    </w:rPr>
  </w:style>
  <w:style w:type="character" w:styleId="Seitenzahl">
    <w:name w:val="page number"/>
    <w:basedOn w:val="Absatz-Standardschriftart"/>
    <w:semiHidden/>
    <w:rsid w:val="008129BF"/>
  </w:style>
  <w:style w:type="paragraph" w:styleId="Beschriftung">
    <w:name w:val="caption"/>
    <w:basedOn w:val="Standard"/>
    <w:next w:val="Standard"/>
    <w:qFormat/>
    <w:rsid w:val="008129BF"/>
    <w:pPr>
      <w:framePr w:w="2330" w:h="13137" w:hRule="exact" w:hSpace="142" w:wrap="notBeside" w:vAnchor="page" w:hAnchor="page" w:x="9357" w:y="2280" w:anchorLock="1"/>
    </w:pPr>
    <w:rPr>
      <w:rFonts w:ascii="Tahoma" w:hAnsi="Tahoma" w:cs="Tahoma"/>
      <w:b/>
      <w:bCs/>
      <w:sz w:val="13"/>
      <w:szCs w:val="20"/>
    </w:rPr>
  </w:style>
  <w:style w:type="paragraph" w:styleId="Sprechblasentext">
    <w:name w:val="Balloon Text"/>
    <w:basedOn w:val="Standard"/>
    <w:semiHidden/>
    <w:unhideWhenUsed/>
    <w:rsid w:val="008129BF"/>
    <w:rPr>
      <w:rFonts w:ascii="Tahoma" w:hAnsi="Tahoma" w:cs="Tahoma"/>
      <w:sz w:val="16"/>
      <w:szCs w:val="16"/>
    </w:rPr>
  </w:style>
  <w:style w:type="character" w:customStyle="1" w:styleId="SprechblasentextZchn">
    <w:name w:val="Sprechblasentext Zchn"/>
    <w:semiHidden/>
    <w:rsid w:val="008129BF"/>
    <w:rPr>
      <w:rFonts w:ascii="Tahoma" w:hAnsi="Tahoma" w:cs="Tahoma"/>
      <w:sz w:val="16"/>
      <w:szCs w:val="16"/>
    </w:rPr>
  </w:style>
  <w:style w:type="paragraph" w:customStyle="1" w:styleId="Default">
    <w:name w:val="Default"/>
    <w:rsid w:val="008129BF"/>
    <w:pPr>
      <w:autoSpaceDE w:val="0"/>
      <w:autoSpaceDN w:val="0"/>
      <w:adjustRightInd w:val="0"/>
    </w:pPr>
    <w:rPr>
      <w:rFonts w:ascii="Arial" w:hAnsi="Arial" w:cs="Arial"/>
      <w:color w:val="000000"/>
      <w:sz w:val="24"/>
      <w:szCs w:val="24"/>
    </w:rPr>
  </w:style>
  <w:style w:type="paragraph" w:styleId="KeinLeerraum">
    <w:name w:val="No Spacing"/>
    <w:uiPriority w:val="1"/>
    <w:qFormat/>
    <w:rsid w:val="00D7158F"/>
    <w:rPr>
      <w:rFonts w:ascii="Calibri" w:eastAsia="Calibri" w:hAnsi="Calibri"/>
      <w:sz w:val="22"/>
      <w:szCs w:val="22"/>
      <w:lang w:eastAsia="en-US"/>
    </w:rPr>
  </w:style>
  <w:style w:type="character" w:customStyle="1" w:styleId="NichtaufgelsteErwhnung1">
    <w:name w:val="Nicht aufgelöste Erwähnung1"/>
    <w:basedOn w:val="Absatz-Standardschriftart"/>
    <w:uiPriority w:val="99"/>
    <w:semiHidden/>
    <w:unhideWhenUsed/>
    <w:rsid w:val="00507F26"/>
    <w:rPr>
      <w:color w:val="605E5C"/>
      <w:shd w:val="clear" w:color="auto" w:fill="E1DFDD"/>
    </w:rPr>
  </w:style>
  <w:style w:type="character" w:styleId="Fett">
    <w:name w:val="Strong"/>
    <w:basedOn w:val="Absatz-Standardschriftart"/>
    <w:uiPriority w:val="22"/>
    <w:qFormat/>
    <w:rsid w:val="00E064A4"/>
    <w:rPr>
      <w:b/>
      <w:bCs/>
    </w:rPr>
  </w:style>
  <w:style w:type="paragraph" w:customStyle="1" w:styleId="copytexttext">
    <w:name w:val="copytext__text"/>
    <w:basedOn w:val="Standard"/>
    <w:rsid w:val="00E064A4"/>
    <w:pPr>
      <w:spacing w:line="330" w:lineRule="atLeast"/>
    </w:pPr>
  </w:style>
  <w:style w:type="character" w:customStyle="1" w:styleId="unbreakable1">
    <w:name w:val="unbreakable1"/>
    <w:basedOn w:val="Absatz-Standardschriftart"/>
    <w:rsid w:val="00E064A4"/>
  </w:style>
  <w:style w:type="character" w:customStyle="1" w:styleId="berschrift2Zchn">
    <w:name w:val="Überschrift 2 Zchn"/>
    <w:basedOn w:val="Absatz-Standardschriftart"/>
    <w:link w:val="berschrift2"/>
    <w:uiPriority w:val="9"/>
    <w:semiHidden/>
    <w:rsid w:val="00416DAD"/>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0788076">
      <w:bodyDiv w:val="1"/>
      <w:marLeft w:val="0"/>
      <w:marRight w:val="0"/>
      <w:marTop w:val="0"/>
      <w:marBottom w:val="0"/>
      <w:divBdr>
        <w:top w:val="none" w:sz="0" w:space="0" w:color="auto"/>
        <w:left w:val="none" w:sz="0" w:space="0" w:color="auto"/>
        <w:bottom w:val="none" w:sz="0" w:space="0" w:color="auto"/>
        <w:right w:val="none" w:sz="0" w:space="0" w:color="auto"/>
      </w:divBdr>
    </w:div>
    <w:div w:id="2104913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ochheim.de"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mailto:krams@hochheim.de"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439</Words>
  <Characters>2767</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Magistrat der Stadt Hochheim am Main - Postfach 11 40 - 65233 Hochheim am Main</vt:lpstr>
    </vt:vector>
  </TitlesOfParts>
  <Company>Magistrat der Stadt Hochheim am Main</Company>
  <LinksUpToDate>false</LinksUpToDate>
  <CharactersWithSpaces>3200</CharactersWithSpaces>
  <SharedDoc>false</SharedDoc>
  <HLinks>
    <vt:vector size="12" baseType="variant">
      <vt:variant>
        <vt:i4>6946875</vt:i4>
      </vt:variant>
      <vt:variant>
        <vt:i4>9</vt:i4>
      </vt:variant>
      <vt:variant>
        <vt:i4>0</vt:i4>
      </vt:variant>
      <vt:variant>
        <vt:i4>5</vt:i4>
      </vt:variant>
      <vt:variant>
        <vt:lpwstr>http://www.hochheim.de/</vt:lpwstr>
      </vt:variant>
      <vt:variant>
        <vt:lpwstr/>
      </vt:variant>
      <vt:variant>
        <vt:i4>5898366</vt:i4>
      </vt:variant>
      <vt:variant>
        <vt:i4>6</vt:i4>
      </vt:variant>
      <vt:variant>
        <vt:i4>0</vt:i4>
      </vt:variant>
      <vt:variant>
        <vt:i4>5</vt:i4>
      </vt:variant>
      <vt:variant>
        <vt:lpwstr>mailto:krams@hochheim.de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 der Stadt Hochheim am Main - Postfach 11 40 - 65233 Hochheim am Main</dc:title>
  <dc:creator>Schulung1</dc:creator>
  <cp:lastModifiedBy>Krams, Dirk</cp:lastModifiedBy>
  <cp:revision>2</cp:revision>
  <cp:lastPrinted>2026-07-28T07:46:00Z</cp:lastPrinted>
  <dcterms:created xsi:type="dcterms:W3CDTF">2026-07-27T05:38:00Z</dcterms:created>
  <dcterms:modified xsi:type="dcterms:W3CDTF">2026-07-27T05:38:00Z</dcterms:modified>
</cp:coreProperties>
</file>