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42B09" w:rsidRDefault="00554320" w:rsidP="004333A4">
      <w:pPr>
        <w:framePr w:hSpace="142" w:wrap="around" w:vAnchor="text" w:hAnchor="page" w:x="8922" w:y="-126"/>
        <w:ind w:right="-284"/>
      </w:pPr>
      <w:r>
        <w:rPr>
          <w:noProof/>
        </w:rPr>
        <w:drawing>
          <wp:inline distT="0" distB="0" distL="0" distR="0">
            <wp:extent cx="1495425" cy="1047750"/>
            <wp:effectExtent l="0" t="0" r="0" b="0"/>
            <wp:docPr id="2" name="Bild 2" descr="01_Logo_Regionalverband_SB_schwar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01_Logo_Regionalverband_SB_schwarz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425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2B09" w:rsidRDefault="00554320" w:rsidP="004333A4">
      <w:pPr>
        <w:ind w:right="-284"/>
      </w:pPr>
      <w:r>
        <w:rPr>
          <w:noProof/>
        </w:rPr>
        <w:drawing>
          <wp:inline distT="0" distB="0" distL="0" distR="0">
            <wp:extent cx="4219575" cy="523875"/>
            <wp:effectExtent l="0" t="0" r="0" b="0"/>
            <wp:docPr id="1" name="Bild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19575" cy="523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42B09" w:rsidRDefault="00342B09" w:rsidP="004333A4">
      <w:pPr>
        <w:ind w:right="-284"/>
        <w:rPr>
          <w:sz w:val="16"/>
        </w:rPr>
      </w:pPr>
    </w:p>
    <w:p w:rsidR="00342B09" w:rsidRDefault="00333EB9" w:rsidP="004333A4">
      <w:pPr>
        <w:ind w:right="-284"/>
        <w:rPr>
          <w:b/>
        </w:rPr>
      </w:pPr>
      <w:r>
        <w:rPr>
          <w:b/>
        </w:rPr>
        <w:t>Saarbrücken,</w:t>
      </w:r>
      <w:r w:rsidR="00BC7505">
        <w:rPr>
          <w:b/>
        </w:rPr>
        <w:t xml:space="preserve"> </w:t>
      </w:r>
      <w:r w:rsidR="00554320">
        <w:rPr>
          <w:b/>
        </w:rPr>
        <w:t>26</w:t>
      </w:r>
      <w:r w:rsidR="005F2A43">
        <w:rPr>
          <w:b/>
        </w:rPr>
        <w:t>. August 2026</w:t>
      </w:r>
    </w:p>
    <w:p w:rsidR="00342B09" w:rsidRDefault="00342B09" w:rsidP="00384FFE">
      <w:pPr>
        <w:framePr w:w="9974" w:h="755" w:hSpace="142" w:wrap="around" w:vAnchor="text" w:hAnchor="page" w:x="1434" w:y="333"/>
        <w:ind w:right="-284"/>
      </w:pPr>
      <w:r>
        <w:t>Pressereferat</w:t>
      </w:r>
      <w:r>
        <w:tab/>
        <w:t>Kontakt:</w:t>
      </w:r>
      <w:r>
        <w:tab/>
      </w:r>
      <w:r>
        <w:tab/>
        <w:t>Schlos</w:t>
      </w:r>
      <w:r w:rsidR="00480504">
        <w:t>splatz</w:t>
      </w:r>
      <w:r w:rsidR="00480504">
        <w:tab/>
      </w:r>
      <w:r w:rsidR="00480504">
        <w:tab/>
      </w:r>
      <w:r w:rsidR="00480504">
        <w:tab/>
        <w:t>Telefon (0681) 506-1303</w:t>
      </w:r>
    </w:p>
    <w:p w:rsidR="00342B09" w:rsidRDefault="00342B09" w:rsidP="00384FFE">
      <w:pPr>
        <w:framePr w:w="9974" w:h="755" w:hSpace="142" w:wrap="around" w:vAnchor="text" w:hAnchor="page" w:x="1434" w:y="333"/>
        <w:ind w:right="-284"/>
      </w:pPr>
      <w:r>
        <w:tab/>
      </w:r>
      <w:r>
        <w:tab/>
      </w:r>
      <w:r>
        <w:tab/>
      </w:r>
      <w:r w:rsidR="00480504">
        <w:t>Daniel Schappert</w:t>
      </w:r>
      <w:r>
        <w:tab/>
        <w:t>66119 Saarbrücken</w:t>
      </w:r>
      <w:r>
        <w:tab/>
      </w:r>
      <w:r>
        <w:tab/>
        <w:t>Telefax (0681) 506-1390</w:t>
      </w:r>
    </w:p>
    <w:p w:rsidR="00342B09" w:rsidRDefault="00342B09" w:rsidP="004333A4">
      <w:pPr>
        <w:ind w:right="-284"/>
      </w:pPr>
    </w:p>
    <w:p w:rsidR="002C1F2D" w:rsidRDefault="002C1F2D" w:rsidP="002C1F2D">
      <w:pPr>
        <w:spacing w:before="240" w:after="240"/>
        <w:rPr>
          <w:b/>
          <w:sz w:val="28"/>
          <w:szCs w:val="28"/>
        </w:rPr>
      </w:pPr>
      <w:r>
        <w:rPr>
          <w:b/>
          <w:sz w:val="28"/>
          <w:szCs w:val="28"/>
        </w:rPr>
        <w:t>Regionalverband Saarbrücken veröffentlicht Beteiligungsbericht</w:t>
      </w:r>
    </w:p>
    <w:p w:rsidR="002C1F2D" w:rsidRDefault="002C1F2D" w:rsidP="002C1F2D">
      <w:pPr>
        <w:spacing w:after="240"/>
        <w:rPr>
          <w:b/>
          <w:szCs w:val="24"/>
        </w:rPr>
      </w:pPr>
      <w:r>
        <w:rPr>
          <w:b/>
          <w:szCs w:val="24"/>
        </w:rPr>
        <w:t>Einwohner</w:t>
      </w:r>
      <w:r w:rsidR="00480504">
        <w:rPr>
          <w:b/>
          <w:szCs w:val="24"/>
        </w:rPr>
        <w:t>innen und Einwohner</w:t>
      </w:r>
      <w:r>
        <w:rPr>
          <w:b/>
          <w:szCs w:val="24"/>
        </w:rPr>
        <w:t xml:space="preserve"> können Beteiligungsberi</w:t>
      </w:r>
      <w:r w:rsidR="00A51DCA">
        <w:rPr>
          <w:b/>
          <w:szCs w:val="24"/>
        </w:rPr>
        <w:t>cht 202</w:t>
      </w:r>
      <w:r w:rsidR="005F2A43">
        <w:rPr>
          <w:b/>
          <w:szCs w:val="24"/>
        </w:rPr>
        <w:t>3</w:t>
      </w:r>
      <w:r>
        <w:rPr>
          <w:b/>
          <w:szCs w:val="24"/>
        </w:rPr>
        <w:t xml:space="preserve"> online einsehen</w:t>
      </w:r>
    </w:p>
    <w:p w:rsidR="00A51DCA" w:rsidRDefault="002C1F2D" w:rsidP="002C1F2D">
      <w:r>
        <w:t>Der Regionalverband Saarbrücken hat seinen Beteiligungsbe</w:t>
      </w:r>
      <w:r w:rsidR="00A51DCA">
        <w:t>richt für das Geschäftsjahr 202</w:t>
      </w:r>
      <w:r w:rsidR="005F2A43">
        <w:t>3</w:t>
      </w:r>
      <w:r>
        <w:t xml:space="preserve"> veröffentlicht. </w:t>
      </w:r>
      <w:r w:rsidR="00F754AA">
        <w:t xml:space="preserve">Die Regionalversammlung hat </w:t>
      </w:r>
      <w:bookmarkStart w:id="0" w:name="_GoBack"/>
      <w:bookmarkEnd w:id="0"/>
      <w:r w:rsidR="00F754AA">
        <w:t>die Verwaltung damit beauftragt, alle Einwohnerinnen und Einwohner über die Möglichkeit der Einsichtnahme zu informieren. Der Beteiligungsbericht</w:t>
      </w:r>
      <w:r>
        <w:t xml:space="preserve"> </w:t>
      </w:r>
      <w:r>
        <w:rPr>
          <w:szCs w:val="24"/>
        </w:rPr>
        <w:t xml:space="preserve">liefert </w:t>
      </w:r>
      <w:r w:rsidR="00A51DCA">
        <w:rPr>
          <w:szCs w:val="24"/>
        </w:rPr>
        <w:t xml:space="preserve">auf über </w:t>
      </w:r>
      <w:r w:rsidR="005F2A43">
        <w:rPr>
          <w:szCs w:val="24"/>
        </w:rPr>
        <w:t>70</w:t>
      </w:r>
      <w:r w:rsidR="00A51DCA">
        <w:rPr>
          <w:szCs w:val="24"/>
        </w:rPr>
        <w:t xml:space="preserve"> Seiten </w:t>
      </w:r>
      <w:r>
        <w:rPr>
          <w:szCs w:val="24"/>
        </w:rPr>
        <w:t>einen Überblick über alle Unternehmen in Privatrechtsform, an denen der Regionalverband direkt oder indirekt beteiligt ist. Darüber</w:t>
      </w:r>
      <w:r>
        <w:t xml:space="preserve"> hinaus stellt er auch die eigenbetriebsähnlichen Einrichtungen des Regionalverbandes sowie die Mitgliedschaft in Zweckverbänden dar. </w:t>
      </w:r>
    </w:p>
    <w:p w:rsidR="00A51DCA" w:rsidRDefault="00A51DCA" w:rsidP="002C1F2D"/>
    <w:p w:rsidR="00A51DCA" w:rsidRDefault="002C1F2D" w:rsidP="002C1F2D">
      <w:r>
        <w:t>So ist der Regionalverband unter anderem an den Zweckverbän</w:t>
      </w:r>
      <w:r w:rsidR="00A51DCA">
        <w:t>den Historisches Museum Saar oder</w:t>
      </w:r>
      <w:r>
        <w:t xml:space="preserve"> Regionalentwicklung Warndt </w:t>
      </w:r>
      <w:r w:rsidR="00A51DCA">
        <w:t xml:space="preserve">sowie auch dem eGo Saar „Elektronische Verwaltung für saarländische Kommunen“ </w:t>
      </w:r>
      <w:r>
        <w:t>beteiligt.</w:t>
      </w:r>
      <w:r w:rsidR="00A51DCA">
        <w:t xml:space="preserve"> </w:t>
      </w:r>
      <w:r>
        <w:t xml:space="preserve">Mit seinen Beteiligungen an der Saarland-Heilstätten GmbH, an der VSE AG und der Sparkasse Saarbrücken ist der Regionalverband auch ein Wirtschaftsfaktor in der Region. </w:t>
      </w:r>
      <w:r w:rsidR="00354CD8">
        <w:t>Mit der Tourismus Zentrale Saarland GmbH oder der Saarland Thermen Resort Rilchingen GmbH unterstützt der Regionalverband auch den Tourismus in der Region.</w:t>
      </w:r>
    </w:p>
    <w:p w:rsidR="00A51DCA" w:rsidRDefault="00A51DCA" w:rsidP="002C1F2D"/>
    <w:p w:rsidR="0035182A" w:rsidRPr="0035182A" w:rsidRDefault="002C1F2D">
      <w:pPr>
        <w:rPr>
          <w:i/>
          <w:color w:val="000000"/>
          <w:sz w:val="20"/>
        </w:rPr>
      </w:pPr>
      <w:r>
        <w:t>Der Beteiligungsbericht soll als Informationsquelle dienen, um eine effiziente Gesamtsteuerung der Beteiligungen durch die verantwortlichen Gremien und Mandatsträger zu ermöglichen.</w:t>
      </w:r>
      <w:r w:rsidR="00354CD8">
        <w:t xml:space="preserve"> </w:t>
      </w:r>
      <w:r w:rsidR="00A51DCA">
        <w:t>Der Beteiligungsbericht 202</w:t>
      </w:r>
      <w:r w:rsidR="005F2A43">
        <w:t>3</w:t>
      </w:r>
      <w:r>
        <w:t xml:space="preserve"> des Regionalverbands Saarbrücken steht ab sofort allen Interessierten online zur Verfügu</w:t>
      </w:r>
      <w:r w:rsidR="00CC2A7E">
        <w:t>ng unter www.regionalverband.de</w:t>
      </w:r>
      <w:r w:rsidR="00480504">
        <w:t>/broschueren.</w:t>
      </w:r>
    </w:p>
    <w:sectPr w:rsidR="0035182A" w:rsidRPr="0035182A" w:rsidSect="008B1CBC">
      <w:pgSz w:w="11906" w:h="16838"/>
      <w:pgMar w:top="1417" w:right="991" w:bottom="1134" w:left="141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C5650F"/>
    <w:multiLevelType w:val="hybridMultilevel"/>
    <w:tmpl w:val="6EE82392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E45694"/>
    <w:multiLevelType w:val="hybridMultilevel"/>
    <w:tmpl w:val="517C83A8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ED46D4"/>
    <w:multiLevelType w:val="singleLevel"/>
    <w:tmpl w:val="6F825500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3" w15:restartNumberingAfterBreak="0">
    <w:nsid w:val="2A1E077F"/>
    <w:multiLevelType w:val="hybridMultilevel"/>
    <w:tmpl w:val="8CEC9FC6"/>
    <w:lvl w:ilvl="0" w:tplc="8E2483F8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hint="default"/>
      </w:rPr>
    </w:lvl>
    <w:lvl w:ilvl="1" w:tplc="0407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7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7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7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7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7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7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7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 w15:restartNumberingAfterBreak="0">
    <w:nsid w:val="436A7B5C"/>
    <w:multiLevelType w:val="hybridMultilevel"/>
    <w:tmpl w:val="A750403A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02096E"/>
    <w:multiLevelType w:val="hybridMultilevel"/>
    <w:tmpl w:val="CE9CE146"/>
    <w:lvl w:ilvl="0" w:tplc="09E039E8">
      <w:start w:val="1"/>
      <w:numFmt w:val="bullet"/>
      <w:lvlText w:val=""/>
      <w:lvlJc w:val="left"/>
      <w:pPr>
        <w:tabs>
          <w:tab w:val="num" w:pos="1724"/>
        </w:tabs>
        <w:ind w:left="1724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6" w15:restartNumberingAfterBreak="0">
    <w:nsid w:val="53110CB4"/>
    <w:multiLevelType w:val="hybridMultilevel"/>
    <w:tmpl w:val="0090D0A2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304700"/>
    <w:multiLevelType w:val="hybridMultilevel"/>
    <w:tmpl w:val="0FAA455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E07494C"/>
    <w:multiLevelType w:val="hybridMultilevel"/>
    <w:tmpl w:val="51861540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AF10D0"/>
    <w:multiLevelType w:val="hybridMultilevel"/>
    <w:tmpl w:val="5066CC6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2BC567A"/>
    <w:multiLevelType w:val="singleLevel"/>
    <w:tmpl w:val="B7ACEC62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  <w:b/>
      </w:rPr>
    </w:lvl>
  </w:abstractNum>
  <w:num w:numId="1">
    <w:abstractNumId w:val="6"/>
  </w:num>
  <w:num w:numId="2">
    <w:abstractNumId w:val="4"/>
  </w:num>
  <w:num w:numId="3">
    <w:abstractNumId w:val="8"/>
  </w:num>
  <w:num w:numId="4">
    <w:abstractNumId w:val="5"/>
  </w:num>
  <w:num w:numId="5">
    <w:abstractNumId w:val="1"/>
  </w:num>
  <w:num w:numId="6">
    <w:abstractNumId w:val="0"/>
  </w:num>
  <w:num w:numId="7">
    <w:abstractNumId w:val="2"/>
  </w:num>
  <w:num w:numId="8">
    <w:abstractNumId w:val="10"/>
  </w:num>
  <w:num w:numId="9">
    <w:abstractNumId w:val="9"/>
  </w:num>
  <w:num w:numId="10">
    <w:abstractNumId w:val="7"/>
  </w:num>
  <w:num w:numId="11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activeWritingStyle w:appName="MSWord" w:lang="de-DE" w:vendorID="64" w:dllVersion="131078" w:nlCheck="1" w:checkStyle="0"/>
  <w:activeWritingStyle w:appName="MSWord" w:lang="en-GB" w:vendorID="64" w:dllVersion="131078" w:nlCheck="1" w:checkStyle="1"/>
  <w:activeWritingStyle w:appName="MSWord" w:lang="de-DE" w:vendorID="64" w:dllVersion="4096" w:nlCheck="1" w:checkStyle="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068A"/>
    <w:rsid w:val="00007D2B"/>
    <w:rsid w:val="00016FCD"/>
    <w:rsid w:val="00022494"/>
    <w:rsid w:val="00023F1C"/>
    <w:rsid w:val="00025CED"/>
    <w:rsid w:val="0004774C"/>
    <w:rsid w:val="000640AD"/>
    <w:rsid w:val="000807D2"/>
    <w:rsid w:val="00086B6D"/>
    <w:rsid w:val="000928BB"/>
    <w:rsid w:val="000A794E"/>
    <w:rsid w:val="000B4258"/>
    <w:rsid w:val="000B792D"/>
    <w:rsid w:val="000D5E51"/>
    <w:rsid w:val="000D6B12"/>
    <w:rsid w:val="000E373D"/>
    <w:rsid w:val="001050E4"/>
    <w:rsid w:val="00112183"/>
    <w:rsid w:val="001160AB"/>
    <w:rsid w:val="00116771"/>
    <w:rsid w:val="001213A3"/>
    <w:rsid w:val="00131F66"/>
    <w:rsid w:val="001329D6"/>
    <w:rsid w:val="00135FE4"/>
    <w:rsid w:val="00152D69"/>
    <w:rsid w:val="00167346"/>
    <w:rsid w:val="001A1B3F"/>
    <w:rsid w:val="001B7D70"/>
    <w:rsid w:val="001C1A38"/>
    <w:rsid w:val="001C7068"/>
    <w:rsid w:val="001F4557"/>
    <w:rsid w:val="00203BC7"/>
    <w:rsid w:val="002062DC"/>
    <w:rsid w:val="0021105F"/>
    <w:rsid w:val="002509FA"/>
    <w:rsid w:val="00256677"/>
    <w:rsid w:val="00266C17"/>
    <w:rsid w:val="00284EEC"/>
    <w:rsid w:val="00287101"/>
    <w:rsid w:val="00290E1E"/>
    <w:rsid w:val="00291254"/>
    <w:rsid w:val="002920B3"/>
    <w:rsid w:val="002A3A0B"/>
    <w:rsid w:val="002A6FDA"/>
    <w:rsid w:val="002B3978"/>
    <w:rsid w:val="002C1F2D"/>
    <w:rsid w:val="002C45D5"/>
    <w:rsid w:val="002D63EF"/>
    <w:rsid w:val="002E0289"/>
    <w:rsid w:val="002F30CB"/>
    <w:rsid w:val="0031385E"/>
    <w:rsid w:val="003329C6"/>
    <w:rsid w:val="00333EB9"/>
    <w:rsid w:val="00337170"/>
    <w:rsid w:val="00342B09"/>
    <w:rsid w:val="0035182A"/>
    <w:rsid w:val="00354CD8"/>
    <w:rsid w:val="003576B7"/>
    <w:rsid w:val="0036017C"/>
    <w:rsid w:val="00373DBF"/>
    <w:rsid w:val="003750C3"/>
    <w:rsid w:val="00384FFE"/>
    <w:rsid w:val="00390622"/>
    <w:rsid w:val="003A2AEE"/>
    <w:rsid w:val="003A5FFB"/>
    <w:rsid w:val="003B0517"/>
    <w:rsid w:val="003B5961"/>
    <w:rsid w:val="003B7768"/>
    <w:rsid w:val="003C104C"/>
    <w:rsid w:val="003D3446"/>
    <w:rsid w:val="003D3B37"/>
    <w:rsid w:val="003D7FE4"/>
    <w:rsid w:val="003E0F68"/>
    <w:rsid w:val="003F04F3"/>
    <w:rsid w:val="00400C46"/>
    <w:rsid w:val="00402DF7"/>
    <w:rsid w:val="00403316"/>
    <w:rsid w:val="00406948"/>
    <w:rsid w:val="00413EDB"/>
    <w:rsid w:val="00414E0C"/>
    <w:rsid w:val="00427030"/>
    <w:rsid w:val="00430A90"/>
    <w:rsid w:val="004333A4"/>
    <w:rsid w:val="00440956"/>
    <w:rsid w:val="00443C59"/>
    <w:rsid w:val="004604BD"/>
    <w:rsid w:val="00480504"/>
    <w:rsid w:val="0048360B"/>
    <w:rsid w:val="004A2F66"/>
    <w:rsid w:val="004C5AF9"/>
    <w:rsid w:val="004D4FF7"/>
    <w:rsid w:val="004E207F"/>
    <w:rsid w:val="0050535B"/>
    <w:rsid w:val="005064E7"/>
    <w:rsid w:val="00507B5C"/>
    <w:rsid w:val="00511EA2"/>
    <w:rsid w:val="00522218"/>
    <w:rsid w:val="00525FD1"/>
    <w:rsid w:val="00543DC6"/>
    <w:rsid w:val="00552E20"/>
    <w:rsid w:val="00554320"/>
    <w:rsid w:val="005558C2"/>
    <w:rsid w:val="0056044E"/>
    <w:rsid w:val="00562384"/>
    <w:rsid w:val="00563502"/>
    <w:rsid w:val="00595C31"/>
    <w:rsid w:val="00596C05"/>
    <w:rsid w:val="005A13C3"/>
    <w:rsid w:val="005A7A3B"/>
    <w:rsid w:val="005B3FDD"/>
    <w:rsid w:val="005B54D8"/>
    <w:rsid w:val="005B6478"/>
    <w:rsid w:val="005B6613"/>
    <w:rsid w:val="005C0A70"/>
    <w:rsid w:val="005D0D47"/>
    <w:rsid w:val="005D65B0"/>
    <w:rsid w:val="005E067B"/>
    <w:rsid w:val="005F0C8E"/>
    <w:rsid w:val="005F1381"/>
    <w:rsid w:val="005F2A43"/>
    <w:rsid w:val="005F51B0"/>
    <w:rsid w:val="006009CE"/>
    <w:rsid w:val="0061158B"/>
    <w:rsid w:val="00625F93"/>
    <w:rsid w:val="0063687F"/>
    <w:rsid w:val="0064085D"/>
    <w:rsid w:val="00650BA7"/>
    <w:rsid w:val="0065215F"/>
    <w:rsid w:val="00664803"/>
    <w:rsid w:val="00681937"/>
    <w:rsid w:val="006965DF"/>
    <w:rsid w:val="006A0589"/>
    <w:rsid w:val="006B6CE9"/>
    <w:rsid w:val="006D32F1"/>
    <w:rsid w:val="006E36CB"/>
    <w:rsid w:val="006F06BE"/>
    <w:rsid w:val="006F26BA"/>
    <w:rsid w:val="006F60F5"/>
    <w:rsid w:val="00722518"/>
    <w:rsid w:val="00726719"/>
    <w:rsid w:val="007272D0"/>
    <w:rsid w:val="007276B2"/>
    <w:rsid w:val="0074273A"/>
    <w:rsid w:val="00744EAD"/>
    <w:rsid w:val="00745F6C"/>
    <w:rsid w:val="00762DAF"/>
    <w:rsid w:val="007711EA"/>
    <w:rsid w:val="00782633"/>
    <w:rsid w:val="00790DBA"/>
    <w:rsid w:val="0079126B"/>
    <w:rsid w:val="007A40BE"/>
    <w:rsid w:val="007B4A0F"/>
    <w:rsid w:val="007D29DA"/>
    <w:rsid w:val="007D4831"/>
    <w:rsid w:val="007D5C76"/>
    <w:rsid w:val="007D6F20"/>
    <w:rsid w:val="007E688D"/>
    <w:rsid w:val="007E742E"/>
    <w:rsid w:val="007F5FB9"/>
    <w:rsid w:val="008121F4"/>
    <w:rsid w:val="00847449"/>
    <w:rsid w:val="00854806"/>
    <w:rsid w:val="008641A1"/>
    <w:rsid w:val="00877214"/>
    <w:rsid w:val="00883A75"/>
    <w:rsid w:val="00893A3F"/>
    <w:rsid w:val="008A4023"/>
    <w:rsid w:val="008B1CBC"/>
    <w:rsid w:val="008C278F"/>
    <w:rsid w:val="008F06B9"/>
    <w:rsid w:val="0090024C"/>
    <w:rsid w:val="009473BD"/>
    <w:rsid w:val="00952DC3"/>
    <w:rsid w:val="009626C9"/>
    <w:rsid w:val="009705B5"/>
    <w:rsid w:val="009705F1"/>
    <w:rsid w:val="0097495D"/>
    <w:rsid w:val="00996CE7"/>
    <w:rsid w:val="009A0D10"/>
    <w:rsid w:val="009A196B"/>
    <w:rsid w:val="009A1BDE"/>
    <w:rsid w:val="009D2EC9"/>
    <w:rsid w:val="009D48CE"/>
    <w:rsid w:val="009D583A"/>
    <w:rsid w:val="009D7DA9"/>
    <w:rsid w:val="009F1444"/>
    <w:rsid w:val="009F378A"/>
    <w:rsid w:val="009F74B9"/>
    <w:rsid w:val="00A03C9A"/>
    <w:rsid w:val="00A12EAF"/>
    <w:rsid w:val="00A20717"/>
    <w:rsid w:val="00A3173D"/>
    <w:rsid w:val="00A519EC"/>
    <w:rsid w:val="00A51B2A"/>
    <w:rsid w:val="00A51DCA"/>
    <w:rsid w:val="00A52F87"/>
    <w:rsid w:val="00A645AB"/>
    <w:rsid w:val="00A7132C"/>
    <w:rsid w:val="00A85B98"/>
    <w:rsid w:val="00AA3C90"/>
    <w:rsid w:val="00AB1451"/>
    <w:rsid w:val="00AB47A1"/>
    <w:rsid w:val="00AB4FE3"/>
    <w:rsid w:val="00AC0521"/>
    <w:rsid w:val="00AD1A2C"/>
    <w:rsid w:val="00AD44EF"/>
    <w:rsid w:val="00AD4FEC"/>
    <w:rsid w:val="00AE36B8"/>
    <w:rsid w:val="00AE39A1"/>
    <w:rsid w:val="00AE6D2F"/>
    <w:rsid w:val="00AF5619"/>
    <w:rsid w:val="00B02064"/>
    <w:rsid w:val="00B024D3"/>
    <w:rsid w:val="00B076E1"/>
    <w:rsid w:val="00B10F3C"/>
    <w:rsid w:val="00B12E22"/>
    <w:rsid w:val="00B174DB"/>
    <w:rsid w:val="00B17A70"/>
    <w:rsid w:val="00B27B98"/>
    <w:rsid w:val="00B42972"/>
    <w:rsid w:val="00B43C9C"/>
    <w:rsid w:val="00B44027"/>
    <w:rsid w:val="00B53761"/>
    <w:rsid w:val="00B624F3"/>
    <w:rsid w:val="00B65CF6"/>
    <w:rsid w:val="00B67F84"/>
    <w:rsid w:val="00B82A7D"/>
    <w:rsid w:val="00B8395E"/>
    <w:rsid w:val="00B90C93"/>
    <w:rsid w:val="00B92C18"/>
    <w:rsid w:val="00B934C3"/>
    <w:rsid w:val="00B93E29"/>
    <w:rsid w:val="00BA7009"/>
    <w:rsid w:val="00BA78C4"/>
    <w:rsid w:val="00BC00B3"/>
    <w:rsid w:val="00BC068A"/>
    <w:rsid w:val="00BC7505"/>
    <w:rsid w:val="00BE3483"/>
    <w:rsid w:val="00BE791E"/>
    <w:rsid w:val="00C041EE"/>
    <w:rsid w:val="00C10911"/>
    <w:rsid w:val="00C26EBF"/>
    <w:rsid w:val="00C60B32"/>
    <w:rsid w:val="00C62111"/>
    <w:rsid w:val="00C64AE1"/>
    <w:rsid w:val="00C71E0E"/>
    <w:rsid w:val="00C71FDC"/>
    <w:rsid w:val="00C82C7A"/>
    <w:rsid w:val="00C845FD"/>
    <w:rsid w:val="00CC1AD4"/>
    <w:rsid w:val="00CC2A7E"/>
    <w:rsid w:val="00CD0D52"/>
    <w:rsid w:val="00CD6E79"/>
    <w:rsid w:val="00CF1907"/>
    <w:rsid w:val="00CF1F23"/>
    <w:rsid w:val="00D00241"/>
    <w:rsid w:val="00D067E5"/>
    <w:rsid w:val="00D230FF"/>
    <w:rsid w:val="00D236B3"/>
    <w:rsid w:val="00D40FFD"/>
    <w:rsid w:val="00D521AE"/>
    <w:rsid w:val="00D62A02"/>
    <w:rsid w:val="00D63F21"/>
    <w:rsid w:val="00D64DBA"/>
    <w:rsid w:val="00D77D87"/>
    <w:rsid w:val="00D90F3F"/>
    <w:rsid w:val="00D950EA"/>
    <w:rsid w:val="00DB138B"/>
    <w:rsid w:val="00DB222D"/>
    <w:rsid w:val="00DC01E8"/>
    <w:rsid w:val="00DC410E"/>
    <w:rsid w:val="00E02868"/>
    <w:rsid w:val="00E26B3D"/>
    <w:rsid w:val="00E321D9"/>
    <w:rsid w:val="00E35A96"/>
    <w:rsid w:val="00E4232C"/>
    <w:rsid w:val="00E54948"/>
    <w:rsid w:val="00E77F9A"/>
    <w:rsid w:val="00E82C1C"/>
    <w:rsid w:val="00E91CD1"/>
    <w:rsid w:val="00E950F4"/>
    <w:rsid w:val="00E962D0"/>
    <w:rsid w:val="00E97B89"/>
    <w:rsid w:val="00EB76DE"/>
    <w:rsid w:val="00EC66C3"/>
    <w:rsid w:val="00EC7382"/>
    <w:rsid w:val="00ED3074"/>
    <w:rsid w:val="00ED4317"/>
    <w:rsid w:val="00F00493"/>
    <w:rsid w:val="00F21B57"/>
    <w:rsid w:val="00F30003"/>
    <w:rsid w:val="00F3071A"/>
    <w:rsid w:val="00F473E7"/>
    <w:rsid w:val="00F57B0C"/>
    <w:rsid w:val="00F64414"/>
    <w:rsid w:val="00F754AA"/>
    <w:rsid w:val="00F81EE2"/>
    <w:rsid w:val="00F82F6B"/>
    <w:rsid w:val="00F83B46"/>
    <w:rsid w:val="00FC0D52"/>
    <w:rsid w:val="00FD6F3D"/>
    <w:rsid w:val="00FD73EC"/>
    <w:rsid w:val="00FD7C82"/>
    <w:rsid w:val="00FE1768"/>
    <w:rsid w:val="00FE653F"/>
    <w:rsid w:val="00FF5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594F1A4A"/>
  <w15:chartTrackingRefBased/>
  <w15:docId w15:val="{F4EF0729-D5BC-428C-A28C-DBAC6B94B0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Pr>
      <w:rFonts w:ascii="Arial" w:hAnsi="Arial"/>
      <w:sz w:val="24"/>
    </w:rPr>
  </w:style>
  <w:style w:type="paragraph" w:styleId="berschrift1">
    <w:name w:val="heading 1"/>
    <w:basedOn w:val="Standard"/>
    <w:next w:val="Standard"/>
    <w:qFormat/>
    <w:rsid w:val="009705F1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berschrift2">
    <w:name w:val="heading 2"/>
    <w:basedOn w:val="Standard"/>
    <w:next w:val="Standard"/>
    <w:qFormat/>
    <w:rsid w:val="005A7A3B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berschrift3">
    <w:name w:val="heading 3"/>
    <w:basedOn w:val="Standard"/>
    <w:next w:val="Standard"/>
    <w:qFormat/>
    <w:rsid w:val="00D90F3F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paragraph" w:styleId="berschrift4">
    <w:name w:val="heading 4"/>
    <w:basedOn w:val="Standard"/>
    <w:next w:val="Standard"/>
    <w:qFormat/>
    <w:pPr>
      <w:keepNext/>
      <w:spacing w:after="120"/>
      <w:jc w:val="both"/>
      <w:outlineLvl w:val="3"/>
    </w:pPr>
    <w:rPr>
      <w:b/>
      <w:sz w:val="28"/>
    </w:rPr>
  </w:style>
  <w:style w:type="paragraph" w:styleId="berschrift5">
    <w:name w:val="heading 5"/>
    <w:basedOn w:val="Standard"/>
    <w:next w:val="Standard"/>
    <w:qFormat/>
    <w:pPr>
      <w:keepNext/>
      <w:spacing w:after="120"/>
      <w:jc w:val="both"/>
      <w:outlineLvl w:val="4"/>
    </w:pPr>
    <w:rPr>
      <w:b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paragraph" w:styleId="Textkrper2">
    <w:name w:val="Body Text 2"/>
    <w:basedOn w:val="Standard"/>
    <w:pPr>
      <w:spacing w:after="120"/>
      <w:jc w:val="both"/>
    </w:pPr>
  </w:style>
  <w:style w:type="paragraph" w:styleId="Textkrper3">
    <w:name w:val="Body Text 3"/>
    <w:basedOn w:val="Standard"/>
    <w:pPr>
      <w:spacing w:before="120" w:after="120"/>
      <w:ind w:right="-567"/>
      <w:jc w:val="both"/>
    </w:pPr>
  </w:style>
  <w:style w:type="paragraph" w:styleId="Sprechblasentext">
    <w:name w:val="Balloon Text"/>
    <w:basedOn w:val="Standard"/>
    <w:semiHidden/>
    <w:rsid w:val="006E36CB"/>
    <w:rPr>
      <w:rFonts w:ascii="Tahoma" w:hAnsi="Tahoma" w:cs="Tahoma"/>
      <w:sz w:val="16"/>
      <w:szCs w:val="16"/>
    </w:rPr>
  </w:style>
  <w:style w:type="character" w:customStyle="1" w:styleId="magazinetext1">
    <w:name w:val="magazinetext1"/>
    <w:rsid w:val="00B93E29"/>
    <w:rPr>
      <w:rFonts w:ascii="Arial" w:hAnsi="Arial" w:cs="Arial" w:hint="default"/>
      <w:color w:val="000000"/>
      <w:sz w:val="17"/>
      <w:szCs w:val="17"/>
    </w:rPr>
  </w:style>
  <w:style w:type="paragraph" w:styleId="Textkrper-Zeileneinzug">
    <w:name w:val="Body Text Indent"/>
    <w:basedOn w:val="Standard"/>
    <w:rsid w:val="00996CE7"/>
    <w:pPr>
      <w:spacing w:after="120"/>
      <w:ind w:left="283"/>
    </w:pPr>
  </w:style>
  <w:style w:type="paragraph" w:styleId="Textkrper">
    <w:name w:val="Body Text"/>
    <w:basedOn w:val="Standard"/>
    <w:rsid w:val="005A7A3B"/>
    <w:pPr>
      <w:spacing w:after="120"/>
    </w:pPr>
  </w:style>
  <w:style w:type="paragraph" w:styleId="Beschriftung">
    <w:name w:val="caption"/>
    <w:basedOn w:val="Standard"/>
    <w:next w:val="Standard"/>
    <w:qFormat/>
    <w:rsid w:val="005A7A3B"/>
    <w:pPr>
      <w:autoSpaceDE w:val="0"/>
      <w:autoSpaceDN w:val="0"/>
      <w:adjustRightInd w:val="0"/>
      <w:spacing w:after="120"/>
    </w:pPr>
    <w:rPr>
      <w:rFonts w:cs="Arial"/>
      <w:b/>
      <w:bCs/>
      <w:sz w:val="28"/>
      <w:szCs w:val="17"/>
    </w:rPr>
  </w:style>
  <w:style w:type="character" w:styleId="Hyperlink">
    <w:name w:val="Hyperlink"/>
    <w:rsid w:val="00B82A7D"/>
    <w:rPr>
      <w:color w:val="0000FF"/>
      <w:u w:val="single"/>
    </w:rPr>
  </w:style>
  <w:style w:type="paragraph" w:styleId="Textkrper-Einzug2">
    <w:name w:val="Body Text Indent 2"/>
    <w:basedOn w:val="Standard"/>
    <w:rsid w:val="009705F1"/>
    <w:pPr>
      <w:spacing w:after="120" w:line="480" w:lineRule="auto"/>
      <w:ind w:left="283"/>
    </w:pPr>
  </w:style>
  <w:style w:type="paragraph" w:styleId="KeinLeerraum">
    <w:name w:val="No Spacing"/>
    <w:qFormat/>
    <w:rsid w:val="00FD73EC"/>
    <w:rPr>
      <w:rFonts w:ascii="Calibri" w:eastAsia="Calibri" w:hAnsi="Calibri"/>
      <w:sz w:val="22"/>
      <w:szCs w:val="22"/>
      <w:lang w:eastAsia="en-US"/>
    </w:rPr>
  </w:style>
  <w:style w:type="character" w:styleId="Fett">
    <w:name w:val="Strong"/>
    <w:qFormat/>
    <w:rsid w:val="00400C46"/>
    <w:rPr>
      <w:b/>
      <w:bCs/>
    </w:rPr>
  </w:style>
  <w:style w:type="character" w:customStyle="1" w:styleId="text">
    <w:name w:val="text"/>
    <w:basedOn w:val="Absatz-Standardschriftart"/>
    <w:rsid w:val="002C45D5"/>
  </w:style>
  <w:style w:type="paragraph" w:styleId="StandardWeb">
    <w:name w:val="Normal (Web)"/>
    <w:basedOn w:val="Standard"/>
    <w:rsid w:val="00C71E0E"/>
    <w:pPr>
      <w:spacing w:before="100" w:beforeAutospacing="1" w:after="100" w:afterAutospacing="1"/>
    </w:pPr>
    <w:rPr>
      <w:rFonts w:ascii="Times New Roman" w:hAnsi="Times New Roman"/>
      <w:szCs w:val="24"/>
    </w:rPr>
  </w:style>
  <w:style w:type="paragraph" w:customStyle="1" w:styleId="ListParagraph">
    <w:name w:val="List Paragraph"/>
    <w:basedOn w:val="Standard"/>
    <w:rsid w:val="00726719"/>
    <w:pPr>
      <w:spacing w:after="200" w:line="276" w:lineRule="auto"/>
      <w:ind w:left="720"/>
      <w:contextualSpacing/>
    </w:pPr>
    <w:rPr>
      <w:rFonts w:cs="Arial"/>
      <w:szCs w:val="24"/>
      <w:lang w:eastAsia="en-US"/>
    </w:rPr>
  </w:style>
  <w:style w:type="character" w:customStyle="1" w:styleId="magazinetext">
    <w:name w:val="magazinetext"/>
    <w:basedOn w:val="Absatz-Standardschriftart"/>
    <w:rsid w:val="0061158B"/>
  </w:style>
  <w:style w:type="character" w:customStyle="1" w:styleId="apple-converted-space">
    <w:name w:val="apple-converted-space"/>
    <w:basedOn w:val="Absatz-Standardschriftart"/>
    <w:rsid w:val="002F30CB"/>
  </w:style>
  <w:style w:type="paragraph" w:customStyle="1" w:styleId="BrsenvereinSubhead">
    <w:name w:val="Börsenverein_Subhead"/>
    <w:basedOn w:val="Standard"/>
    <w:next w:val="Standard"/>
    <w:rsid w:val="003B0517"/>
    <w:pPr>
      <w:spacing w:after="240" w:line="240" w:lineRule="exact"/>
    </w:pPr>
    <w:rPr>
      <w:sz w:val="20"/>
    </w:rPr>
  </w:style>
  <w:style w:type="character" w:styleId="BesuchterLink">
    <w:name w:val="FollowedHyperlink"/>
    <w:rsid w:val="00525FD1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7519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54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37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2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159889">
      <w:bodyDiv w:val="1"/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0123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209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816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40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792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710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0069226">
      <w:bodyDiv w:val="1"/>
      <w:marLeft w:val="60"/>
      <w:marRight w:val="60"/>
      <w:marTop w:val="60"/>
      <w:marBottom w:val="1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373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538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965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36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851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537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142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50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80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13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96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7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me\Microsoft%20Office\Vorlagen\Pressemitteilung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Pressemitteilung</Template>
  <TotalTime>0</TotalTime>
  <Pages>1</Pages>
  <Words>240</Words>
  <Characters>1514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 </vt:lpstr>
    </vt:vector>
  </TitlesOfParts>
  <Company>Stadtverband Saarbrücken</Company>
  <LinksUpToDate>false</LinksUpToDate>
  <CharactersWithSpaces>1751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Daniel Schappert</dc:creator>
  <cp:keywords/>
  <dc:description/>
  <cp:lastModifiedBy>Daniel Schappert</cp:lastModifiedBy>
  <cp:revision>2</cp:revision>
  <cp:lastPrinted>2026-08-19T07:07:00Z</cp:lastPrinted>
  <dcterms:created xsi:type="dcterms:W3CDTF">2026-08-26T12:18:00Z</dcterms:created>
  <dcterms:modified xsi:type="dcterms:W3CDTF">2026-08-26T12:18:00Z</dcterms:modified>
</cp:coreProperties>
</file>