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5038F" w14:textId="77777777" w:rsidR="00B30826" w:rsidRPr="0045328B" w:rsidRDefault="00B30826">
      <w:pPr>
        <w:rPr>
          <w:rFonts w:asciiTheme="minorHAnsi" w:hAnsiTheme="minorHAnsi"/>
          <w:b/>
          <w:sz w:val="28"/>
        </w:rPr>
      </w:pPr>
    </w:p>
    <w:p w14:paraId="2FD68B5F" w14:textId="77777777" w:rsidR="00B30826" w:rsidRPr="0045328B" w:rsidRDefault="00B30826">
      <w:pPr>
        <w:rPr>
          <w:rFonts w:asciiTheme="minorHAnsi" w:hAnsiTheme="minorHAnsi"/>
          <w:b/>
          <w:sz w:val="28"/>
        </w:rPr>
      </w:pPr>
    </w:p>
    <w:p w14:paraId="54AD9041" w14:textId="172E00A4" w:rsidR="00B30826" w:rsidRPr="0045328B" w:rsidRDefault="00F83848">
      <w:pPr>
        <w:tabs>
          <w:tab w:val="left" w:pos="6379"/>
        </w:tabs>
        <w:rPr>
          <w:rFonts w:asciiTheme="minorHAnsi" w:hAnsiTheme="minorHAnsi"/>
          <w:sz w:val="32"/>
          <w:szCs w:val="32"/>
        </w:rPr>
      </w:pPr>
      <w:r>
        <w:rPr>
          <w:rFonts w:asciiTheme="minorHAnsi" w:hAnsiTheme="minorHAnsi"/>
          <w:b/>
          <w:sz w:val="32"/>
          <w:szCs w:val="32"/>
        </w:rPr>
        <w:t>Nr.</w:t>
      </w:r>
      <w:r w:rsidR="006D1E30">
        <w:rPr>
          <w:rFonts w:asciiTheme="minorHAnsi" w:hAnsiTheme="minorHAnsi"/>
          <w:b/>
          <w:sz w:val="32"/>
          <w:szCs w:val="32"/>
        </w:rPr>
        <w:t xml:space="preserve"> 372/26</w:t>
      </w:r>
      <w:r>
        <w:rPr>
          <w:rFonts w:asciiTheme="minorHAnsi" w:hAnsiTheme="minorHAnsi"/>
          <w:b/>
          <w:sz w:val="32"/>
          <w:szCs w:val="32"/>
        </w:rPr>
        <w:tab/>
        <w:t>Haßfurt,</w:t>
      </w:r>
      <w:r w:rsidR="006D1E30">
        <w:rPr>
          <w:rFonts w:asciiTheme="minorHAnsi" w:hAnsiTheme="minorHAnsi"/>
          <w:b/>
          <w:sz w:val="32"/>
          <w:szCs w:val="32"/>
        </w:rPr>
        <w:t xml:space="preserve"> 28.10.2026</w:t>
      </w:r>
    </w:p>
    <w:p w14:paraId="2183F82A" w14:textId="6205959E" w:rsidR="00B30826" w:rsidRDefault="00B30826">
      <w:pPr>
        <w:tabs>
          <w:tab w:val="left" w:pos="6379"/>
        </w:tabs>
        <w:rPr>
          <w:rFonts w:asciiTheme="minorHAnsi" w:hAnsiTheme="minorHAnsi"/>
          <w:sz w:val="32"/>
          <w:szCs w:val="32"/>
        </w:rPr>
      </w:pPr>
    </w:p>
    <w:p w14:paraId="0B49B893" w14:textId="263AA1A4" w:rsidR="00F74C75" w:rsidRDefault="00F74C75">
      <w:pPr>
        <w:tabs>
          <w:tab w:val="left" w:pos="6379"/>
        </w:tabs>
        <w:rPr>
          <w:rFonts w:asciiTheme="minorHAnsi" w:hAnsiTheme="minorHAnsi"/>
          <w:sz w:val="32"/>
          <w:szCs w:val="32"/>
        </w:rPr>
      </w:pPr>
    </w:p>
    <w:p w14:paraId="27D91D89" w14:textId="77777777" w:rsidR="00F74C75" w:rsidRDefault="00F74C75" w:rsidP="00F74C75">
      <w:pPr>
        <w:spacing w:line="360" w:lineRule="auto"/>
        <w:jc w:val="center"/>
        <w:rPr>
          <w:b/>
          <w:bCs/>
          <w:sz w:val="34"/>
          <w:szCs w:val="34"/>
        </w:rPr>
      </w:pPr>
      <w:r>
        <w:rPr>
          <w:b/>
          <w:bCs/>
          <w:sz w:val="34"/>
          <w:szCs w:val="34"/>
        </w:rPr>
        <w:t>HIGH &amp; RISK: Jugend, Drogen und neue Konsumtrends</w:t>
      </w:r>
    </w:p>
    <w:p w14:paraId="4F4EE9C9" w14:textId="77777777" w:rsidR="00F74C75" w:rsidRDefault="00F74C75" w:rsidP="00F74C75">
      <w:pPr>
        <w:spacing w:line="360" w:lineRule="auto"/>
        <w:jc w:val="both"/>
        <w:rPr>
          <w:sz w:val="22"/>
          <w:szCs w:val="22"/>
        </w:rPr>
      </w:pPr>
    </w:p>
    <w:p w14:paraId="216B95C5" w14:textId="4B885DF4" w:rsidR="00F74C75" w:rsidRDefault="00F74C75" w:rsidP="00F74C75">
      <w:pPr>
        <w:spacing w:line="360" w:lineRule="auto"/>
        <w:jc w:val="both"/>
        <w:rPr>
          <w:b/>
          <w:bCs/>
        </w:rPr>
      </w:pPr>
      <w:r>
        <w:rPr>
          <w:b/>
          <w:bCs/>
        </w:rPr>
        <w:t>Veranstaltungsabend für pädagogische Fachkräfte und ehrenamtlich Engagierte der Jugendarbeit informiert über Substanzkonsum, Sucht und aktuelle Entwicklungen</w:t>
      </w:r>
    </w:p>
    <w:p w14:paraId="375D6090" w14:textId="77777777" w:rsidR="00F74C75" w:rsidRDefault="00F74C75" w:rsidP="00F74C75">
      <w:pPr>
        <w:spacing w:line="360" w:lineRule="auto"/>
        <w:jc w:val="both"/>
        <w:rPr>
          <w:b/>
          <w:bCs/>
        </w:rPr>
      </w:pPr>
    </w:p>
    <w:p w14:paraId="3358D775" w14:textId="6BF682D9" w:rsidR="00F74C75" w:rsidRDefault="00F74C75" w:rsidP="00F74C75">
      <w:pPr>
        <w:spacing w:line="360" w:lineRule="auto"/>
        <w:jc w:val="both"/>
      </w:pPr>
      <w:r>
        <w:t xml:space="preserve">Welche Drogentrends beschäftigen Jugendliche aktuell? Wie lässt sich problematischer Substanzkonsum erkennen? Und wie können pädagogische Fachkräfte reagieren, wenn Jugendliche unter Drogeneinfluss stehen oder ein Drogennotfall eintritt? Mit diesen Fragen beschäftigt sich der Veranstaltungsabend </w:t>
      </w:r>
      <w:r>
        <w:rPr>
          <w:b/>
          <w:bCs/>
        </w:rPr>
        <w:t>„</w:t>
      </w:r>
      <w:r w:rsidRPr="00F74C75">
        <w:t>HIGH &amp; RISK – Jugend, Drogen und neue Konsumtrends</w:t>
      </w:r>
      <w:r>
        <w:rPr>
          <w:b/>
          <w:bCs/>
        </w:rPr>
        <w:t>“</w:t>
      </w:r>
      <w:r>
        <w:t xml:space="preserve">, zu dem die Kommunale Jugendarbeit und die Jugendsuchtberatungsstelle der Caritas am Mittwoch, </w:t>
      </w:r>
      <w:r w:rsidRPr="00F74C75">
        <w:t>25. November</w:t>
      </w:r>
      <w:r>
        <w:t xml:space="preserve">, von 18 bis 19.30 Uhr in den Katholischen Pfarrsaal in </w:t>
      </w:r>
      <w:proofErr w:type="gramStart"/>
      <w:r>
        <w:t xml:space="preserve">Haßfurt </w:t>
      </w:r>
      <w:r>
        <w:rPr>
          <w:b/>
          <w:bCs/>
        </w:rPr>
        <w:t xml:space="preserve"> </w:t>
      </w:r>
      <w:r>
        <w:t>einladen</w:t>
      </w:r>
      <w:proofErr w:type="gramEnd"/>
      <w:r>
        <w:t>.</w:t>
      </w:r>
    </w:p>
    <w:p w14:paraId="724E6FC7" w14:textId="77777777" w:rsidR="00F74C75" w:rsidRDefault="00F74C75" w:rsidP="00F74C75">
      <w:pPr>
        <w:spacing w:line="360" w:lineRule="auto"/>
        <w:jc w:val="both"/>
      </w:pPr>
    </w:p>
    <w:p w14:paraId="5C652FA5" w14:textId="09C0DD3A" w:rsidR="00F74C75" w:rsidRDefault="00F74C75" w:rsidP="00F74C75">
      <w:pPr>
        <w:spacing w:line="360" w:lineRule="auto"/>
        <w:jc w:val="both"/>
      </w:pPr>
      <w:r>
        <w:t xml:space="preserve">Die Veranstaltung richtet sich an pädagogische Fachkräfte und ehrenamtlich Engagierte in der Jugendarbeit. Im Mittelpunkt stehen das Erkennen von Substanzkonsum und möglichen Anzeichen einer Sucht, aktuelle Drogentrends sowie der Einfluss sozialer Medien. Auch der Umgang mit Drogennotfällen und Handlungsmöglichkeiten in kritischen Situationen werden thematisiert. Ziel des Veranstaltungsabends ist es, Wissen zu vermitteln, Unsicherheiten abzubauen und die Handlungssicherheit im Umgang mit Jugendlichen und dem Thema Drogen zu stärken. </w:t>
      </w:r>
      <w:r w:rsidRPr="00F74C75">
        <w:t xml:space="preserve">Anmeldung </w:t>
      </w:r>
      <w:r>
        <w:t xml:space="preserve">bis spätestens 20. November per E-Mail an:  </w:t>
      </w:r>
      <w:hyperlink r:id="rId7" w:history="1">
        <w:r w:rsidRPr="008E596F">
          <w:rPr>
            <w:rStyle w:val="Hyperlink"/>
          </w:rPr>
          <w:t>kommunale.jugendarbeit@landratsamt-hassberge.de</w:t>
        </w:r>
      </w:hyperlink>
      <w:r>
        <w:t>.</w:t>
      </w:r>
    </w:p>
    <w:p w14:paraId="3257D9EF" w14:textId="77777777" w:rsidR="00F74C75" w:rsidRPr="0045328B" w:rsidRDefault="00F74C75">
      <w:pPr>
        <w:tabs>
          <w:tab w:val="left" w:pos="6379"/>
        </w:tabs>
        <w:rPr>
          <w:rFonts w:asciiTheme="minorHAnsi" w:hAnsiTheme="minorHAnsi"/>
          <w:sz w:val="32"/>
          <w:szCs w:val="32"/>
        </w:rPr>
      </w:pPr>
    </w:p>
    <w:p w14:paraId="5ED421F9" w14:textId="77777777" w:rsidR="00B30826" w:rsidRPr="0045328B" w:rsidRDefault="00B30826">
      <w:pPr>
        <w:tabs>
          <w:tab w:val="left" w:pos="6379"/>
        </w:tabs>
        <w:spacing w:line="360" w:lineRule="auto"/>
        <w:jc w:val="both"/>
        <w:rPr>
          <w:rFonts w:asciiTheme="minorHAnsi" w:hAnsiTheme="minorHAnsi"/>
        </w:rPr>
      </w:pPr>
    </w:p>
    <w:sectPr w:rsidR="00B30826" w:rsidRPr="0045328B" w:rsidSect="006A70F7">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2C282" w14:textId="77777777" w:rsidR="009D147A" w:rsidRDefault="009D147A">
      <w:r>
        <w:separator/>
      </w:r>
    </w:p>
  </w:endnote>
  <w:endnote w:type="continuationSeparator" w:id="0">
    <w:p w14:paraId="3C892A62" w14:textId="77777777" w:rsidR="009D147A" w:rsidRDefault="009D1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00A4"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C65E"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7CD4"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0D1CD955" wp14:editId="26CA42A9">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97F29"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3E08C60E"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9C90E" w14:textId="77777777" w:rsidR="009D147A" w:rsidRDefault="009D147A">
      <w:r>
        <w:separator/>
      </w:r>
    </w:p>
  </w:footnote>
  <w:footnote w:type="continuationSeparator" w:id="0">
    <w:p w14:paraId="08E27656" w14:textId="77777777" w:rsidR="009D147A" w:rsidRDefault="009D1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9D86"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4B780CCC"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8E3F" w14:textId="77777777"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D84143">
      <w:rPr>
        <w:rStyle w:val="Seitenzahl"/>
        <w:noProof/>
        <w:sz w:val="22"/>
      </w:rPr>
      <w:t>2</w:t>
    </w:r>
    <w:r>
      <w:rPr>
        <w:rStyle w:val="Seitenzahl"/>
        <w:sz w:val="22"/>
      </w:rPr>
      <w:fldChar w:fldCharType="end"/>
    </w:r>
  </w:p>
  <w:p w14:paraId="702CF2C8"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D700" w14:textId="77777777" w:rsidR="00F85ADD" w:rsidRDefault="00D84143" w:rsidP="00EB72CE">
    <w:pPr>
      <w:pStyle w:val="Kopfzeile"/>
      <w:jc w:val="center"/>
      <w:rPr>
        <w:sz w:val="28"/>
        <w:szCs w:val="28"/>
      </w:rPr>
    </w:pPr>
    <w:r>
      <w:rPr>
        <w:noProof/>
        <w:sz w:val="28"/>
        <w:szCs w:val="28"/>
      </w:rPr>
      <w:drawing>
        <wp:inline distT="0" distB="0" distL="0" distR="0" wp14:anchorId="158A637C" wp14:editId="79174B6F">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0020100B"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0DB5D4CB" wp14:editId="13B11FC7">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02B3DE"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69141EFB" w14:textId="77777777" w:rsidR="00845AB6" w:rsidRDefault="00845AB6" w:rsidP="00EB72CE">
    <w:pPr>
      <w:pStyle w:val="Kopfzeile"/>
      <w:jc w:val="center"/>
      <w:rPr>
        <w:sz w:val="28"/>
        <w:szCs w:val="28"/>
      </w:rPr>
    </w:pPr>
  </w:p>
  <w:p w14:paraId="43F56ABC"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390C9792"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removePersonalInformation/>
  <w:removeDateAndTime/>
  <w:activeWritingStyle w:appName="MSWord" w:lang="de-DE" w:vendorID="9" w:dllVersion="512" w:checkStyle="1"/>
  <w:proofState w:spelling="clean" w:grammar="clean"/>
  <w:attachedTemplate r:id="rId1"/>
  <w:documentProtection w:edit="forms" w:enforcement="0"/>
  <w:defaultTabStop w:val="454"/>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C75"/>
    <w:rsid w:val="001224F3"/>
    <w:rsid w:val="00146717"/>
    <w:rsid w:val="001C19CD"/>
    <w:rsid w:val="00265C7F"/>
    <w:rsid w:val="0031633B"/>
    <w:rsid w:val="00316662"/>
    <w:rsid w:val="003169A8"/>
    <w:rsid w:val="003675CA"/>
    <w:rsid w:val="003C6E56"/>
    <w:rsid w:val="00434395"/>
    <w:rsid w:val="0045328B"/>
    <w:rsid w:val="00505313"/>
    <w:rsid w:val="005728FD"/>
    <w:rsid w:val="00587EF6"/>
    <w:rsid w:val="005C5E8B"/>
    <w:rsid w:val="006A70F7"/>
    <w:rsid w:val="006D1E30"/>
    <w:rsid w:val="00734D9F"/>
    <w:rsid w:val="00747BC9"/>
    <w:rsid w:val="0075527F"/>
    <w:rsid w:val="007D2092"/>
    <w:rsid w:val="007F2A77"/>
    <w:rsid w:val="00845AB6"/>
    <w:rsid w:val="00892BB1"/>
    <w:rsid w:val="009D147A"/>
    <w:rsid w:val="00AA7785"/>
    <w:rsid w:val="00B15E84"/>
    <w:rsid w:val="00B30826"/>
    <w:rsid w:val="00B4456C"/>
    <w:rsid w:val="00BE339C"/>
    <w:rsid w:val="00C11FD6"/>
    <w:rsid w:val="00C717C3"/>
    <w:rsid w:val="00C76D60"/>
    <w:rsid w:val="00C93510"/>
    <w:rsid w:val="00CD54BB"/>
    <w:rsid w:val="00D25F65"/>
    <w:rsid w:val="00D31F53"/>
    <w:rsid w:val="00D84143"/>
    <w:rsid w:val="00D93F51"/>
    <w:rsid w:val="00E10797"/>
    <w:rsid w:val="00E71547"/>
    <w:rsid w:val="00E8109B"/>
    <w:rsid w:val="00EB72CE"/>
    <w:rsid w:val="00F427DA"/>
    <w:rsid w:val="00F71B90"/>
    <w:rsid w:val="00F74C75"/>
    <w:rsid w:val="00F83848"/>
    <w:rsid w:val="00F85ADD"/>
    <w:rsid w:val="00FA6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D74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 w:type="character" w:styleId="NichtaufgelsteErwhnung">
    <w:name w:val="Unresolved Mention"/>
    <w:basedOn w:val="Absatz-Standardschriftart"/>
    <w:uiPriority w:val="99"/>
    <w:semiHidden/>
    <w:unhideWhenUsed/>
    <w:rsid w:val="00F74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43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ommunale.jugendarbeit@landratsamt-hassberge.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1045-AFB0-40D3-AC4A-76A095B3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1</Pages>
  <Words>204</Words>
  <Characters>1289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2026-10-27T08:08:00Z</dcterms:created>
  <dcterms:modified xsi:type="dcterms:W3CDTF">2026-10-28T11:09:00Z</dcterms:modified>
</cp:coreProperties>
</file>