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6875"/>
        <w:gridCol w:w="1376"/>
        <w:gridCol w:w="1376"/>
      </w:tblGrid>
      <w:tr w:rsidR="00715692" w14:paraId="5EEB1089" w14:textId="77777777" w:rsidTr="004D0FAC">
        <w:tc>
          <w:tcPr>
            <w:tcW w:w="6875" w:type="dxa"/>
          </w:tcPr>
          <w:p w14:paraId="2ED8F3DF" w14:textId="77777777" w:rsidR="004D0FAC" w:rsidRDefault="004D0FAC" w:rsidP="004D0FAC">
            <w:pPr>
              <w:jc w:val="right"/>
              <w:rPr>
                <w:rStyle w:val="Fett"/>
                <w:rFonts w:ascii="Arial" w:hAnsi="Arial" w:cs="Arial"/>
                <w:b w:val="0"/>
                <w:sz w:val="18"/>
                <w:szCs w:val="18"/>
              </w:rPr>
            </w:pPr>
          </w:p>
        </w:tc>
        <w:tc>
          <w:tcPr>
            <w:tcW w:w="1376" w:type="dxa"/>
          </w:tcPr>
          <w:p w14:paraId="54108974" w14:textId="77777777" w:rsidR="004D0FAC" w:rsidRDefault="00000000" w:rsidP="004D0FAC">
            <w:pPr>
              <w:jc w:val="right"/>
              <w:rPr>
                <w:rStyle w:val="Fett"/>
                <w:rFonts w:ascii="Arial" w:hAnsi="Arial" w:cs="Arial"/>
                <w:b w:val="0"/>
                <w:sz w:val="18"/>
                <w:szCs w:val="18"/>
              </w:rPr>
            </w:pPr>
            <w:r>
              <w:rPr>
                <w:rStyle w:val="Fett"/>
                <w:rFonts w:ascii="Arial" w:hAnsi="Arial" w:cs="Arial"/>
                <w:b w:val="0"/>
                <w:sz w:val="18"/>
                <w:szCs w:val="18"/>
              </w:rPr>
              <w:t>Datum:</w:t>
            </w:r>
          </w:p>
        </w:tc>
        <w:tc>
          <w:tcPr>
            <w:tcW w:w="1376" w:type="dxa"/>
            <w:vAlign w:val="center"/>
          </w:tcPr>
          <w:p w14:paraId="19760002" w14:textId="77777777" w:rsidR="004D0FAC" w:rsidRDefault="00000000" w:rsidP="004D0FAC">
            <w:pPr>
              <w:rPr>
                <w:rStyle w:val="Fett"/>
                <w:rFonts w:ascii="Arial" w:hAnsi="Arial" w:cs="Arial"/>
                <w:b w:val="0"/>
                <w:sz w:val="18"/>
                <w:szCs w:val="18"/>
              </w:rPr>
            </w:pPr>
            <w:r w:rsidRPr="00564A7F">
              <w:rPr>
                <w:rStyle w:val="Fett"/>
                <w:rFonts w:ascii="Arial" w:hAnsi="Arial" w:cs="Arial"/>
                <w:b w:val="0"/>
                <w:sz w:val="18"/>
                <w:szCs w:val="18"/>
              </w:rPr>
              <w:fldChar w:fldCharType="begin"/>
            </w:r>
            <w:r w:rsidRPr="00564A7F">
              <w:rPr>
                <w:rStyle w:val="Fett"/>
                <w:rFonts w:ascii="Arial" w:hAnsi="Arial" w:cs="Arial"/>
                <w:b w:val="0"/>
                <w:sz w:val="18"/>
                <w:szCs w:val="18"/>
              </w:rPr>
              <w:instrText xml:space="preserve"> FILLIN  SS_ADatum  \* MERGEFORMAT </w:instrText>
            </w:r>
            <w:r w:rsidRPr="00564A7F">
              <w:rPr>
                <w:rStyle w:val="Fett"/>
                <w:rFonts w:ascii="Arial" w:hAnsi="Arial" w:cs="Arial"/>
                <w:b w:val="0"/>
                <w:sz w:val="18"/>
                <w:szCs w:val="18"/>
              </w:rPr>
              <w:fldChar w:fldCharType="separate"/>
            </w:r>
            <w:r w:rsidRPr="00564A7F">
              <w:rPr>
                <w:rStyle w:val="Fett"/>
                <w:rFonts w:ascii="Arial" w:hAnsi="Arial" w:cs="Arial"/>
                <w:b w:val="0"/>
                <w:bCs w:val="0"/>
                <w:sz w:val="18"/>
                <w:szCs w:val="18"/>
              </w:rPr>
              <w:t>13.10.2026</w:t>
            </w:r>
            <w:r w:rsidRPr="00564A7F">
              <w:rPr>
                <w:rStyle w:val="Fett"/>
                <w:rFonts w:ascii="Arial" w:hAnsi="Arial" w:cs="Arial"/>
                <w:b w:val="0"/>
                <w:sz w:val="18"/>
                <w:szCs w:val="18"/>
              </w:rPr>
              <w:fldChar w:fldCharType="end"/>
            </w:r>
          </w:p>
        </w:tc>
      </w:tr>
      <w:tr w:rsidR="00715692" w14:paraId="50BEAB89" w14:textId="77777777" w:rsidTr="004D0FAC">
        <w:tc>
          <w:tcPr>
            <w:tcW w:w="6875" w:type="dxa"/>
          </w:tcPr>
          <w:p w14:paraId="7AE6405E" w14:textId="77777777" w:rsidR="00E80483" w:rsidRDefault="00E80483" w:rsidP="004D0FAC">
            <w:pPr>
              <w:jc w:val="right"/>
              <w:rPr>
                <w:rStyle w:val="Fett"/>
                <w:rFonts w:ascii="Arial" w:hAnsi="Arial" w:cs="Arial"/>
                <w:b w:val="0"/>
                <w:sz w:val="18"/>
                <w:szCs w:val="18"/>
              </w:rPr>
            </w:pPr>
          </w:p>
        </w:tc>
        <w:tc>
          <w:tcPr>
            <w:tcW w:w="1376" w:type="dxa"/>
          </w:tcPr>
          <w:p w14:paraId="6E4045DD" w14:textId="77777777" w:rsidR="00E80483" w:rsidRDefault="00E80483" w:rsidP="004D0FAC">
            <w:pPr>
              <w:jc w:val="right"/>
              <w:rPr>
                <w:rStyle w:val="Fett"/>
                <w:rFonts w:ascii="Arial" w:hAnsi="Arial" w:cs="Arial"/>
                <w:b w:val="0"/>
                <w:sz w:val="18"/>
                <w:szCs w:val="18"/>
              </w:rPr>
            </w:pPr>
          </w:p>
        </w:tc>
        <w:tc>
          <w:tcPr>
            <w:tcW w:w="1376" w:type="dxa"/>
            <w:vAlign w:val="center"/>
          </w:tcPr>
          <w:p w14:paraId="32C528E5" w14:textId="1A7BE068" w:rsidR="00E80483" w:rsidRPr="00564A7F" w:rsidRDefault="00906B13" w:rsidP="004D0FAC">
            <w:pPr>
              <w:rPr>
                <w:rStyle w:val="Fett"/>
                <w:rFonts w:ascii="Arial" w:hAnsi="Arial" w:cs="Arial"/>
                <w:b w:val="0"/>
                <w:sz w:val="18"/>
                <w:szCs w:val="18"/>
              </w:rPr>
            </w:pPr>
            <w:r>
              <w:rPr>
                <w:rStyle w:val="Fett"/>
                <w:rFonts w:ascii="Arial" w:hAnsi="Arial" w:cs="Arial"/>
                <w:b w:val="0"/>
                <w:sz w:val="18"/>
                <w:szCs w:val="18"/>
              </w:rPr>
              <w:t>1</w:t>
            </w:r>
            <w:r>
              <w:rPr>
                <w:rStyle w:val="Fett"/>
                <w:sz w:val="18"/>
                <w:szCs w:val="18"/>
              </w:rPr>
              <w:t>8</w:t>
            </w:r>
            <w:r w:rsidR="00562B87">
              <w:rPr>
                <w:rStyle w:val="Fett"/>
                <w:rFonts w:ascii="Arial" w:hAnsi="Arial" w:cs="Arial"/>
                <w:b w:val="0"/>
                <w:sz w:val="18"/>
                <w:szCs w:val="18"/>
              </w:rPr>
              <w:t>-202</w:t>
            </w:r>
            <w:r w:rsidR="00576889">
              <w:rPr>
                <w:rStyle w:val="Fett"/>
                <w:rFonts w:ascii="Arial" w:hAnsi="Arial" w:cs="Arial"/>
                <w:b w:val="0"/>
                <w:sz w:val="18"/>
                <w:szCs w:val="18"/>
              </w:rPr>
              <w:t>6</w:t>
            </w:r>
          </w:p>
        </w:tc>
      </w:tr>
      <w:tr w:rsidR="00715692" w14:paraId="2D32A917" w14:textId="77777777" w:rsidTr="004D0FAC">
        <w:trPr>
          <w:trHeight w:val="257"/>
        </w:trPr>
        <w:tc>
          <w:tcPr>
            <w:tcW w:w="9627" w:type="dxa"/>
            <w:gridSpan w:val="3"/>
          </w:tcPr>
          <w:p w14:paraId="3DC79883" w14:textId="77777777" w:rsidR="004D0FAC" w:rsidRDefault="004D0FAC" w:rsidP="004D0FAC">
            <w:pPr>
              <w:rPr>
                <w:rStyle w:val="Fett"/>
                <w:rFonts w:ascii="Arial" w:hAnsi="Arial" w:cs="Arial"/>
                <w:b w:val="0"/>
                <w:sz w:val="18"/>
                <w:szCs w:val="18"/>
              </w:rPr>
            </w:pPr>
          </w:p>
        </w:tc>
      </w:tr>
      <w:tr w:rsidR="00715692" w14:paraId="54388F54" w14:textId="77777777" w:rsidTr="004D0FAC">
        <w:trPr>
          <w:trHeight w:val="255"/>
        </w:trPr>
        <w:tc>
          <w:tcPr>
            <w:tcW w:w="9627" w:type="dxa"/>
            <w:gridSpan w:val="3"/>
          </w:tcPr>
          <w:p w14:paraId="0B8DA67C" w14:textId="77777777" w:rsidR="004D0FAC" w:rsidRDefault="004D0FAC" w:rsidP="004D0FAC">
            <w:pPr>
              <w:rPr>
                <w:rStyle w:val="Fett"/>
                <w:rFonts w:ascii="Arial" w:hAnsi="Arial" w:cs="Arial"/>
                <w:b w:val="0"/>
                <w:sz w:val="18"/>
                <w:szCs w:val="18"/>
              </w:rPr>
            </w:pPr>
          </w:p>
        </w:tc>
      </w:tr>
      <w:tr w:rsidR="00715692" w14:paraId="4EF5F495" w14:textId="77777777" w:rsidTr="004D0FAC">
        <w:tc>
          <w:tcPr>
            <w:tcW w:w="9627" w:type="dxa"/>
            <w:gridSpan w:val="3"/>
            <w:vAlign w:val="center"/>
          </w:tcPr>
          <w:p w14:paraId="18DF70C5" w14:textId="77777777" w:rsidR="004D0FAC" w:rsidRDefault="00000000" w:rsidP="004D0FAC">
            <w:pPr>
              <w:rPr>
                <w:rStyle w:val="Fett"/>
                <w:rFonts w:ascii="Arial" w:hAnsi="Arial" w:cs="Arial"/>
                <w:b w:val="0"/>
                <w:sz w:val="18"/>
                <w:szCs w:val="18"/>
              </w:rPr>
            </w:pPr>
            <w:r w:rsidRPr="00CA6481">
              <w:rPr>
                <w:rStyle w:val="Fett"/>
                <w:rFonts w:ascii="Arial" w:hAnsi="Arial" w:cs="Arial"/>
                <w:sz w:val="28"/>
              </w:rPr>
              <w:t>Pressemitteilung</w:t>
            </w:r>
          </w:p>
        </w:tc>
      </w:tr>
      <w:tr w:rsidR="00715692" w14:paraId="4E8658AC" w14:textId="77777777" w:rsidTr="004D0FAC">
        <w:tc>
          <w:tcPr>
            <w:tcW w:w="9627" w:type="dxa"/>
            <w:gridSpan w:val="3"/>
            <w:vAlign w:val="center"/>
          </w:tcPr>
          <w:p w14:paraId="4CB4C8C0" w14:textId="77777777" w:rsidR="004D0FAC" w:rsidRPr="00CA6481" w:rsidRDefault="004D0FAC" w:rsidP="004D0FAC">
            <w:pPr>
              <w:rPr>
                <w:rStyle w:val="Fett"/>
                <w:rFonts w:ascii="Arial" w:hAnsi="Arial" w:cs="Arial"/>
                <w:sz w:val="28"/>
              </w:rPr>
            </w:pPr>
          </w:p>
        </w:tc>
      </w:tr>
    </w:tbl>
    <w:p w14:paraId="1304A00B" w14:textId="77777777" w:rsidR="004D0FAC" w:rsidRDefault="004D0FAC" w:rsidP="004D0FAC">
      <w:pPr>
        <w:spacing w:after="0"/>
        <w:rPr>
          <w:rStyle w:val="Fett"/>
          <w:rFonts w:ascii="Arial" w:hAnsi="Arial" w:cs="Arial"/>
        </w:rPr>
      </w:pPr>
    </w:p>
    <w:p w14:paraId="44B1F3B6" w14:textId="231E3D45" w:rsidR="00F4617A" w:rsidRPr="00F4617A" w:rsidRDefault="00F4617A" w:rsidP="00F4617A">
      <w:pPr>
        <w:spacing w:after="0" w:line="240" w:lineRule="auto"/>
        <w:rPr>
          <w:rFonts w:ascii="Arial" w:hAnsi="Arial" w:cs="Arial"/>
          <w:b/>
          <w:bCs/>
        </w:rPr>
      </w:pPr>
      <w:r w:rsidRPr="00F4617A">
        <w:rPr>
          <w:rFonts w:ascii="Arial" w:hAnsi="Arial" w:cs="Arial"/>
          <w:b/>
          <w:bCs/>
        </w:rPr>
        <w:t>Musik und Alltagsleben im Mittelalter</w:t>
      </w:r>
      <w:r w:rsidR="00906B13">
        <w:rPr>
          <w:rFonts w:ascii="Arial" w:hAnsi="Arial" w:cs="Arial"/>
          <w:b/>
          <w:bCs/>
        </w:rPr>
        <w:t xml:space="preserve"> für die ganze Familie</w:t>
      </w:r>
    </w:p>
    <w:p w14:paraId="28EB7F49" w14:textId="0D82D5B0" w:rsidR="00F4617A" w:rsidRPr="001D07FC" w:rsidRDefault="00F4617A" w:rsidP="00F4617A">
      <w:pPr>
        <w:spacing w:after="0" w:line="240" w:lineRule="auto"/>
        <w:rPr>
          <w:rFonts w:ascii="Arial" w:hAnsi="Arial" w:cs="Arial"/>
          <w:i/>
          <w:iCs/>
        </w:rPr>
      </w:pPr>
      <w:r w:rsidRPr="001D07FC">
        <w:rPr>
          <w:rFonts w:ascii="Arial" w:hAnsi="Arial" w:cs="Arial"/>
          <w:i/>
          <w:iCs/>
        </w:rPr>
        <w:t>Living-History-Lager, Minnesang-Konzert</w:t>
      </w:r>
      <w:r w:rsidR="001D07FC">
        <w:rPr>
          <w:rFonts w:ascii="Arial" w:hAnsi="Arial" w:cs="Arial"/>
          <w:i/>
          <w:iCs/>
        </w:rPr>
        <w:t xml:space="preserve"> und g</w:t>
      </w:r>
      <w:r w:rsidRPr="001D07FC">
        <w:rPr>
          <w:rFonts w:ascii="Arial" w:hAnsi="Arial" w:cs="Arial"/>
          <w:i/>
          <w:iCs/>
        </w:rPr>
        <w:t>regorianische</w:t>
      </w:r>
      <w:r w:rsidR="001D07FC">
        <w:rPr>
          <w:rFonts w:ascii="Arial" w:hAnsi="Arial" w:cs="Arial"/>
          <w:i/>
          <w:iCs/>
        </w:rPr>
        <w:t>r</w:t>
      </w:r>
      <w:r w:rsidRPr="001D07FC">
        <w:rPr>
          <w:rFonts w:ascii="Arial" w:hAnsi="Arial" w:cs="Arial"/>
          <w:i/>
          <w:iCs/>
        </w:rPr>
        <w:t xml:space="preserve"> Choral rund um die Johanneskirche Unterhausen</w:t>
      </w:r>
    </w:p>
    <w:p w14:paraId="6D7ED408" w14:textId="77777777" w:rsidR="00F4617A" w:rsidRPr="00F4617A" w:rsidRDefault="00F4617A" w:rsidP="00F4617A">
      <w:pPr>
        <w:spacing w:after="0" w:line="240" w:lineRule="auto"/>
        <w:rPr>
          <w:rFonts w:ascii="Arial" w:hAnsi="Arial" w:cs="Arial"/>
        </w:rPr>
      </w:pPr>
    </w:p>
    <w:p w14:paraId="7D9BDEBC" w14:textId="77777777" w:rsidR="000E12CF" w:rsidRDefault="000E12CF" w:rsidP="000E12CF">
      <w:pPr>
        <w:spacing w:after="0" w:line="240" w:lineRule="auto"/>
        <w:rPr>
          <w:rFonts w:ascii="Arial" w:hAnsi="Arial" w:cs="Arial"/>
        </w:rPr>
      </w:pPr>
      <w:r w:rsidRPr="000E12CF">
        <w:rPr>
          <w:rFonts w:ascii="Arial" w:hAnsi="Arial" w:cs="Arial"/>
        </w:rPr>
        <w:t xml:space="preserve">Nach dem großen Erfolg des „Lebendigen Mittelalters“ im Sommer, das bei strahlendem Wetter zahlreiche Besucherinnen und Besucher auf den Burgstein in Lichtenstein-Holzelfingen lockte, folgt nun der nächste Schritt in die Vergangenheit: </w:t>
      </w:r>
    </w:p>
    <w:p w14:paraId="4EA9AEB9" w14:textId="77777777" w:rsidR="000E12CF" w:rsidRPr="000E12CF" w:rsidRDefault="000E12CF" w:rsidP="000E12CF">
      <w:pPr>
        <w:spacing w:after="0" w:line="240" w:lineRule="auto"/>
        <w:rPr>
          <w:rFonts w:ascii="Arial" w:hAnsi="Arial" w:cs="Arial"/>
        </w:rPr>
      </w:pPr>
    </w:p>
    <w:p w14:paraId="5FBCBF64" w14:textId="77777777" w:rsidR="000E12CF" w:rsidRPr="000E12CF" w:rsidRDefault="000E12CF" w:rsidP="000E12CF">
      <w:pPr>
        <w:spacing w:after="0" w:line="240" w:lineRule="auto"/>
        <w:rPr>
          <w:rFonts w:ascii="Arial" w:hAnsi="Arial" w:cs="Arial"/>
        </w:rPr>
      </w:pPr>
      <w:r w:rsidRPr="000E12CF">
        <w:rPr>
          <w:rFonts w:ascii="Arial" w:hAnsi="Arial" w:cs="Arial"/>
        </w:rPr>
        <w:t xml:space="preserve">Am Wochenende des </w:t>
      </w:r>
      <w:r w:rsidRPr="000E12CF">
        <w:rPr>
          <w:rFonts w:ascii="Arial" w:hAnsi="Arial" w:cs="Arial"/>
          <w:b/>
          <w:bCs/>
        </w:rPr>
        <w:t>24. und 25. Oktober 2026</w:t>
      </w:r>
      <w:r w:rsidRPr="000E12CF">
        <w:rPr>
          <w:rFonts w:ascii="Arial" w:hAnsi="Arial" w:cs="Arial"/>
        </w:rPr>
        <w:t xml:space="preserve"> verwandelt sich die Johanneskirche in Lichtenstein-Unterhausen in einen Ort mittelalterlicher Musik und lebendiger Geschichtsdarstellung. Stand im Sommer noch das Lagerleben und Handwerk des 13. Jahrhunderts im Mittelpunkt, rückt diesmal ein ganz neuer Aspekt der Epoche in den Fokus: Erstmals steht die </w:t>
      </w:r>
      <w:r w:rsidRPr="000E12CF">
        <w:rPr>
          <w:rFonts w:ascii="Arial" w:hAnsi="Arial" w:cs="Arial"/>
          <w:b/>
          <w:bCs/>
        </w:rPr>
        <w:t>Musik des Mittelalters</w:t>
      </w:r>
      <w:r w:rsidRPr="000E12CF">
        <w:rPr>
          <w:rFonts w:ascii="Arial" w:hAnsi="Arial" w:cs="Arial"/>
        </w:rPr>
        <w:t xml:space="preserve"> im Zentrum des Programms, und statt der leichteren Ausrüstung des 13. Jahrhunderts sind nun Ritter in schwerer Metallrüstung des Spätmittelalters zu erleben.</w:t>
      </w:r>
    </w:p>
    <w:p w14:paraId="4E660710" w14:textId="77777777" w:rsidR="00F4617A" w:rsidRPr="00F4617A" w:rsidRDefault="00F4617A" w:rsidP="00F4617A">
      <w:pPr>
        <w:spacing w:after="0" w:line="240" w:lineRule="auto"/>
        <w:rPr>
          <w:rFonts w:ascii="Arial" w:hAnsi="Arial" w:cs="Arial"/>
        </w:rPr>
      </w:pPr>
    </w:p>
    <w:p w14:paraId="4F140D38" w14:textId="77777777" w:rsidR="000E12CF" w:rsidRPr="000E12CF" w:rsidRDefault="000E12CF" w:rsidP="000E12CF">
      <w:pPr>
        <w:spacing w:after="0" w:line="240" w:lineRule="auto"/>
        <w:rPr>
          <w:rFonts w:ascii="Arial" w:hAnsi="Arial" w:cs="Arial"/>
          <w:b/>
          <w:bCs/>
          <w:u w:val="single"/>
        </w:rPr>
      </w:pPr>
      <w:r w:rsidRPr="000E12CF">
        <w:rPr>
          <w:rFonts w:ascii="Arial" w:hAnsi="Arial" w:cs="Arial"/>
          <w:b/>
          <w:bCs/>
          <w:u w:val="single"/>
        </w:rPr>
        <w:t>Highlight: Konzert des Ensembles „minnesangs fruehling“</w:t>
      </w:r>
    </w:p>
    <w:p w14:paraId="77A55017" w14:textId="77777777" w:rsidR="000E12CF" w:rsidRDefault="000E12CF" w:rsidP="000E12CF">
      <w:pPr>
        <w:spacing w:after="0" w:line="240" w:lineRule="auto"/>
        <w:rPr>
          <w:rFonts w:ascii="Arial" w:hAnsi="Arial" w:cs="Arial"/>
        </w:rPr>
      </w:pPr>
      <w:r w:rsidRPr="000E12CF">
        <w:rPr>
          <w:rFonts w:ascii="Arial" w:hAnsi="Arial" w:cs="Arial"/>
        </w:rPr>
        <w:t xml:space="preserve">Das musikalische Herzstück des Wochenendes ist zweifellos das Konzert des Ensembles „minnesangs fruehling“ am Samstag, 24. Oktober, um 19 Uhr. Seit sich das Ensemble im Jahr 2002 um Knud Seckel formierte, begeistert es sein Publikum mit einer historisch fundierten und zugleich mitreißend lebendigen Interpretation mittelalterlicher Musik – von Minneliedern über Trobadorlyrik bis zur Tanzmusik der Stauferzeit. </w:t>
      </w:r>
    </w:p>
    <w:p w14:paraId="4F4BF54F" w14:textId="73BB6883" w:rsidR="000E12CF" w:rsidRPr="000E12CF" w:rsidRDefault="000E12CF" w:rsidP="000E12CF">
      <w:pPr>
        <w:spacing w:after="0" w:line="240" w:lineRule="auto"/>
        <w:rPr>
          <w:rFonts w:ascii="Arial" w:hAnsi="Arial" w:cs="Arial"/>
        </w:rPr>
      </w:pPr>
      <w:r w:rsidRPr="000E12CF">
        <w:rPr>
          <w:rFonts w:ascii="Arial" w:hAnsi="Arial" w:cs="Arial"/>
        </w:rPr>
        <w:t>Wer dieses Klangerlebnis nicht verpassen möchte, sichert sich am besten frühzeitig Karten im Vorverkauf für 10 € (Abendkasse: 12 €) – erhältlich im Rathaus Lichtenstein, im Ortsamt Honau &amp; Holzelfingen, in der Bücherei Unterhausen oder per E-Mail an kultur@gemeinde-lichtenstein.de.</w:t>
      </w:r>
    </w:p>
    <w:p w14:paraId="300EBAFB" w14:textId="77777777" w:rsidR="000E12CF" w:rsidRPr="000E12CF" w:rsidRDefault="000E12CF" w:rsidP="000E12CF">
      <w:pPr>
        <w:spacing w:after="0" w:line="240" w:lineRule="auto"/>
        <w:rPr>
          <w:rFonts w:ascii="Arial" w:hAnsi="Arial" w:cs="Arial"/>
          <w:u w:val="single"/>
        </w:rPr>
      </w:pPr>
    </w:p>
    <w:p w14:paraId="4027FC83" w14:textId="77777777" w:rsidR="000E12CF" w:rsidRPr="000E12CF" w:rsidRDefault="000E12CF" w:rsidP="000E12CF">
      <w:pPr>
        <w:spacing w:after="0" w:line="240" w:lineRule="auto"/>
        <w:rPr>
          <w:rFonts w:ascii="Arial" w:hAnsi="Arial" w:cs="Arial"/>
          <w:b/>
          <w:bCs/>
          <w:u w:val="single"/>
        </w:rPr>
      </w:pPr>
      <w:r w:rsidRPr="000E12CF">
        <w:rPr>
          <w:rFonts w:ascii="Arial" w:hAnsi="Arial" w:cs="Arial"/>
          <w:b/>
          <w:bCs/>
          <w:u w:val="single"/>
        </w:rPr>
        <w:t>Gregorianische Gesänge zum Sonntagvormittag</w:t>
      </w:r>
    </w:p>
    <w:p w14:paraId="590EF273" w14:textId="68F0AA1F" w:rsidR="000E12CF" w:rsidRPr="000E12CF" w:rsidRDefault="000E12CF" w:rsidP="000E12CF">
      <w:pPr>
        <w:spacing w:after="0" w:line="240" w:lineRule="auto"/>
        <w:rPr>
          <w:rFonts w:ascii="Arial" w:hAnsi="Arial" w:cs="Arial"/>
        </w:rPr>
      </w:pPr>
      <w:r w:rsidRPr="000E12CF">
        <w:rPr>
          <w:rFonts w:ascii="Arial" w:hAnsi="Arial" w:cs="Arial"/>
        </w:rPr>
        <w:t xml:space="preserve">Am Sonntag, 25. Oktober, um 11 Uhr setzt sich der musikalische Bogen in einem ökumenischen Gottesdienst fort: Die </w:t>
      </w:r>
      <w:r>
        <w:rPr>
          <w:rFonts w:ascii="Arial" w:hAnsi="Arial" w:cs="Arial"/>
        </w:rPr>
        <w:t>Gruppe „</w:t>
      </w:r>
      <w:r w:rsidRPr="000E12CF">
        <w:rPr>
          <w:rFonts w:ascii="Arial" w:hAnsi="Arial" w:cs="Arial"/>
        </w:rPr>
        <w:t>Schola Cantorum</w:t>
      </w:r>
      <w:r>
        <w:rPr>
          <w:rFonts w:ascii="Arial" w:hAnsi="Arial" w:cs="Arial"/>
        </w:rPr>
        <w:t>“</w:t>
      </w:r>
      <w:r w:rsidRPr="000E12CF">
        <w:rPr>
          <w:rFonts w:ascii="Arial" w:hAnsi="Arial" w:cs="Arial"/>
        </w:rPr>
        <w:t xml:space="preserve"> der Universität Tübingen bringt unter der Leitung von Prof. Dr. Stefan Johannes Morent den Gregorianischen Choral zu Gehör – jenen einstimmigen, lateinischen liturgischen Gesang, dessen Wurzeln bis in die ältesten Schriften des 10. Jahrhunderts zurückreichen. </w:t>
      </w:r>
    </w:p>
    <w:p w14:paraId="2D77FCD8" w14:textId="77777777" w:rsidR="000E12CF" w:rsidRPr="000E12CF" w:rsidRDefault="000E12CF" w:rsidP="000E12CF">
      <w:pPr>
        <w:spacing w:after="0" w:line="240" w:lineRule="auto"/>
        <w:rPr>
          <w:rFonts w:ascii="Arial" w:hAnsi="Arial" w:cs="Arial"/>
          <w:u w:val="single"/>
        </w:rPr>
      </w:pPr>
    </w:p>
    <w:p w14:paraId="6F2BC6DA" w14:textId="77777777" w:rsidR="000E12CF" w:rsidRPr="000E12CF" w:rsidRDefault="000E12CF" w:rsidP="000E12CF">
      <w:pPr>
        <w:spacing w:after="0" w:line="240" w:lineRule="auto"/>
        <w:rPr>
          <w:rFonts w:ascii="Arial" w:hAnsi="Arial" w:cs="Arial"/>
          <w:b/>
          <w:bCs/>
          <w:u w:val="single"/>
        </w:rPr>
      </w:pPr>
      <w:r w:rsidRPr="000E12CF">
        <w:rPr>
          <w:rFonts w:ascii="Arial" w:hAnsi="Arial" w:cs="Arial"/>
          <w:b/>
          <w:bCs/>
          <w:u w:val="single"/>
        </w:rPr>
        <w:t>Living-History-Lager: Diesmal auch das 14. Jahrhundert – mit Rittern in voller Metallrüstung</w:t>
      </w:r>
    </w:p>
    <w:p w14:paraId="7D7897F8" w14:textId="77777777" w:rsidR="000E12CF" w:rsidRPr="000E12CF" w:rsidRDefault="000E12CF" w:rsidP="000E12CF">
      <w:pPr>
        <w:spacing w:after="0" w:line="240" w:lineRule="auto"/>
        <w:rPr>
          <w:rFonts w:ascii="Arial" w:hAnsi="Arial" w:cs="Arial"/>
        </w:rPr>
      </w:pPr>
      <w:r w:rsidRPr="000E12CF">
        <w:rPr>
          <w:rFonts w:ascii="Arial" w:hAnsi="Arial" w:cs="Arial"/>
        </w:rPr>
        <w:t>Parallel zum musikalischen Programm entsteht rund um die Johanneskirche erneut ein Stück gelebte Geschichte – diesmal jedoch mit einem neuen Schwerpunkt. Während im Sommer in Holzelfingen das 13. Jahrhundert im Zentrum stand, blicken Darstellerinnen und Darsteller nun auf die spätere Zeit der Herrschaft Greifenstein im Echaztal: auf die Zerstörung der Echaztalburgen 1312 und den Verkauf der Burg Greifenstein an die Grafen von Württemberg um die Jahrhundertmitte. Mit diesem Sprung ins 14. Jahrhundert verändert sich auch das Bild der Ritter selbst: Statt Kettenhemd und leichterer Ausstattung sind nun eindrucksvolle Plattenrüstungen zu bestaunen, begleitet von Vorführungen zur Fechtkunst des Spätmittelalters.</w:t>
      </w:r>
    </w:p>
    <w:p w14:paraId="166B1230" w14:textId="77777777" w:rsidR="000E12CF" w:rsidRPr="000E12CF" w:rsidRDefault="000E12CF" w:rsidP="000E12CF">
      <w:pPr>
        <w:spacing w:after="0" w:line="240" w:lineRule="auto"/>
        <w:rPr>
          <w:rFonts w:ascii="Arial" w:hAnsi="Arial" w:cs="Arial"/>
        </w:rPr>
      </w:pPr>
    </w:p>
    <w:p w14:paraId="24A5701D" w14:textId="77777777" w:rsidR="000E12CF" w:rsidRPr="000E12CF" w:rsidRDefault="000E12CF" w:rsidP="000E12CF">
      <w:pPr>
        <w:spacing w:after="0" w:line="240" w:lineRule="auto"/>
        <w:rPr>
          <w:rFonts w:ascii="Arial" w:hAnsi="Arial" w:cs="Arial"/>
        </w:rPr>
      </w:pPr>
      <w:r w:rsidRPr="000E12CF">
        <w:rPr>
          <w:rFonts w:ascii="Arial" w:hAnsi="Arial" w:cs="Arial"/>
        </w:rPr>
        <w:lastRenderedPageBreak/>
        <w:t>Wer schon im Sommer von der Detailtreue der Darstellung beeindruckt war, darf sich auch diesmal auf ein authentisches Bild des mittelalterlichen Alltags freuen: Handwerk und Lagerleben, Mörtelmischer und Tüncher, mittelalterliche Münzprägung sowie eine Modenschau mit Textil und Kosmetik. In der Sakristei der Johanneskirche gewährt eine Schreibstube Einblicke in die Schriftlichkeit des Mittelalters. Für die jüngsten Gäste wird das Live-Hörspiel „Die Sage vom Greifensteiner Ritter“, musikalisch untermalt, zum besonderen Highlight – ergänzt durch Filmvorführungen und Mitmachaktionen.</w:t>
      </w:r>
    </w:p>
    <w:p w14:paraId="79CAD69B" w14:textId="77777777" w:rsidR="000E12CF" w:rsidRPr="000E12CF" w:rsidRDefault="000E12CF" w:rsidP="000E12CF">
      <w:pPr>
        <w:spacing w:after="0" w:line="240" w:lineRule="auto"/>
        <w:rPr>
          <w:rFonts w:ascii="Arial" w:hAnsi="Arial" w:cs="Arial"/>
          <w:u w:val="single"/>
        </w:rPr>
      </w:pPr>
    </w:p>
    <w:p w14:paraId="759802D9" w14:textId="77777777" w:rsidR="000E12CF" w:rsidRPr="000E12CF" w:rsidRDefault="000E12CF" w:rsidP="000E12CF">
      <w:pPr>
        <w:spacing w:after="0" w:line="240" w:lineRule="auto"/>
        <w:rPr>
          <w:rFonts w:ascii="Arial" w:hAnsi="Arial" w:cs="Arial"/>
          <w:b/>
          <w:bCs/>
          <w:u w:val="single"/>
        </w:rPr>
      </w:pPr>
      <w:r w:rsidRPr="000E12CF">
        <w:rPr>
          <w:rFonts w:ascii="Arial" w:hAnsi="Arial" w:cs="Arial"/>
          <w:b/>
          <w:bCs/>
          <w:u w:val="single"/>
        </w:rPr>
        <w:t>Öffnungszeiten des Living-History-Lagers:</w:t>
      </w:r>
    </w:p>
    <w:p w14:paraId="63B2397D" w14:textId="77777777" w:rsidR="000E12CF" w:rsidRPr="000E12CF" w:rsidRDefault="000E12CF" w:rsidP="000E12CF">
      <w:pPr>
        <w:spacing w:after="0" w:line="240" w:lineRule="auto"/>
        <w:rPr>
          <w:rFonts w:ascii="Arial" w:hAnsi="Arial" w:cs="Arial"/>
        </w:rPr>
      </w:pPr>
      <w:r w:rsidRPr="000E12CF">
        <w:rPr>
          <w:rFonts w:ascii="Arial" w:hAnsi="Arial" w:cs="Arial"/>
        </w:rPr>
        <w:t>Samstag, 11–18 Uhr, und Sonntag, 12–16 Uhr</w:t>
      </w:r>
    </w:p>
    <w:p w14:paraId="47545796" w14:textId="77777777" w:rsidR="000E12CF" w:rsidRPr="000E12CF" w:rsidRDefault="000E12CF" w:rsidP="000E12CF">
      <w:pPr>
        <w:spacing w:after="0" w:line="240" w:lineRule="auto"/>
        <w:rPr>
          <w:rFonts w:ascii="Arial" w:hAnsi="Arial" w:cs="Arial"/>
        </w:rPr>
      </w:pPr>
      <w:r w:rsidRPr="000E12CF">
        <w:rPr>
          <w:rFonts w:ascii="Arial" w:hAnsi="Arial" w:cs="Arial"/>
        </w:rPr>
        <w:t>Johanneskirche, Rathausplatz 3, 72805 Lichtenstein</w:t>
      </w:r>
    </w:p>
    <w:p w14:paraId="09B0F3E8" w14:textId="77777777" w:rsidR="000E12CF" w:rsidRPr="000E12CF" w:rsidRDefault="000E12CF" w:rsidP="000E12CF">
      <w:pPr>
        <w:spacing w:after="0" w:line="240" w:lineRule="auto"/>
        <w:rPr>
          <w:rFonts w:ascii="Arial" w:hAnsi="Arial" w:cs="Arial"/>
          <w:u w:val="single"/>
        </w:rPr>
      </w:pPr>
    </w:p>
    <w:p w14:paraId="6489B9A9" w14:textId="77777777" w:rsidR="000E12CF" w:rsidRPr="000E12CF" w:rsidRDefault="000E12CF" w:rsidP="000E12CF">
      <w:pPr>
        <w:spacing w:after="0" w:line="240" w:lineRule="auto"/>
        <w:rPr>
          <w:rFonts w:ascii="Arial" w:hAnsi="Arial" w:cs="Arial"/>
          <w:b/>
          <w:bCs/>
          <w:u w:val="single"/>
        </w:rPr>
      </w:pPr>
      <w:r w:rsidRPr="000E12CF">
        <w:rPr>
          <w:rFonts w:ascii="Arial" w:hAnsi="Arial" w:cs="Arial"/>
          <w:b/>
          <w:bCs/>
          <w:u w:val="single"/>
        </w:rPr>
        <w:t>Eintritt:</w:t>
      </w:r>
    </w:p>
    <w:p w14:paraId="12A472F2" w14:textId="77777777" w:rsidR="000E12CF" w:rsidRPr="000E12CF" w:rsidRDefault="000E12CF" w:rsidP="000E12CF">
      <w:pPr>
        <w:spacing w:after="0" w:line="240" w:lineRule="auto"/>
        <w:rPr>
          <w:rFonts w:ascii="Arial" w:hAnsi="Arial" w:cs="Arial"/>
        </w:rPr>
      </w:pPr>
      <w:r w:rsidRPr="000E12CF">
        <w:rPr>
          <w:rFonts w:ascii="Arial" w:hAnsi="Arial" w:cs="Arial"/>
        </w:rPr>
        <w:t>Erwachsene 5 € (beide Tage 7 €), ermäßigt 3 € (beide Tage 5 €), Kinder bis 12 Jahre frei</w:t>
      </w:r>
    </w:p>
    <w:p w14:paraId="49DA6CA1" w14:textId="77777777" w:rsidR="000E12CF" w:rsidRPr="000E12CF" w:rsidRDefault="000E12CF" w:rsidP="000E12CF">
      <w:pPr>
        <w:spacing w:after="0" w:line="240" w:lineRule="auto"/>
        <w:rPr>
          <w:rFonts w:ascii="Arial" w:hAnsi="Arial" w:cs="Arial"/>
        </w:rPr>
      </w:pPr>
    </w:p>
    <w:p w14:paraId="5B86379A" w14:textId="77777777" w:rsidR="000E12CF" w:rsidRPr="000E12CF" w:rsidRDefault="000E12CF" w:rsidP="000E12CF">
      <w:pPr>
        <w:spacing w:after="0" w:line="240" w:lineRule="auto"/>
        <w:rPr>
          <w:rFonts w:ascii="Arial" w:hAnsi="Arial" w:cs="Arial"/>
          <w:b/>
        </w:rPr>
      </w:pPr>
      <w:r w:rsidRPr="000E12CF">
        <w:rPr>
          <w:rFonts w:ascii="Arial" w:hAnsi="Arial" w:cs="Arial"/>
        </w:rPr>
        <w:t>Wie schon im Sommer kommt auch der Erlös dieser Veranstaltung der archäologischen Forschung am Burgstein und den Echaztalburgen zugute – ein weiterer Baustein, um die Geschichte der Region lebendig zu halten.</w:t>
      </w:r>
    </w:p>
    <w:p w14:paraId="6B083B34" w14:textId="77777777" w:rsidR="00F4617A" w:rsidRDefault="00F4617A" w:rsidP="00F4617A">
      <w:pPr>
        <w:spacing w:after="0" w:line="240" w:lineRule="auto"/>
        <w:rPr>
          <w:rFonts w:ascii="Arial" w:hAnsi="Arial" w:cs="Arial"/>
        </w:rPr>
      </w:pPr>
    </w:p>
    <w:p w14:paraId="0D5583CC" w14:textId="77777777" w:rsidR="00F4617A" w:rsidRPr="000E12CF" w:rsidRDefault="00F4617A" w:rsidP="00F4617A">
      <w:pPr>
        <w:spacing w:after="0" w:line="240" w:lineRule="auto"/>
        <w:rPr>
          <w:rFonts w:ascii="Arial" w:hAnsi="Arial" w:cs="Arial"/>
          <w:b/>
          <w:bCs/>
          <w:u w:val="single"/>
        </w:rPr>
      </w:pPr>
      <w:r w:rsidRPr="00F4617A">
        <w:rPr>
          <w:rFonts w:ascii="Arial" w:hAnsi="Arial" w:cs="Arial"/>
          <w:b/>
          <w:bCs/>
          <w:u w:val="single"/>
        </w:rPr>
        <w:t>Karten für das Konzert</w:t>
      </w:r>
    </w:p>
    <w:p w14:paraId="521191A9" w14:textId="77777777" w:rsidR="00F4617A" w:rsidRDefault="00F4617A" w:rsidP="00F4617A">
      <w:pPr>
        <w:pStyle w:val="Listenabsatz"/>
        <w:numPr>
          <w:ilvl w:val="0"/>
          <w:numId w:val="7"/>
        </w:numPr>
        <w:spacing w:after="0" w:line="240" w:lineRule="auto"/>
        <w:rPr>
          <w:rFonts w:ascii="Arial" w:hAnsi="Arial" w:cs="Arial"/>
        </w:rPr>
      </w:pPr>
      <w:r w:rsidRPr="00F4617A">
        <w:rPr>
          <w:rFonts w:ascii="Arial" w:hAnsi="Arial" w:cs="Arial"/>
        </w:rPr>
        <w:t xml:space="preserve">Vorverkauf 10 Euro, </w:t>
      </w:r>
    </w:p>
    <w:p w14:paraId="4890156E" w14:textId="3462EC57" w:rsidR="00F4617A" w:rsidRPr="00F4617A" w:rsidRDefault="00F4617A" w:rsidP="00F4617A">
      <w:pPr>
        <w:pStyle w:val="Listenabsatz"/>
        <w:numPr>
          <w:ilvl w:val="0"/>
          <w:numId w:val="7"/>
        </w:numPr>
        <w:spacing w:after="0" w:line="240" w:lineRule="auto"/>
        <w:rPr>
          <w:rFonts w:ascii="Arial" w:hAnsi="Arial" w:cs="Arial"/>
        </w:rPr>
      </w:pPr>
      <w:r w:rsidRPr="00F4617A">
        <w:rPr>
          <w:rFonts w:ascii="Arial" w:hAnsi="Arial" w:cs="Arial"/>
        </w:rPr>
        <w:t xml:space="preserve">Abendkasse 12 Euro. </w:t>
      </w:r>
    </w:p>
    <w:p w14:paraId="37B52D4F" w14:textId="77777777" w:rsidR="00F4617A" w:rsidRDefault="00F4617A" w:rsidP="00F4617A">
      <w:pPr>
        <w:spacing w:after="0" w:line="240" w:lineRule="auto"/>
        <w:rPr>
          <w:rFonts w:ascii="Arial" w:hAnsi="Arial" w:cs="Arial"/>
        </w:rPr>
      </w:pPr>
    </w:p>
    <w:p w14:paraId="0F4177F4" w14:textId="69D8A815" w:rsidR="00F4617A" w:rsidRPr="00F4617A" w:rsidRDefault="00F4617A" w:rsidP="00F4617A">
      <w:pPr>
        <w:spacing w:after="0" w:line="240" w:lineRule="auto"/>
        <w:rPr>
          <w:rFonts w:ascii="Arial" w:hAnsi="Arial" w:cs="Arial"/>
        </w:rPr>
      </w:pPr>
      <w:r w:rsidRPr="00F4617A">
        <w:rPr>
          <w:rFonts w:ascii="Arial" w:hAnsi="Arial" w:cs="Arial"/>
        </w:rPr>
        <w:t>Karten im Vorverkauf gibt es</w:t>
      </w:r>
      <w:r>
        <w:rPr>
          <w:rFonts w:ascii="Arial" w:hAnsi="Arial" w:cs="Arial"/>
        </w:rPr>
        <w:t xml:space="preserve"> hier</w:t>
      </w:r>
      <w:r w:rsidRPr="00F4617A">
        <w:rPr>
          <w:rFonts w:ascii="Arial" w:hAnsi="Arial" w:cs="Arial"/>
        </w:rPr>
        <w:t>:</w:t>
      </w:r>
    </w:p>
    <w:p w14:paraId="5DA37779" w14:textId="0F2DC484" w:rsidR="00F4617A" w:rsidRPr="00F4617A" w:rsidRDefault="00F4617A" w:rsidP="00F4617A">
      <w:pPr>
        <w:numPr>
          <w:ilvl w:val="0"/>
          <w:numId w:val="6"/>
        </w:numPr>
        <w:spacing w:after="0" w:line="240" w:lineRule="auto"/>
        <w:rPr>
          <w:rFonts w:ascii="Arial" w:hAnsi="Arial" w:cs="Arial"/>
        </w:rPr>
      </w:pPr>
      <w:r w:rsidRPr="00F4617A">
        <w:rPr>
          <w:rFonts w:ascii="Arial" w:hAnsi="Arial" w:cs="Arial"/>
        </w:rPr>
        <w:t xml:space="preserve">im </w:t>
      </w:r>
      <w:r>
        <w:rPr>
          <w:rFonts w:ascii="Arial" w:hAnsi="Arial" w:cs="Arial"/>
        </w:rPr>
        <w:t>Lichtensteiner Rathaus</w:t>
      </w:r>
    </w:p>
    <w:p w14:paraId="632B40C2" w14:textId="77777777" w:rsidR="00F4617A" w:rsidRPr="00F4617A" w:rsidRDefault="00F4617A" w:rsidP="00F4617A">
      <w:pPr>
        <w:numPr>
          <w:ilvl w:val="0"/>
          <w:numId w:val="6"/>
        </w:numPr>
        <w:spacing w:after="0" w:line="240" w:lineRule="auto"/>
        <w:rPr>
          <w:rFonts w:ascii="Arial" w:hAnsi="Arial" w:cs="Arial"/>
        </w:rPr>
      </w:pPr>
      <w:r w:rsidRPr="00F4617A">
        <w:rPr>
          <w:rFonts w:ascii="Arial" w:hAnsi="Arial" w:cs="Arial"/>
        </w:rPr>
        <w:t>im Ortsamt Honau &amp; Holzelfingen</w:t>
      </w:r>
    </w:p>
    <w:p w14:paraId="0D605096" w14:textId="77777777" w:rsidR="00F4617A" w:rsidRPr="00F4617A" w:rsidRDefault="00F4617A" w:rsidP="00F4617A">
      <w:pPr>
        <w:numPr>
          <w:ilvl w:val="0"/>
          <w:numId w:val="6"/>
        </w:numPr>
        <w:spacing w:after="0" w:line="240" w:lineRule="auto"/>
        <w:rPr>
          <w:rFonts w:ascii="Arial" w:hAnsi="Arial" w:cs="Arial"/>
        </w:rPr>
      </w:pPr>
      <w:r w:rsidRPr="00F4617A">
        <w:rPr>
          <w:rFonts w:ascii="Arial" w:hAnsi="Arial" w:cs="Arial"/>
        </w:rPr>
        <w:t>in der Bücherei Unterhausen</w:t>
      </w:r>
    </w:p>
    <w:p w14:paraId="43003281" w14:textId="77777777" w:rsidR="00F4617A" w:rsidRPr="00F4617A" w:rsidRDefault="00F4617A" w:rsidP="00F4617A">
      <w:pPr>
        <w:numPr>
          <w:ilvl w:val="0"/>
          <w:numId w:val="6"/>
        </w:numPr>
        <w:spacing w:after="0" w:line="240" w:lineRule="auto"/>
        <w:rPr>
          <w:rFonts w:ascii="Arial" w:hAnsi="Arial" w:cs="Arial"/>
        </w:rPr>
      </w:pPr>
      <w:r w:rsidRPr="00F4617A">
        <w:rPr>
          <w:rFonts w:ascii="Arial" w:hAnsi="Arial" w:cs="Arial"/>
        </w:rPr>
        <w:t xml:space="preserve">per E-Mail an </w:t>
      </w:r>
      <w:hyperlink r:id="rId7" w:history="1">
        <w:r w:rsidRPr="00F4617A">
          <w:rPr>
            <w:rStyle w:val="Hyperlink"/>
            <w:rFonts w:ascii="Arial" w:hAnsi="Arial" w:cs="Arial"/>
          </w:rPr>
          <w:t>kultur@gemeinde-lichtenstein.de</w:t>
        </w:r>
      </w:hyperlink>
    </w:p>
    <w:p w14:paraId="7952C463" w14:textId="77777777" w:rsidR="00F4617A" w:rsidRDefault="00F4617A" w:rsidP="00F4617A">
      <w:pPr>
        <w:spacing w:after="0" w:line="240" w:lineRule="auto"/>
        <w:rPr>
          <w:rFonts w:ascii="Arial" w:hAnsi="Arial" w:cs="Arial"/>
        </w:rPr>
      </w:pPr>
    </w:p>
    <w:p w14:paraId="2C92FD2A" w14:textId="77777777" w:rsidR="00F4617A" w:rsidRDefault="00F4617A" w:rsidP="00F4617A">
      <w:pPr>
        <w:spacing w:after="0" w:line="240" w:lineRule="auto"/>
        <w:rPr>
          <w:rFonts w:ascii="Arial" w:hAnsi="Arial" w:cs="Arial"/>
        </w:rPr>
      </w:pPr>
    </w:p>
    <w:p w14:paraId="097A13C6" w14:textId="77777777" w:rsidR="00F4617A" w:rsidRPr="00F4617A" w:rsidRDefault="00F4617A" w:rsidP="00F4617A">
      <w:pPr>
        <w:spacing w:after="0" w:line="240" w:lineRule="auto"/>
        <w:rPr>
          <w:rFonts w:ascii="Arial" w:hAnsi="Arial" w:cs="Arial"/>
        </w:rPr>
      </w:pPr>
      <w:r w:rsidRPr="00F4617A">
        <w:rPr>
          <w:rFonts w:ascii="Arial" w:hAnsi="Arial" w:cs="Arial"/>
        </w:rPr>
        <w:t>Mit dem Eintritt unterstützen die Besucher unmittelbar die archäologische Forschungsarbeit zu den Burgen im Echaztal.</w:t>
      </w:r>
    </w:p>
    <w:p w14:paraId="492E5991" w14:textId="77777777" w:rsidR="00F4617A" w:rsidRPr="00F4617A" w:rsidRDefault="00F4617A" w:rsidP="00F4617A">
      <w:pPr>
        <w:spacing w:after="0" w:line="240" w:lineRule="auto"/>
        <w:rPr>
          <w:rFonts w:ascii="Arial" w:hAnsi="Arial" w:cs="Arial"/>
        </w:rPr>
      </w:pPr>
    </w:p>
    <w:p w14:paraId="26F4B678" w14:textId="122EF788" w:rsidR="004D0FAC" w:rsidRDefault="00F4617A" w:rsidP="00F4617A">
      <w:pPr>
        <w:spacing w:after="0" w:line="240" w:lineRule="auto"/>
        <w:rPr>
          <w:rFonts w:ascii="Arial" w:hAnsi="Arial" w:cs="Arial"/>
          <w:b/>
        </w:rPr>
      </w:pPr>
      <w:r w:rsidRPr="00F4617A">
        <w:rPr>
          <w:rFonts w:ascii="Arial" w:hAnsi="Arial" w:cs="Arial"/>
        </w:rPr>
        <w:t>Weitere Informationen: www.greifenstein-projekt.de</w:t>
      </w:r>
    </w:p>
    <w:p w14:paraId="640E4252" w14:textId="5961D9CA" w:rsidR="004D0FAC" w:rsidRPr="00562B87" w:rsidRDefault="004D0FAC" w:rsidP="004D0FAC">
      <w:pPr>
        <w:spacing w:after="0" w:line="240" w:lineRule="auto"/>
        <w:rPr>
          <w:rFonts w:ascii="Arial" w:hAnsi="Arial" w:cs="Arial"/>
        </w:rPr>
      </w:pPr>
    </w:p>
    <w:p w14:paraId="12131D42" w14:textId="77777777" w:rsidR="004D0FAC" w:rsidRDefault="004D0FAC" w:rsidP="004D0FAC">
      <w:pPr>
        <w:spacing w:after="0" w:line="240" w:lineRule="auto"/>
        <w:rPr>
          <w:rFonts w:ascii="Arial" w:hAnsi="Arial" w:cs="Arial"/>
          <w:b/>
        </w:rPr>
      </w:pPr>
    </w:p>
    <w:p w14:paraId="02561BD0" w14:textId="77777777" w:rsidR="004D0FAC" w:rsidRDefault="00000000" w:rsidP="004D0FAC">
      <w:pPr>
        <w:spacing w:after="0" w:line="240" w:lineRule="auto"/>
        <w:rPr>
          <w:rFonts w:ascii="Arial" w:hAnsi="Arial" w:cs="Arial"/>
          <w:b/>
        </w:rPr>
      </w:pPr>
      <w:r>
        <w:rPr>
          <w:rFonts w:ascii="Arial" w:hAnsi="Arial" w:cs="Arial"/>
          <w:b/>
        </w:rPr>
        <w:t>Anlage</w:t>
      </w:r>
    </w:p>
    <w:p w14:paraId="2B717CEE" w14:textId="77777777" w:rsidR="000E12CF" w:rsidRPr="000E12CF" w:rsidRDefault="00F4617A" w:rsidP="000E12CF">
      <w:pPr>
        <w:spacing w:after="0" w:line="240" w:lineRule="auto"/>
        <w:rPr>
          <w:rFonts w:ascii="Arial" w:hAnsi="Arial" w:cs="Arial"/>
        </w:rPr>
      </w:pPr>
      <w:r>
        <w:rPr>
          <w:rFonts w:ascii="Arial" w:hAnsi="Arial" w:cs="Arial"/>
        </w:rPr>
        <w:t>Bilder</w:t>
      </w:r>
      <w:r w:rsidR="000E12CF">
        <w:rPr>
          <w:rFonts w:ascii="Arial" w:hAnsi="Arial" w:cs="Arial"/>
        </w:rPr>
        <w:t xml:space="preserve"> </w:t>
      </w:r>
      <w:r w:rsidR="000E12CF" w:rsidRPr="000E12CF">
        <w:rPr>
          <w:rFonts w:ascii="Arial" w:hAnsi="Arial" w:cs="Arial"/>
        </w:rPr>
        <w:t>unter: https://cloud.gemeinde-lichtenstein.de/index.php/s/M3QmFGR7tYQbN5f</w:t>
      </w:r>
    </w:p>
    <w:p w14:paraId="3C759BD5" w14:textId="4200D876" w:rsidR="004D0FAC" w:rsidRPr="00562B87" w:rsidRDefault="00906B13" w:rsidP="004D0FAC">
      <w:pPr>
        <w:spacing w:after="0" w:line="240" w:lineRule="auto"/>
        <w:rPr>
          <w:rFonts w:ascii="Arial" w:hAnsi="Arial" w:cs="Arial"/>
        </w:rPr>
      </w:pPr>
      <w:r>
        <w:rPr>
          <w:rFonts w:ascii="Arial" w:hAnsi="Arial" w:cs="Arial"/>
        </w:rPr>
        <w:t>(Fotograf: Bitz)</w:t>
      </w:r>
    </w:p>
    <w:p w14:paraId="06E806BD" w14:textId="77777777" w:rsidR="00CA6481" w:rsidRDefault="00CA6481" w:rsidP="004D0FAC">
      <w:pPr>
        <w:spacing w:after="0"/>
        <w:rPr>
          <w:rFonts w:ascii="Arial" w:hAnsi="Arial" w:cs="Arial"/>
        </w:rPr>
      </w:pPr>
    </w:p>
    <w:p w14:paraId="0E57284D" w14:textId="77777777" w:rsidR="00546A4B" w:rsidRDefault="00546A4B" w:rsidP="004D0FAC">
      <w:pPr>
        <w:keepNext/>
        <w:keepLines/>
        <w:spacing w:after="0" w:line="240" w:lineRule="auto"/>
        <w:rPr>
          <w:rFonts w:ascii="Arial" w:eastAsia="Arial" w:hAnsi="Arial" w:cs="Arial"/>
        </w:rPr>
      </w:pPr>
    </w:p>
    <w:p w14:paraId="40B1C8D2" w14:textId="77777777" w:rsidR="00CA6481" w:rsidRPr="00CA6481" w:rsidRDefault="00000000" w:rsidP="004D0FAC">
      <w:pPr>
        <w:keepNext/>
        <w:keepLines/>
        <w:spacing w:after="0" w:line="240" w:lineRule="auto"/>
        <w:rPr>
          <w:rFonts w:ascii="Arial" w:eastAsia="Arial" w:hAnsi="Arial" w:cs="Arial"/>
        </w:rPr>
      </w:pPr>
      <w:r w:rsidRPr="00CA6481">
        <w:rPr>
          <w:rFonts w:ascii="Arial" w:eastAsia="Arial" w:hAnsi="Arial" w:cs="Arial"/>
        </w:rPr>
        <w:t>Verteiler: Lokale Medien</w:t>
      </w:r>
    </w:p>
    <w:p w14:paraId="7F71F8A0" w14:textId="77777777" w:rsidR="00CA6481" w:rsidRPr="00CA6481" w:rsidRDefault="00CA6481" w:rsidP="004D0FAC">
      <w:pPr>
        <w:keepNext/>
        <w:keepLines/>
        <w:spacing w:after="0" w:line="240" w:lineRule="auto"/>
        <w:rPr>
          <w:rFonts w:ascii="Arial" w:eastAsia="Arial" w:hAnsi="Arial" w:cs="Arial"/>
        </w:rPr>
      </w:pPr>
    </w:p>
    <w:p w14:paraId="525C183F" w14:textId="77777777" w:rsidR="00CA6481" w:rsidRPr="00CA6481" w:rsidRDefault="00CA6481" w:rsidP="004D0FAC">
      <w:pPr>
        <w:keepNext/>
        <w:keepLines/>
        <w:spacing w:after="0" w:line="240" w:lineRule="auto"/>
        <w:rPr>
          <w:rFonts w:ascii="Arial" w:eastAsia="Arial" w:hAnsi="Arial" w:cs="Arial"/>
        </w:rPr>
      </w:pPr>
    </w:p>
    <w:p w14:paraId="321B081F" w14:textId="77777777" w:rsidR="00CA6481" w:rsidRPr="00CA6481" w:rsidRDefault="00000000" w:rsidP="004D0FAC">
      <w:pPr>
        <w:keepNext/>
        <w:keepLines/>
        <w:spacing w:after="0" w:line="240" w:lineRule="auto"/>
        <w:rPr>
          <w:rFonts w:ascii="Arial" w:eastAsia="Arial" w:hAnsi="Arial" w:cs="Arial"/>
        </w:rPr>
      </w:pPr>
      <w:r w:rsidRPr="00CA6481">
        <w:rPr>
          <w:rFonts w:ascii="Arial" w:eastAsia="Arial" w:hAnsi="Arial" w:cs="Arial"/>
        </w:rPr>
        <w:t>Ihre Pressestelle</w:t>
      </w:r>
    </w:p>
    <w:p w14:paraId="521361EE" w14:textId="77777777" w:rsidR="00F523D3" w:rsidRDefault="00000000" w:rsidP="004D0FAC">
      <w:pPr>
        <w:keepNext/>
        <w:keepLines/>
        <w:spacing w:after="0" w:line="240" w:lineRule="auto"/>
        <w:outlineLvl w:val="0"/>
        <w:rPr>
          <w:rFonts w:ascii="Arial" w:eastAsia="Times New Roman" w:hAnsi="Arial" w:cs="Arial"/>
          <w:bCs/>
        </w:rPr>
      </w:pPr>
      <w:r>
        <w:rPr>
          <w:rFonts w:ascii="Arial" w:eastAsia="Times New Roman" w:hAnsi="Arial" w:cs="Arial"/>
          <w:bCs/>
        </w:rPr>
        <w:t>Kai Bitz</w:t>
      </w:r>
    </w:p>
    <w:p w14:paraId="4CA0CB0A" w14:textId="77777777" w:rsidR="00CA6481" w:rsidRPr="00CA6481" w:rsidRDefault="00000000" w:rsidP="004D0FAC">
      <w:pPr>
        <w:keepNext/>
        <w:keepLines/>
        <w:spacing w:after="0" w:line="240" w:lineRule="auto"/>
        <w:outlineLvl w:val="0"/>
        <w:rPr>
          <w:rFonts w:ascii="Arial" w:eastAsia="Arial" w:hAnsi="Arial" w:cs="Arial"/>
          <w:lang w:val="it-IT"/>
        </w:rPr>
      </w:pPr>
      <w:r w:rsidRPr="00CA6481">
        <w:rPr>
          <w:rFonts w:ascii="Arial" w:eastAsia="Times New Roman" w:hAnsi="Arial" w:cs="Arial"/>
          <w:bCs/>
        </w:rPr>
        <w:t xml:space="preserve">Telefon: </w:t>
      </w:r>
      <w:r>
        <w:rPr>
          <w:rFonts w:ascii="Arial" w:eastAsia="Times New Roman" w:hAnsi="Arial" w:cs="Arial"/>
          <w:bCs/>
        </w:rPr>
        <w:t>07129 696-50</w:t>
      </w:r>
      <w:r w:rsidRPr="00CA6481">
        <w:rPr>
          <w:rFonts w:ascii="Arial" w:eastAsia="Times New Roman" w:hAnsi="Arial" w:cs="Arial"/>
          <w:bCs/>
        </w:rPr>
        <w:t xml:space="preserve"> </w:t>
      </w:r>
      <w:r w:rsidRPr="00CA6481">
        <w:rPr>
          <w:rFonts w:ascii="Arial" w:eastAsia="Times New Roman" w:hAnsi="Arial" w:cs="Arial"/>
          <w:bCs/>
        </w:rPr>
        <w:br/>
      </w:r>
      <w:r w:rsidRPr="00CA6481">
        <w:rPr>
          <w:rFonts w:ascii="Arial" w:eastAsia="Arial" w:hAnsi="Arial" w:cs="Arial"/>
          <w:lang w:val="it-IT"/>
        </w:rPr>
        <w:t>E-Mail: presse@</w:t>
      </w:r>
      <w:r>
        <w:rPr>
          <w:rFonts w:ascii="Arial" w:eastAsia="Arial" w:hAnsi="Arial" w:cs="Arial"/>
          <w:lang w:val="it-IT"/>
        </w:rPr>
        <w:t>gemeinde-lichtentein</w:t>
      </w:r>
      <w:r w:rsidRPr="00CA6481">
        <w:rPr>
          <w:rFonts w:ascii="Arial" w:eastAsia="Arial" w:hAnsi="Arial" w:cs="Arial"/>
          <w:lang w:val="it-IT"/>
        </w:rPr>
        <w:t>.de</w:t>
      </w:r>
    </w:p>
    <w:p w14:paraId="4F9A27D5" w14:textId="77777777" w:rsidR="004D0FAC" w:rsidRDefault="004D0FAC" w:rsidP="004D0FAC">
      <w:pPr>
        <w:spacing w:after="0"/>
        <w:rPr>
          <w:rFonts w:ascii="Arial" w:hAnsi="Arial" w:cs="Arial"/>
        </w:rPr>
      </w:pPr>
    </w:p>
    <w:p w14:paraId="67F6F11D" w14:textId="77777777" w:rsidR="004D0FAC" w:rsidRPr="004D0FAC" w:rsidRDefault="004D0FAC" w:rsidP="004D0FAC">
      <w:pPr>
        <w:spacing w:after="0"/>
        <w:rPr>
          <w:rFonts w:ascii="Arial" w:hAnsi="Arial" w:cs="Arial"/>
        </w:rPr>
      </w:pPr>
    </w:p>
    <w:p w14:paraId="078CE478" w14:textId="77777777" w:rsidR="004D0FAC" w:rsidRPr="004D0FAC" w:rsidRDefault="004D0FAC" w:rsidP="004D0FAC">
      <w:pPr>
        <w:spacing w:after="0"/>
        <w:rPr>
          <w:rFonts w:ascii="Arial" w:hAnsi="Arial" w:cs="Arial"/>
        </w:rPr>
      </w:pPr>
    </w:p>
    <w:p w14:paraId="43257788" w14:textId="77777777" w:rsidR="004D0FAC" w:rsidRPr="004D0FAC" w:rsidRDefault="004D0FAC" w:rsidP="004D0FAC">
      <w:pPr>
        <w:spacing w:after="0"/>
        <w:rPr>
          <w:rFonts w:ascii="Arial" w:hAnsi="Arial" w:cs="Arial"/>
        </w:rPr>
      </w:pPr>
    </w:p>
    <w:p w14:paraId="0F676F21" w14:textId="77777777" w:rsidR="004D0FAC" w:rsidRPr="004D0FAC" w:rsidRDefault="004D0FAC" w:rsidP="004D0FAC">
      <w:pPr>
        <w:spacing w:after="0"/>
        <w:rPr>
          <w:rFonts w:ascii="Arial" w:hAnsi="Arial" w:cs="Arial"/>
        </w:rPr>
      </w:pPr>
    </w:p>
    <w:p w14:paraId="0E1F0CD9" w14:textId="77777777" w:rsidR="004D0FAC" w:rsidRPr="004D0FAC" w:rsidRDefault="004D0FAC" w:rsidP="004D0FAC">
      <w:pPr>
        <w:spacing w:after="0"/>
        <w:rPr>
          <w:rFonts w:ascii="Arial" w:hAnsi="Arial" w:cs="Arial"/>
        </w:rPr>
      </w:pPr>
    </w:p>
    <w:p w14:paraId="583C9BB9" w14:textId="77777777" w:rsidR="004D0FAC" w:rsidRPr="004D0FAC" w:rsidRDefault="004D0FAC" w:rsidP="004D0FAC">
      <w:pPr>
        <w:spacing w:after="0"/>
        <w:rPr>
          <w:rFonts w:ascii="Arial" w:hAnsi="Arial" w:cs="Arial"/>
        </w:rPr>
      </w:pPr>
    </w:p>
    <w:p w14:paraId="282EFF92" w14:textId="77777777" w:rsidR="004D0FAC" w:rsidRPr="004D0FAC" w:rsidRDefault="004D0FAC" w:rsidP="004D0FAC">
      <w:pPr>
        <w:spacing w:after="0"/>
        <w:rPr>
          <w:rFonts w:ascii="Arial" w:hAnsi="Arial" w:cs="Arial"/>
        </w:rPr>
      </w:pPr>
    </w:p>
    <w:p w14:paraId="2E0F4514" w14:textId="77777777" w:rsidR="004D0FAC" w:rsidRPr="004D0FAC" w:rsidRDefault="004D0FAC" w:rsidP="004D0FAC">
      <w:pPr>
        <w:spacing w:after="0"/>
        <w:rPr>
          <w:rFonts w:ascii="Arial" w:hAnsi="Arial" w:cs="Arial"/>
        </w:rPr>
      </w:pPr>
    </w:p>
    <w:p w14:paraId="1AD9DD38" w14:textId="77777777" w:rsidR="004D0FAC" w:rsidRPr="004D0FAC" w:rsidRDefault="004D0FAC" w:rsidP="004D0FAC">
      <w:pPr>
        <w:spacing w:after="0"/>
        <w:rPr>
          <w:rFonts w:ascii="Arial" w:hAnsi="Arial" w:cs="Arial"/>
        </w:rPr>
      </w:pPr>
    </w:p>
    <w:p w14:paraId="330875BA" w14:textId="77777777" w:rsidR="004D0FAC" w:rsidRPr="004D0FAC" w:rsidRDefault="004D0FAC" w:rsidP="004D0FAC">
      <w:pPr>
        <w:spacing w:after="0"/>
        <w:rPr>
          <w:rFonts w:ascii="Arial" w:hAnsi="Arial" w:cs="Arial"/>
        </w:rPr>
      </w:pPr>
    </w:p>
    <w:p w14:paraId="669925E1" w14:textId="77777777" w:rsidR="004D0FAC" w:rsidRPr="004D0FAC" w:rsidRDefault="004D0FAC" w:rsidP="004D0FAC">
      <w:pPr>
        <w:spacing w:after="0"/>
        <w:rPr>
          <w:rFonts w:ascii="Arial" w:hAnsi="Arial" w:cs="Arial"/>
        </w:rPr>
      </w:pPr>
    </w:p>
    <w:p w14:paraId="1C4F0341" w14:textId="77777777" w:rsidR="004D0FAC" w:rsidRDefault="00000000" w:rsidP="00E80483">
      <w:pPr>
        <w:tabs>
          <w:tab w:val="left" w:pos="5784"/>
        </w:tabs>
        <w:spacing w:after="0"/>
        <w:rPr>
          <w:rFonts w:ascii="Arial" w:hAnsi="Arial" w:cs="Arial"/>
        </w:rPr>
      </w:pPr>
      <w:r>
        <w:rPr>
          <w:rFonts w:ascii="Arial" w:hAnsi="Arial" w:cs="Arial"/>
        </w:rPr>
        <w:tab/>
      </w:r>
    </w:p>
    <w:p w14:paraId="1E3C9847" w14:textId="77777777" w:rsidR="004D0FAC" w:rsidRPr="004D0FAC" w:rsidRDefault="004D0FAC" w:rsidP="004D0FAC">
      <w:pPr>
        <w:rPr>
          <w:rFonts w:ascii="Arial" w:hAnsi="Arial" w:cs="Arial"/>
        </w:rPr>
      </w:pPr>
    </w:p>
    <w:p w14:paraId="15AA9019" w14:textId="77777777" w:rsidR="004D0FAC" w:rsidRPr="004D0FAC" w:rsidRDefault="004D0FAC" w:rsidP="004D0FAC">
      <w:pPr>
        <w:rPr>
          <w:rFonts w:ascii="Arial" w:hAnsi="Arial" w:cs="Arial"/>
        </w:rPr>
      </w:pPr>
    </w:p>
    <w:p w14:paraId="4B66BA51" w14:textId="77777777" w:rsidR="004D0FAC" w:rsidRPr="004D0FAC" w:rsidRDefault="004D0FAC" w:rsidP="004D0FAC">
      <w:pPr>
        <w:rPr>
          <w:rFonts w:ascii="Arial" w:hAnsi="Arial" w:cs="Arial"/>
        </w:rPr>
      </w:pPr>
    </w:p>
    <w:p w14:paraId="3F0687D9" w14:textId="77777777" w:rsidR="004D0FAC" w:rsidRPr="004D0FAC" w:rsidRDefault="004D0FAC" w:rsidP="004D0FAC">
      <w:pPr>
        <w:rPr>
          <w:rFonts w:ascii="Arial" w:hAnsi="Arial" w:cs="Arial"/>
        </w:rPr>
      </w:pPr>
    </w:p>
    <w:p w14:paraId="7896622D" w14:textId="77777777" w:rsidR="00CA6481" w:rsidRPr="004D0FAC" w:rsidRDefault="00CA6481" w:rsidP="004D0FAC">
      <w:pPr>
        <w:tabs>
          <w:tab w:val="left" w:pos="1161"/>
        </w:tabs>
        <w:rPr>
          <w:rFonts w:ascii="Arial" w:hAnsi="Arial" w:cs="Arial"/>
        </w:rPr>
      </w:pPr>
    </w:p>
    <w:sectPr w:rsidR="00CA6481" w:rsidRPr="004D0FAC" w:rsidSect="00D123D3">
      <w:headerReference w:type="first" r:id="rId8"/>
      <w:footerReference w:type="first" r:id="rId9"/>
      <w:pgSz w:w="11906" w:h="16838" w:code="9"/>
      <w:pgMar w:top="1418" w:right="851" w:bottom="1134" w:left="1418" w:header="68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B5C3A" w14:textId="77777777" w:rsidR="00C465EC" w:rsidRDefault="00C465EC">
      <w:pPr>
        <w:spacing w:after="0" w:line="240" w:lineRule="auto"/>
      </w:pPr>
      <w:r>
        <w:separator/>
      </w:r>
    </w:p>
  </w:endnote>
  <w:endnote w:type="continuationSeparator" w:id="0">
    <w:p w14:paraId="1773C321" w14:textId="77777777" w:rsidR="00C465EC" w:rsidRDefault="00C46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Light">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55"/>
      <w:gridCol w:w="5386"/>
      <w:gridCol w:w="2686"/>
    </w:tblGrid>
    <w:tr w:rsidR="00715692" w14:paraId="514BEA16" w14:textId="77777777" w:rsidTr="00546A4B">
      <w:tc>
        <w:tcPr>
          <w:tcW w:w="1555" w:type="dxa"/>
          <w:vAlign w:val="center"/>
        </w:tcPr>
        <w:p w14:paraId="5993D2D8" w14:textId="77777777" w:rsidR="004D0FAC" w:rsidRPr="00546A4B" w:rsidRDefault="00000000" w:rsidP="00546A4B">
          <w:pPr>
            <w:pStyle w:val="Fuzeile"/>
            <w:jc w:val="center"/>
            <w:rPr>
              <w:rFonts w:ascii="Arial" w:hAnsi="Arial" w:cs="Arial"/>
              <w:sz w:val="18"/>
              <w:szCs w:val="18"/>
            </w:rPr>
          </w:pPr>
          <w:r w:rsidRPr="00546A4B">
            <w:rPr>
              <w:rFonts w:ascii="Arial" w:hAnsi="Arial" w:cs="Arial"/>
              <w:sz w:val="18"/>
              <w:szCs w:val="18"/>
            </w:rPr>
            <w:t xml:space="preserve">Seite </w:t>
          </w:r>
          <w:r w:rsidRPr="00546A4B">
            <w:rPr>
              <w:rFonts w:ascii="Arial" w:hAnsi="Arial" w:cs="Arial"/>
              <w:bCs/>
              <w:sz w:val="18"/>
              <w:szCs w:val="18"/>
            </w:rPr>
            <w:fldChar w:fldCharType="begin"/>
          </w:r>
          <w:r w:rsidRPr="00546A4B">
            <w:rPr>
              <w:rFonts w:ascii="Arial" w:hAnsi="Arial" w:cs="Arial"/>
              <w:bCs/>
              <w:sz w:val="18"/>
              <w:szCs w:val="18"/>
            </w:rPr>
            <w:instrText>PAGE  \* Arabic  \* MERGEFORMAT</w:instrText>
          </w:r>
          <w:r w:rsidRPr="00546A4B">
            <w:rPr>
              <w:rFonts w:ascii="Arial" w:hAnsi="Arial" w:cs="Arial"/>
              <w:bCs/>
              <w:sz w:val="18"/>
              <w:szCs w:val="18"/>
            </w:rPr>
            <w:fldChar w:fldCharType="separate"/>
          </w:r>
          <w:r w:rsidR="00B82688">
            <w:rPr>
              <w:rFonts w:ascii="Arial" w:hAnsi="Arial" w:cs="Arial"/>
              <w:bCs/>
              <w:noProof/>
              <w:sz w:val="18"/>
              <w:szCs w:val="18"/>
            </w:rPr>
            <w:t>1</w:t>
          </w:r>
          <w:r w:rsidRPr="00546A4B">
            <w:rPr>
              <w:rFonts w:ascii="Arial" w:hAnsi="Arial" w:cs="Arial"/>
              <w:bCs/>
              <w:sz w:val="18"/>
              <w:szCs w:val="18"/>
            </w:rPr>
            <w:fldChar w:fldCharType="end"/>
          </w:r>
          <w:r w:rsidRPr="00546A4B">
            <w:rPr>
              <w:rFonts w:ascii="Arial" w:hAnsi="Arial" w:cs="Arial"/>
              <w:sz w:val="18"/>
              <w:szCs w:val="18"/>
            </w:rPr>
            <w:t xml:space="preserve"> von </w:t>
          </w:r>
          <w:r w:rsidRPr="00546A4B">
            <w:rPr>
              <w:rFonts w:ascii="Arial" w:hAnsi="Arial" w:cs="Arial"/>
              <w:bCs/>
              <w:sz w:val="18"/>
              <w:szCs w:val="18"/>
            </w:rPr>
            <w:fldChar w:fldCharType="begin"/>
          </w:r>
          <w:r w:rsidRPr="00546A4B">
            <w:rPr>
              <w:rFonts w:ascii="Arial" w:hAnsi="Arial" w:cs="Arial"/>
              <w:bCs/>
              <w:sz w:val="18"/>
              <w:szCs w:val="18"/>
            </w:rPr>
            <w:instrText>NUMPAGES  \* Arabic  \* MERGEFORMAT</w:instrText>
          </w:r>
          <w:r w:rsidRPr="00546A4B">
            <w:rPr>
              <w:rFonts w:ascii="Arial" w:hAnsi="Arial" w:cs="Arial"/>
              <w:bCs/>
              <w:sz w:val="18"/>
              <w:szCs w:val="18"/>
            </w:rPr>
            <w:fldChar w:fldCharType="separate"/>
          </w:r>
          <w:r w:rsidR="00B82688">
            <w:rPr>
              <w:rFonts w:ascii="Arial" w:hAnsi="Arial" w:cs="Arial"/>
              <w:bCs/>
              <w:noProof/>
              <w:sz w:val="18"/>
              <w:szCs w:val="18"/>
            </w:rPr>
            <w:t>1</w:t>
          </w:r>
          <w:r w:rsidRPr="00546A4B">
            <w:rPr>
              <w:rFonts w:ascii="Arial" w:hAnsi="Arial" w:cs="Arial"/>
              <w:bCs/>
              <w:sz w:val="18"/>
              <w:szCs w:val="18"/>
            </w:rPr>
            <w:fldChar w:fldCharType="end"/>
          </w:r>
        </w:p>
      </w:tc>
      <w:tc>
        <w:tcPr>
          <w:tcW w:w="5386" w:type="dxa"/>
          <w:vAlign w:val="center"/>
        </w:tcPr>
        <w:p w14:paraId="170C80D0" w14:textId="77777777" w:rsidR="004D0FAC" w:rsidRPr="00546A4B" w:rsidRDefault="00000000" w:rsidP="00546A4B">
          <w:pPr>
            <w:pStyle w:val="Fuzeile"/>
            <w:jc w:val="center"/>
            <w:rPr>
              <w:rFonts w:ascii="Arial" w:hAnsi="Arial" w:cs="Arial"/>
              <w:sz w:val="18"/>
              <w:szCs w:val="18"/>
            </w:rPr>
          </w:pPr>
          <w:r w:rsidRPr="00546A4B">
            <w:rPr>
              <w:rFonts w:ascii="Arial" w:hAnsi="Arial" w:cs="Arial"/>
              <w:sz w:val="18"/>
              <w:szCs w:val="18"/>
            </w:rPr>
            <w:t>Gemeinde Lichtenstein</w:t>
          </w:r>
          <w:r w:rsidR="00546A4B">
            <w:rPr>
              <w:rFonts w:ascii="Arial" w:hAnsi="Arial" w:cs="Arial"/>
              <w:sz w:val="18"/>
              <w:szCs w:val="18"/>
            </w:rPr>
            <w:t xml:space="preserve"> </w:t>
          </w:r>
          <w:r w:rsidR="00546A4B" w:rsidRPr="00546A4B">
            <w:rPr>
              <w:rFonts w:ascii="Symbol" w:hAnsi="Symbol" w:cs="Arial"/>
              <w:sz w:val="18"/>
              <w:szCs w:val="18"/>
            </w:rPr>
            <w:sym w:font="Symbol" w:char="F0BD"/>
          </w:r>
          <w:r w:rsidR="00546A4B">
            <w:rPr>
              <w:rFonts w:ascii="Arial" w:hAnsi="Arial" w:cs="Arial"/>
              <w:sz w:val="18"/>
              <w:szCs w:val="18"/>
            </w:rPr>
            <w:t xml:space="preserve"> </w:t>
          </w:r>
          <w:r w:rsidR="00546A4B" w:rsidRPr="00546A4B">
            <w:rPr>
              <w:rFonts w:ascii="Arial" w:hAnsi="Arial" w:cs="Arial"/>
              <w:sz w:val="18"/>
              <w:szCs w:val="18"/>
            </w:rPr>
            <w:t>Rathausplatz 17</w:t>
          </w:r>
          <w:r w:rsidR="00546A4B">
            <w:rPr>
              <w:rFonts w:ascii="Arial" w:hAnsi="Arial" w:cs="Arial"/>
              <w:sz w:val="18"/>
              <w:szCs w:val="18"/>
            </w:rPr>
            <w:t xml:space="preserve"> </w:t>
          </w:r>
          <w:r w:rsidR="00546A4B" w:rsidRPr="00546A4B">
            <w:rPr>
              <w:rFonts w:ascii="Symbol" w:hAnsi="Symbol" w:cs="Arial"/>
              <w:sz w:val="18"/>
              <w:szCs w:val="18"/>
            </w:rPr>
            <w:sym w:font="Symbol" w:char="F0BD"/>
          </w:r>
          <w:r w:rsidR="00546A4B">
            <w:rPr>
              <w:rFonts w:ascii="Arial" w:hAnsi="Arial" w:cs="Arial"/>
              <w:sz w:val="18"/>
              <w:szCs w:val="18"/>
            </w:rPr>
            <w:t xml:space="preserve"> </w:t>
          </w:r>
          <w:r w:rsidR="00546A4B" w:rsidRPr="00546A4B">
            <w:rPr>
              <w:rFonts w:ascii="Arial" w:hAnsi="Arial" w:cs="Arial"/>
              <w:sz w:val="18"/>
              <w:szCs w:val="18"/>
            </w:rPr>
            <w:t>72805 Lichtenstein</w:t>
          </w:r>
        </w:p>
      </w:tc>
      <w:tc>
        <w:tcPr>
          <w:tcW w:w="2686" w:type="dxa"/>
          <w:vAlign w:val="center"/>
        </w:tcPr>
        <w:p w14:paraId="55B664F5" w14:textId="77777777" w:rsidR="004D0FAC" w:rsidRPr="00546A4B" w:rsidRDefault="00000000" w:rsidP="00546A4B">
          <w:pPr>
            <w:pStyle w:val="Fuzeile"/>
            <w:jc w:val="center"/>
            <w:rPr>
              <w:rFonts w:ascii="Arial" w:hAnsi="Arial" w:cs="Arial"/>
              <w:b/>
              <w:sz w:val="18"/>
              <w:szCs w:val="18"/>
            </w:rPr>
          </w:pPr>
          <w:r w:rsidRPr="00546A4B">
            <w:rPr>
              <w:rFonts w:ascii="Arial" w:hAnsi="Arial" w:cs="Arial"/>
              <w:b/>
              <w:sz w:val="18"/>
              <w:szCs w:val="18"/>
            </w:rPr>
            <w:t>gemeinde-lichtenstein.de</w:t>
          </w:r>
        </w:p>
      </w:tc>
    </w:tr>
  </w:tbl>
  <w:p w14:paraId="68603B16" w14:textId="77777777" w:rsidR="004D0FAC" w:rsidRDefault="004D0FA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6DAE5" w14:textId="77777777" w:rsidR="00C465EC" w:rsidRDefault="00C465EC">
      <w:pPr>
        <w:spacing w:after="0" w:line="240" w:lineRule="auto"/>
      </w:pPr>
      <w:r>
        <w:separator/>
      </w:r>
    </w:p>
  </w:footnote>
  <w:footnote w:type="continuationSeparator" w:id="0">
    <w:p w14:paraId="3FF98519" w14:textId="77777777" w:rsidR="00C465EC" w:rsidRDefault="00C465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163"/>
      <w:gridCol w:w="5122"/>
      <w:gridCol w:w="1352"/>
    </w:tblGrid>
    <w:tr w:rsidR="00715692" w14:paraId="278F6864" w14:textId="77777777" w:rsidTr="00C935B1">
      <w:tc>
        <w:tcPr>
          <w:tcW w:w="3163" w:type="dxa"/>
          <w:vAlign w:val="center"/>
        </w:tcPr>
        <w:p w14:paraId="2B6DED5E" w14:textId="77777777" w:rsidR="00C935B1" w:rsidRDefault="00C935B1" w:rsidP="00C935B1">
          <w:pPr>
            <w:pStyle w:val="Kopfzeile"/>
            <w:rPr>
              <w:rFonts w:ascii="Arial" w:hAnsi="Arial" w:cs="Arial"/>
              <w:b/>
              <w:sz w:val="32"/>
            </w:rPr>
          </w:pPr>
        </w:p>
        <w:p w14:paraId="3337F26F" w14:textId="77777777" w:rsidR="00C935B1" w:rsidRDefault="00000000" w:rsidP="00C935B1">
          <w:pPr>
            <w:pStyle w:val="Kopfzeile"/>
            <w:rPr>
              <w:rFonts w:ascii="Arial" w:hAnsi="Arial" w:cs="Arial"/>
              <w:b/>
            </w:rPr>
          </w:pPr>
          <w:r>
            <w:rPr>
              <w:rFonts w:ascii="Arial" w:hAnsi="Arial" w:cs="Arial"/>
              <w:b/>
            </w:rPr>
            <w:t>Öffentlichkeitsarbeit</w:t>
          </w:r>
        </w:p>
        <w:p w14:paraId="045C6A83" w14:textId="77777777" w:rsidR="00C935B1" w:rsidRDefault="00000000" w:rsidP="00C935B1">
          <w:pPr>
            <w:pStyle w:val="Kopfzeile"/>
            <w:rPr>
              <w:rFonts w:ascii="Arial" w:hAnsi="Arial" w:cs="Arial"/>
              <w:b/>
            </w:rPr>
          </w:pPr>
          <w:r>
            <w:rPr>
              <w:rFonts w:ascii="Arial" w:hAnsi="Arial" w:cs="Arial"/>
              <w:b/>
            </w:rPr>
            <w:t>Kultur</w:t>
          </w:r>
        </w:p>
        <w:p w14:paraId="686EE36D" w14:textId="77777777" w:rsidR="00C935B1" w:rsidRDefault="00000000" w:rsidP="00C935B1">
          <w:pPr>
            <w:pStyle w:val="Kopfzeile"/>
            <w:rPr>
              <w:b/>
              <w:sz w:val="20"/>
            </w:rPr>
          </w:pPr>
          <w:r>
            <w:rPr>
              <w:rFonts w:ascii="Arial" w:hAnsi="Arial" w:cs="Arial"/>
              <w:b/>
            </w:rPr>
            <w:t>Tourismus</w:t>
          </w:r>
        </w:p>
      </w:tc>
      <w:tc>
        <w:tcPr>
          <w:tcW w:w="5122" w:type="dxa"/>
          <w:vAlign w:val="center"/>
          <w:hideMark/>
        </w:tcPr>
        <w:p w14:paraId="0117C383" w14:textId="77777777" w:rsidR="00C935B1" w:rsidRDefault="00000000" w:rsidP="00C935B1">
          <w:pPr>
            <w:pStyle w:val="Kopfzeile"/>
            <w:jc w:val="right"/>
            <w:rPr>
              <w:rFonts w:ascii="Arial" w:hAnsi="Arial" w:cs="Arial"/>
              <w:b/>
              <w:sz w:val="20"/>
            </w:rPr>
          </w:pPr>
          <w:r>
            <w:rPr>
              <w:noProof/>
              <w:lang w:eastAsia="de-DE"/>
            </w:rPr>
            <w:drawing>
              <wp:anchor distT="0" distB="0" distL="114300" distR="114300" simplePos="0" relativeHeight="251658240" behindDoc="0" locked="0" layoutInCell="1" allowOverlap="1" wp14:anchorId="1F57EEE0" wp14:editId="0B73BC6E">
                <wp:simplePos x="0" y="0"/>
                <wp:positionH relativeFrom="margin">
                  <wp:posOffset>2225040</wp:posOffset>
                </wp:positionH>
                <wp:positionV relativeFrom="paragraph">
                  <wp:posOffset>212090</wp:posOffset>
                </wp:positionV>
                <wp:extent cx="1817370" cy="44577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17370" cy="445770"/>
                        </a:xfrm>
                        <a:prstGeom prst="rect">
                          <a:avLst/>
                        </a:prstGeom>
                        <a:noFill/>
                      </pic:spPr>
                    </pic:pic>
                  </a:graphicData>
                </a:graphic>
                <wp14:sizeRelH relativeFrom="page">
                  <wp14:pctWidth>0</wp14:pctWidth>
                </wp14:sizeRelH>
                <wp14:sizeRelV relativeFrom="page">
                  <wp14:pctHeight>0</wp14:pctHeight>
                </wp14:sizeRelV>
              </wp:anchor>
            </w:drawing>
          </w:r>
        </w:p>
      </w:tc>
      <w:tc>
        <w:tcPr>
          <w:tcW w:w="1352" w:type="dxa"/>
          <w:vAlign w:val="center"/>
        </w:tcPr>
        <w:p w14:paraId="07B4362F" w14:textId="77777777" w:rsidR="00C935B1" w:rsidRDefault="00C935B1" w:rsidP="00C935B1">
          <w:pPr>
            <w:pStyle w:val="Kopfzeile"/>
            <w:jc w:val="center"/>
            <w:rPr>
              <w:b/>
              <w:sz w:val="20"/>
            </w:rPr>
          </w:pPr>
        </w:p>
      </w:tc>
    </w:tr>
  </w:tbl>
  <w:p w14:paraId="43A495F6" w14:textId="77777777" w:rsidR="00C935B1" w:rsidRDefault="00C935B1" w:rsidP="00C935B1">
    <w:pPr>
      <w:pStyle w:val="Kopfzeile"/>
      <w:rPr>
        <w:b/>
        <w:sz w:val="20"/>
      </w:rPr>
    </w:pPr>
  </w:p>
  <w:p w14:paraId="1C19E775" w14:textId="77777777" w:rsidR="00C935B1" w:rsidRDefault="00C935B1" w:rsidP="00C935B1">
    <w:pPr>
      <w:pStyle w:val="Kopfzeile"/>
    </w:pPr>
  </w:p>
  <w:p w14:paraId="28D130A6" w14:textId="77777777" w:rsidR="00C935B1" w:rsidRDefault="00C935B1" w:rsidP="00C935B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3CBC"/>
    <w:multiLevelType w:val="multilevel"/>
    <w:tmpl w:val="6D0A7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A100D"/>
    <w:multiLevelType w:val="multilevel"/>
    <w:tmpl w:val="F52A0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E3ED5"/>
    <w:multiLevelType w:val="hybridMultilevel"/>
    <w:tmpl w:val="4E3CDC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7BF3152"/>
    <w:multiLevelType w:val="multilevel"/>
    <w:tmpl w:val="A3BA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1C5C1C"/>
    <w:multiLevelType w:val="multilevel"/>
    <w:tmpl w:val="D676F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EC70E5"/>
    <w:multiLevelType w:val="hybridMultilevel"/>
    <w:tmpl w:val="BBE6E9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9F32377"/>
    <w:multiLevelType w:val="multilevel"/>
    <w:tmpl w:val="68FAA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1680625">
    <w:abstractNumId w:val="0"/>
  </w:num>
  <w:num w:numId="2" w16cid:durableId="1288127835">
    <w:abstractNumId w:val="6"/>
  </w:num>
  <w:num w:numId="3" w16cid:durableId="455030350">
    <w:abstractNumId w:val="4"/>
  </w:num>
  <w:num w:numId="4" w16cid:durableId="111095102">
    <w:abstractNumId w:val="1"/>
  </w:num>
  <w:num w:numId="5" w16cid:durableId="1844203946">
    <w:abstractNumId w:val="2"/>
  </w:num>
  <w:num w:numId="6" w16cid:durableId="1379473119">
    <w:abstractNumId w:val="3"/>
  </w:num>
  <w:num w:numId="7" w16cid:durableId="7340820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12D"/>
    <w:rsid w:val="000063D5"/>
    <w:rsid w:val="0001712D"/>
    <w:rsid w:val="00062212"/>
    <w:rsid w:val="000A0B6F"/>
    <w:rsid w:val="000A3886"/>
    <w:rsid w:val="000E12CF"/>
    <w:rsid w:val="00135009"/>
    <w:rsid w:val="001969B5"/>
    <w:rsid w:val="001A2A37"/>
    <w:rsid w:val="001D07FC"/>
    <w:rsid w:val="002607DF"/>
    <w:rsid w:val="003B5B7D"/>
    <w:rsid w:val="003E04C7"/>
    <w:rsid w:val="00420713"/>
    <w:rsid w:val="004327A9"/>
    <w:rsid w:val="004D0FAC"/>
    <w:rsid w:val="00546A4B"/>
    <w:rsid w:val="00562B87"/>
    <w:rsid w:val="00564A7F"/>
    <w:rsid w:val="00576889"/>
    <w:rsid w:val="005A10B3"/>
    <w:rsid w:val="005A6E96"/>
    <w:rsid w:val="006312F8"/>
    <w:rsid w:val="00660AD3"/>
    <w:rsid w:val="006C3B8A"/>
    <w:rsid w:val="007039AA"/>
    <w:rsid w:val="00715692"/>
    <w:rsid w:val="008B2E7A"/>
    <w:rsid w:val="00906B13"/>
    <w:rsid w:val="00A441CE"/>
    <w:rsid w:val="00AA6A7C"/>
    <w:rsid w:val="00AB0792"/>
    <w:rsid w:val="00B82688"/>
    <w:rsid w:val="00BF5BAE"/>
    <w:rsid w:val="00C465EC"/>
    <w:rsid w:val="00C935B1"/>
    <w:rsid w:val="00CA6481"/>
    <w:rsid w:val="00CE581B"/>
    <w:rsid w:val="00D123D3"/>
    <w:rsid w:val="00D816B0"/>
    <w:rsid w:val="00DC6F06"/>
    <w:rsid w:val="00DE651D"/>
    <w:rsid w:val="00DF5EF2"/>
    <w:rsid w:val="00E32906"/>
    <w:rsid w:val="00E47D33"/>
    <w:rsid w:val="00E80483"/>
    <w:rsid w:val="00EA771F"/>
    <w:rsid w:val="00EF614E"/>
    <w:rsid w:val="00F21450"/>
    <w:rsid w:val="00F4617A"/>
    <w:rsid w:val="00F523D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1E3BD"/>
  <w15:chartTrackingRefBased/>
  <w15:docId w15:val="{5F3A1CCD-E5C5-4D16-AD77-58F90F08F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Roboto Light" w:eastAsiaTheme="minorHAnsi" w:hAnsi="Roboto Light"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01712D"/>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01712D"/>
    <w:rPr>
      <w:b/>
      <w:bCs/>
    </w:rPr>
  </w:style>
  <w:style w:type="paragraph" w:styleId="Kopfzeile">
    <w:name w:val="header"/>
    <w:basedOn w:val="Standard"/>
    <w:link w:val="KopfzeileZchn"/>
    <w:uiPriority w:val="99"/>
    <w:unhideWhenUsed/>
    <w:rsid w:val="00CE581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E581B"/>
  </w:style>
  <w:style w:type="paragraph" w:styleId="Fuzeile">
    <w:name w:val="footer"/>
    <w:basedOn w:val="Standard"/>
    <w:link w:val="FuzeileZchn"/>
    <w:uiPriority w:val="99"/>
    <w:unhideWhenUsed/>
    <w:rsid w:val="00CE581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E581B"/>
  </w:style>
  <w:style w:type="table" w:styleId="Tabellenraster">
    <w:name w:val="Table Grid"/>
    <w:basedOn w:val="NormaleTabelle"/>
    <w:uiPriority w:val="39"/>
    <w:rsid w:val="00D123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F4617A"/>
    <w:pPr>
      <w:ind w:left="720"/>
      <w:contextualSpacing/>
    </w:pPr>
  </w:style>
  <w:style w:type="character" w:styleId="Hyperlink">
    <w:name w:val="Hyperlink"/>
    <w:basedOn w:val="Absatz-Standardschriftart"/>
    <w:uiPriority w:val="99"/>
    <w:unhideWhenUsed/>
    <w:rsid w:val="00F4617A"/>
    <w:rPr>
      <w:color w:val="0563C1" w:themeColor="hyperlink"/>
      <w:u w:val="single"/>
    </w:rPr>
  </w:style>
  <w:style w:type="character" w:styleId="NichtaufgelsteErwhnung">
    <w:name w:val="Unresolved Mention"/>
    <w:basedOn w:val="Absatz-Standardschriftart"/>
    <w:uiPriority w:val="99"/>
    <w:semiHidden/>
    <w:unhideWhenUsed/>
    <w:rsid w:val="00F46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90074">
      <w:bodyDiv w:val="1"/>
      <w:marLeft w:val="0"/>
      <w:marRight w:val="0"/>
      <w:marTop w:val="0"/>
      <w:marBottom w:val="0"/>
      <w:divBdr>
        <w:top w:val="none" w:sz="0" w:space="0" w:color="auto"/>
        <w:left w:val="none" w:sz="0" w:space="0" w:color="auto"/>
        <w:bottom w:val="none" w:sz="0" w:space="0" w:color="auto"/>
        <w:right w:val="none" w:sz="0" w:space="0" w:color="auto"/>
      </w:divBdr>
    </w:div>
    <w:div w:id="261492851">
      <w:bodyDiv w:val="1"/>
      <w:marLeft w:val="0"/>
      <w:marRight w:val="0"/>
      <w:marTop w:val="0"/>
      <w:marBottom w:val="0"/>
      <w:divBdr>
        <w:top w:val="none" w:sz="0" w:space="0" w:color="auto"/>
        <w:left w:val="none" w:sz="0" w:space="0" w:color="auto"/>
        <w:bottom w:val="none" w:sz="0" w:space="0" w:color="auto"/>
        <w:right w:val="none" w:sz="0" w:space="0" w:color="auto"/>
      </w:divBdr>
    </w:div>
    <w:div w:id="266548880">
      <w:bodyDiv w:val="1"/>
      <w:marLeft w:val="0"/>
      <w:marRight w:val="0"/>
      <w:marTop w:val="0"/>
      <w:marBottom w:val="0"/>
      <w:divBdr>
        <w:top w:val="none" w:sz="0" w:space="0" w:color="auto"/>
        <w:left w:val="none" w:sz="0" w:space="0" w:color="auto"/>
        <w:bottom w:val="none" w:sz="0" w:space="0" w:color="auto"/>
        <w:right w:val="none" w:sz="0" w:space="0" w:color="auto"/>
      </w:divBdr>
    </w:div>
    <w:div w:id="928387930">
      <w:bodyDiv w:val="1"/>
      <w:marLeft w:val="0"/>
      <w:marRight w:val="0"/>
      <w:marTop w:val="0"/>
      <w:marBottom w:val="0"/>
      <w:divBdr>
        <w:top w:val="none" w:sz="0" w:space="0" w:color="auto"/>
        <w:left w:val="none" w:sz="0" w:space="0" w:color="auto"/>
        <w:bottom w:val="none" w:sz="0" w:space="0" w:color="auto"/>
        <w:right w:val="none" w:sz="0" w:space="0" w:color="auto"/>
      </w:divBdr>
    </w:div>
    <w:div w:id="1152256922">
      <w:bodyDiv w:val="1"/>
      <w:marLeft w:val="0"/>
      <w:marRight w:val="0"/>
      <w:marTop w:val="0"/>
      <w:marBottom w:val="0"/>
      <w:divBdr>
        <w:top w:val="none" w:sz="0" w:space="0" w:color="auto"/>
        <w:left w:val="none" w:sz="0" w:space="0" w:color="auto"/>
        <w:bottom w:val="none" w:sz="0" w:space="0" w:color="auto"/>
        <w:right w:val="none" w:sz="0" w:space="0" w:color="auto"/>
      </w:divBdr>
    </w:div>
    <w:div w:id="1365867238">
      <w:bodyDiv w:val="1"/>
      <w:marLeft w:val="0"/>
      <w:marRight w:val="0"/>
      <w:marTop w:val="0"/>
      <w:marBottom w:val="0"/>
      <w:divBdr>
        <w:top w:val="none" w:sz="0" w:space="0" w:color="auto"/>
        <w:left w:val="none" w:sz="0" w:space="0" w:color="auto"/>
        <w:bottom w:val="none" w:sz="0" w:space="0" w:color="auto"/>
        <w:right w:val="none" w:sz="0" w:space="0" w:color="auto"/>
      </w:divBdr>
    </w:div>
    <w:div w:id="1504978354">
      <w:bodyDiv w:val="1"/>
      <w:marLeft w:val="0"/>
      <w:marRight w:val="0"/>
      <w:marTop w:val="0"/>
      <w:marBottom w:val="0"/>
      <w:divBdr>
        <w:top w:val="none" w:sz="0" w:space="0" w:color="auto"/>
        <w:left w:val="none" w:sz="0" w:space="0" w:color="auto"/>
        <w:bottom w:val="none" w:sz="0" w:space="0" w:color="auto"/>
        <w:right w:val="none" w:sz="0" w:space="0" w:color="auto"/>
      </w:divBdr>
    </w:div>
    <w:div w:id="202882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ultur@gemeinde-lichtenstein.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654</Words>
  <Characters>4121</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AllforIT Systemhaus GmbH Bad Saulgau</Company>
  <LinksUpToDate>false</LinksUpToDate>
  <CharactersWithSpaces>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Bitz, Kai</dc:creator>
  <cp:lastModifiedBy>Bitz, Kai</cp:lastModifiedBy>
  <cp:revision>5</cp:revision>
  <cp:lastPrinted>2026-10-13T08:43:00Z</cp:lastPrinted>
  <dcterms:created xsi:type="dcterms:W3CDTF">2026-10-13T08:42:00Z</dcterms:created>
  <dcterms:modified xsi:type="dcterms:W3CDTF">2026-10-13T08:43:00Z</dcterms:modified>
</cp:coreProperties>
</file>