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B06F6D" w14:paraId="0EE5BF66"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B06F6D" w14:paraId="0794EF3B" w14:textId="77777777" w:rsidTr="00740AC5">
              <w:tc>
                <w:tcPr>
                  <w:tcW w:w="7689" w:type="dxa"/>
                </w:tcPr>
                <w:p w14:paraId="7B730BB4" w14:textId="2AC8FEC7" w:rsidR="00EC4EA4" w:rsidRPr="009B4360" w:rsidRDefault="00C112F3" w:rsidP="005C7BF6">
                  <w:pPr>
                    <w:ind w:left="-74"/>
                  </w:pPr>
                  <w:r w:rsidRPr="009B4360">
                    <w:t xml:space="preserve">Nr. </w:t>
                  </w:r>
                  <w:r w:rsidR="00C12777">
                    <w:fldChar w:fldCharType="begin">
                      <w:ffData>
                        <w:name w:val="Text1"/>
                        <w:enabled/>
                        <w:calcOnExit w:val="0"/>
                        <w:textInput>
                          <w:type w:val="number"/>
                          <w:default w:val="433"/>
                        </w:textInput>
                      </w:ffData>
                    </w:fldChar>
                  </w:r>
                  <w:bookmarkStart w:id="0" w:name="Text1"/>
                  <w:r w:rsidR="00C12777">
                    <w:instrText xml:space="preserve"> FORMTEXT </w:instrText>
                  </w:r>
                  <w:r w:rsidR="00C12777">
                    <w:fldChar w:fldCharType="separate"/>
                  </w:r>
                  <w:r w:rsidR="00C12777">
                    <w:rPr>
                      <w:noProof/>
                    </w:rPr>
                    <w:t>433</w:t>
                  </w:r>
                  <w:r w:rsidR="00C12777">
                    <w:fldChar w:fldCharType="end"/>
                  </w:r>
                  <w:bookmarkEnd w:id="0"/>
                  <w:r w:rsidR="00A90370">
                    <w:t>/</w:t>
                  </w:r>
                  <w:r w:rsidR="0045144A">
                    <w:fldChar w:fldCharType="begin"/>
                  </w:r>
                  <w:r w:rsidR="0045144A">
                    <w:instrText xml:space="preserve"> DATE  \@ "yyyy"  \* MERGEFORMAT </w:instrText>
                  </w:r>
                  <w:r w:rsidR="0045144A">
                    <w:fldChar w:fldCharType="separate"/>
                  </w:r>
                  <w:r w:rsidR="00240D14">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240D14">
                    <w:rPr>
                      <w:noProof/>
                    </w:rPr>
                    <w:t>13.10.2026</w:t>
                  </w:r>
                  <w:r w:rsidR="00E50B7A">
                    <w:fldChar w:fldCharType="end"/>
                  </w:r>
                </w:p>
              </w:tc>
            </w:tr>
            <w:tr w:rsidR="00B06F6D" w14:paraId="5E5FFFA0" w14:textId="77777777" w:rsidTr="00740AC5">
              <w:trPr>
                <w:trHeight w:val="1072"/>
              </w:trPr>
              <w:tc>
                <w:tcPr>
                  <w:tcW w:w="7689" w:type="dxa"/>
                  <w:vAlign w:val="center"/>
                </w:tcPr>
                <w:p w14:paraId="77AA6134" w14:textId="77777777" w:rsidR="00EC4EA4" w:rsidRPr="009B4360" w:rsidRDefault="00FB2948" w:rsidP="0027711D">
                  <w:pPr>
                    <w:pStyle w:val="berschrift1"/>
                    <w:ind w:left="-74"/>
                  </w:pPr>
                  <w:r>
                    <w:fldChar w:fldCharType="begin">
                      <w:ffData>
                        <w:name w:val="SS_Text"/>
                        <w:enabled/>
                        <w:calcOnExit w:val="0"/>
                        <w:textInput>
                          <w:default w:val="Raum für Bewegung, Begegnung und Gemeinschaft am Saturnring"/>
                        </w:textInput>
                      </w:ffData>
                    </w:fldChar>
                  </w:r>
                  <w:bookmarkStart w:id="1" w:name="SS_Text"/>
                  <w:r>
                    <w:instrText xml:space="preserve"> FORMTEXT </w:instrText>
                  </w:r>
                  <w:r>
                    <w:fldChar w:fldCharType="separate"/>
                  </w:r>
                  <w:r>
                    <w:rPr>
                      <w:noProof/>
                    </w:rPr>
                    <w:t>Raum für Bewegung, Begegnung und Gemeinschaft am Saturnring</w:t>
                  </w:r>
                  <w:r>
                    <w:fldChar w:fldCharType="end"/>
                  </w:r>
                  <w:bookmarkEnd w:id="1"/>
                </w:p>
              </w:tc>
            </w:tr>
            <w:tr w:rsidR="00B06F6D" w14:paraId="2E60187E" w14:textId="77777777" w:rsidTr="00740AC5">
              <w:tc>
                <w:tcPr>
                  <w:tcW w:w="7689" w:type="dxa"/>
                </w:tcPr>
                <w:p w14:paraId="23DE8128" w14:textId="77777777" w:rsidR="00FB2948" w:rsidRPr="00FB2948" w:rsidRDefault="00FB2948" w:rsidP="00FB2948">
                  <w:pPr>
                    <w:spacing w:line="276" w:lineRule="auto"/>
                    <w:rPr>
                      <w:b/>
                      <w:i/>
                      <w:sz w:val="24"/>
                      <w:szCs w:val="24"/>
                    </w:rPr>
                  </w:pPr>
                  <w:r w:rsidRPr="00FB2948">
                    <w:rPr>
                      <w:b/>
                      <w:i/>
                      <w:sz w:val="24"/>
                      <w:szCs w:val="24"/>
                    </w:rPr>
                    <w:t>Sanierung der Multifunktionssportanlage in Bernau-Süd abgeschlossen</w:t>
                  </w:r>
                </w:p>
                <w:p w14:paraId="2A0DA1D1" w14:textId="77777777" w:rsidR="00FB2948" w:rsidRDefault="00FB2948" w:rsidP="00FB2948">
                  <w:pPr>
                    <w:spacing w:line="276" w:lineRule="auto"/>
                    <w:rPr>
                      <w:rFonts w:eastAsia="Times New Roman" w:cs="Calibri"/>
                      <w:color w:val="000000"/>
                      <w:sz w:val="24"/>
                      <w:szCs w:val="24"/>
                      <w:lang w:eastAsia="de-DE"/>
                    </w:rPr>
                  </w:pPr>
                </w:p>
                <w:p w14:paraId="680590EF" w14:textId="77777777" w:rsidR="00FB2948" w:rsidRDefault="00FB2948" w:rsidP="00FB2948">
                  <w:pPr>
                    <w:spacing w:line="276" w:lineRule="auto"/>
                    <w:rPr>
                      <w:rFonts w:eastAsia="Times New Roman" w:cs="Calibri"/>
                      <w:color w:val="000000"/>
                      <w:sz w:val="24"/>
                      <w:szCs w:val="24"/>
                      <w:lang w:eastAsia="de-DE"/>
                    </w:rPr>
                  </w:pPr>
                  <w:r w:rsidRPr="00FB2948">
                    <w:rPr>
                      <w:rFonts w:eastAsia="Times New Roman" w:cs="Calibri"/>
                      <w:color w:val="000000"/>
                      <w:sz w:val="24"/>
                      <w:szCs w:val="24"/>
                      <w:lang w:eastAsia="de-DE"/>
                    </w:rPr>
                    <w:t>Endlich kann wieder gekickt, geworfen, geklettert und gemeinsam Zeit verbracht werden: Die umfassend sanierte Multifunktionssportanlage am Saturnring in Bernau</w:t>
                  </w:r>
                  <w:r>
                    <w:rPr>
                      <w:rFonts w:eastAsia="Times New Roman" w:cs="Calibri"/>
                      <w:color w:val="000000"/>
                      <w:sz w:val="24"/>
                      <w:szCs w:val="24"/>
                      <w:lang w:eastAsia="de-DE"/>
                    </w:rPr>
                    <w:t>-</w:t>
                  </w:r>
                  <w:r w:rsidRPr="00FB2948">
                    <w:rPr>
                      <w:rFonts w:eastAsia="Times New Roman" w:cs="Calibri"/>
                      <w:color w:val="000000"/>
                      <w:sz w:val="24"/>
                      <w:szCs w:val="24"/>
                      <w:lang w:eastAsia="de-DE"/>
                    </w:rPr>
                    <w:t xml:space="preserve">Süd steht den Kindern und Jugendlichen </w:t>
                  </w:r>
                  <w:r>
                    <w:rPr>
                      <w:rFonts w:eastAsia="Times New Roman" w:cs="Calibri"/>
                      <w:color w:val="000000"/>
                      <w:sz w:val="24"/>
                      <w:szCs w:val="24"/>
                      <w:lang w:eastAsia="de-DE"/>
                    </w:rPr>
                    <w:t xml:space="preserve">seit 13. Oktober </w:t>
                  </w:r>
                  <w:r w:rsidRPr="00FB2948">
                    <w:rPr>
                      <w:rFonts w:eastAsia="Times New Roman" w:cs="Calibri"/>
                      <w:color w:val="000000"/>
                      <w:sz w:val="24"/>
                      <w:szCs w:val="24"/>
                      <w:lang w:eastAsia="de-DE"/>
                    </w:rPr>
                    <w:t xml:space="preserve">wieder zur Verfügung. Nach der kompletten Überarbeitung ist aus der in die Jahre gekommenen Sportfläche ein moderner, vielseitiger Treffpunkt entstanden, der Lust auf Bewegung macht und zugleich Raum für Begegnung und Gemeinschaft </w:t>
                  </w:r>
                  <w:r>
                    <w:rPr>
                      <w:rFonts w:eastAsia="Times New Roman" w:cs="Calibri"/>
                      <w:color w:val="000000"/>
                      <w:sz w:val="24"/>
                      <w:szCs w:val="24"/>
                      <w:lang w:eastAsia="de-DE"/>
                    </w:rPr>
                    <w:t xml:space="preserve">an der frischen Luft </w:t>
                  </w:r>
                  <w:r w:rsidRPr="00FB2948">
                    <w:rPr>
                      <w:rFonts w:eastAsia="Times New Roman" w:cs="Calibri"/>
                      <w:color w:val="000000"/>
                      <w:sz w:val="24"/>
                      <w:szCs w:val="24"/>
                      <w:lang w:eastAsia="de-DE"/>
                    </w:rPr>
                    <w:t>bietet</w:t>
                  </w:r>
                  <w:r>
                    <w:rPr>
                      <w:rFonts w:eastAsia="Times New Roman" w:cs="Calibri"/>
                      <w:color w:val="000000"/>
                      <w:sz w:val="24"/>
                      <w:szCs w:val="24"/>
                      <w:lang w:eastAsia="de-DE"/>
                    </w:rPr>
                    <w:t xml:space="preserve">. </w:t>
                  </w:r>
                </w:p>
                <w:p w14:paraId="38962200" w14:textId="77777777" w:rsidR="00FB2948" w:rsidRPr="00FB2948" w:rsidRDefault="00FB2948" w:rsidP="00FB2948">
                  <w:pPr>
                    <w:spacing w:line="276" w:lineRule="auto"/>
                    <w:rPr>
                      <w:rFonts w:eastAsia="Times New Roman" w:cs="Times New Roman"/>
                      <w:color w:val="000000"/>
                      <w:sz w:val="24"/>
                      <w:szCs w:val="24"/>
                      <w:lang w:eastAsia="de-DE"/>
                    </w:rPr>
                  </w:pPr>
                </w:p>
                <w:p w14:paraId="72A33988" w14:textId="77777777" w:rsidR="00FB2948" w:rsidRPr="00FB2948" w:rsidRDefault="00FB2948" w:rsidP="00FB2948">
                  <w:pPr>
                    <w:spacing w:line="276" w:lineRule="auto"/>
                    <w:rPr>
                      <w:rFonts w:eastAsia="Times New Roman" w:cs="Times New Roman"/>
                      <w:color w:val="000000"/>
                      <w:sz w:val="24"/>
                      <w:szCs w:val="24"/>
                      <w:lang w:eastAsia="de-DE"/>
                    </w:rPr>
                  </w:pPr>
                  <w:r w:rsidRPr="00FB2948">
                    <w:rPr>
                      <w:rFonts w:eastAsia="Times New Roman" w:cs="Calibri"/>
                      <w:color w:val="000000"/>
                      <w:sz w:val="24"/>
                      <w:szCs w:val="24"/>
                      <w:lang w:eastAsia="de-DE"/>
                    </w:rPr>
                    <w:t>Besonders für die Jugendlichen im Stadtteil ist das eine gute Nachricht. Wo der marode Asphaltbelag zuletzt kaum noch unbeschwertes Spielen zuließ, lädt nun ein neuer stoßdämpfender Kunststoffbelag wieder zu Fußball, Basketball und vielen weiteren sportlichen Aktivitäten ein. Zwei Fußballtore und Basketballkörbe sorgen dafür, dass sich die Fläche unkompliziert und gemeinschaftlich nutzen lässt. Auch die Zugänge wurden barrierefrei gestaltet.</w:t>
                  </w:r>
                </w:p>
                <w:p w14:paraId="7AE306F2" w14:textId="77777777" w:rsidR="00FB2948" w:rsidRPr="00FB2948" w:rsidRDefault="00FB2948" w:rsidP="00FB2948">
                  <w:pPr>
                    <w:spacing w:line="276" w:lineRule="auto"/>
                    <w:rPr>
                      <w:rFonts w:eastAsia="Times New Roman" w:cs="Times New Roman"/>
                      <w:color w:val="000000"/>
                      <w:sz w:val="24"/>
                      <w:szCs w:val="24"/>
                      <w:lang w:eastAsia="de-DE"/>
                    </w:rPr>
                  </w:pPr>
                </w:p>
                <w:p w14:paraId="728E6B85" w14:textId="7996A6A1" w:rsidR="00FB2948" w:rsidRPr="00FB2948" w:rsidRDefault="00FB2948" w:rsidP="00FB2948">
                  <w:pPr>
                    <w:spacing w:line="276" w:lineRule="auto"/>
                    <w:rPr>
                      <w:rFonts w:eastAsia="Times New Roman" w:cs="Times New Roman"/>
                      <w:color w:val="000000"/>
                      <w:sz w:val="24"/>
                      <w:szCs w:val="24"/>
                      <w:lang w:eastAsia="de-DE"/>
                    </w:rPr>
                  </w:pPr>
                  <w:r w:rsidRPr="00FB2948">
                    <w:rPr>
                      <w:rFonts w:eastAsia="Times New Roman" w:cs="Calibri"/>
                      <w:color w:val="000000"/>
                      <w:sz w:val="24"/>
                      <w:szCs w:val="24"/>
                      <w:lang w:eastAsia="de-DE"/>
                    </w:rPr>
                    <w:t xml:space="preserve">Doch nicht nur der Multicourt hat ein neues Gesicht bekommen. Direkt neben der Spielfläche erweitert </w:t>
                  </w:r>
                  <w:r w:rsidR="007124EA">
                    <w:rPr>
                      <w:rFonts w:eastAsia="Times New Roman" w:cs="Calibri"/>
                      <w:color w:val="000000"/>
                      <w:sz w:val="24"/>
                      <w:szCs w:val="24"/>
                      <w:lang w:eastAsia="de-DE"/>
                    </w:rPr>
                    <w:t xml:space="preserve">eine </w:t>
                  </w:r>
                  <w:r w:rsidRPr="00FB2948">
                    <w:rPr>
                      <w:rFonts w:eastAsia="Times New Roman" w:cs="Calibri"/>
                      <w:color w:val="000000"/>
                      <w:sz w:val="24"/>
                      <w:szCs w:val="24"/>
                      <w:lang w:eastAsia="de-DE"/>
                    </w:rPr>
                    <w:t xml:space="preserve">Boulderwand das sportliche Angebot und bietet eine zusätzliche Möglichkeit, sich auszuprobieren und gemeinsam aktiv zu sein. Wer nach dem Sport eine Pause braucht oder sich einfach mit Freunden treffen möchte, findet im neuen Jugendpavillon einen </w:t>
                  </w:r>
                  <w:r>
                    <w:rPr>
                      <w:rFonts w:eastAsia="Times New Roman" w:cs="Calibri"/>
                      <w:color w:val="000000"/>
                      <w:sz w:val="24"/>
                      <w:szCs w:val="24"/>
                      <w:lang w:eastAsia="de-DE"/>
                    </w:rPr>
                    <w:t>ge</w:t>
                  </w:r>
                  <w:r w:rsidRPr="00FB2948">
                    <w:rPr>
                      <w:rFonts w:eastAsia="Times New Roman" w:cs="Calibri"/>
                      <w:color w:val="000000"/>
                      <w:sz w:val="24"/>
                      <w:szCs w:val="24"/>
                      <w:lang w:eastAsia="de-DE"/>
                    </w:rPr>
                    <w:t>eigne</w:t>
                  </w:r>
                  <w:r>
                    <w:rPr>
                      <w:rFonts w:eastAsia="Times New Roman" w:cs="Calibri"/>
                      <w:color w:val="000000"/>
                      <w:sz w:val="24"/>
                      <w:szCs w:val="24"/>
                      <w:lang w:eastAsia="de-DE"/>
                    </w:rPr>
                    <w:t>te</w:t>
                  </w:r>
                  <w:r w:rsidRPr="00FB2948">
                    <w:rPr>
                      <w:rFonts w:eastAsia="Times New Roman" w:cs="Calibri"/>
                      <w:color w:val="000000"/>
                      <w:sz w:val="24"/>
                      <w:szCs w:val="24"/>
                      <w:lang w:eastAsia="de-DE"/>
                    </w:rPr>
                    <w:t>n Platz zum Verweilen.</w:t>
                  </w:r>
                </w:p>
                <w:p w14:paraId="5CBFC606" w14:textId="77777777" w:rsidR="00FB2948" w:rsidRPr="00FB2948" w:rsidRDefault="00FB2948" w:rsidP="00FB2948">
                  <w:pPr>
                    <w:spacing w:line="276" w:lineRule="auto"/>
                    <w:rPr>
                      <w:rFonts w:eastAsia="Times New Roman" w:cs="Times New Roman"/>
                      <w:color w:val="000000"/>
                      <w:sz w:val="24"/>
                      <w:szCs w:val="24"/>
                      <w:lang w:eastAsia="de-DE"/>
                    </w:rPr>
                  </w:pPr>
                </w:p>
                <w:p w14:paraId="441CC5FF" w14:textId="19E2B109" w:rsidR="00FB2948" w:rsidRPr="00FB2948" w:rsidRDefault="00FB2948" w:rsidP="00FB2948">
                  <w:pPr>
                    <w:spacing w:line="276" w:lineRule="auto"/>
                    <w:rPr>
                      <w:rFonts w:eastAsia="Times New Roman" w:cs="Times New Roman"/>
                      <w:color w:val="000000"/>
                      <w:sz w:val="24"/>
                      <w:szCs w:val="24"/>
                      <w:lang w:eastAsia="de-DE"/>
                    </w:rPr>
                  </w:pPr>
                  <w:r>
                    <w:rPr>
                      <w:rFonts w:eastAsia="Times New Roman" w:cs="Calibri"/>
                      <w:color w:val="000000"/>
                      <w:sz w:val="24"/>
                      <w:szCs w:val="24"/>
                      <w:lang w:eastAsia="de-DE"/>
                    </w:rPr>
                    <w:t>„</w:t>
                  </w:r>
                  <w:r w:rsidRPr="00FB2948">
                    <w:rPr>
                      <w:rFonts w:eastAsia="Times New Roman" w:cs="Calibri"/>
                      <w:color w:val="000000"/>
                      <w:sz w:val="24"/>
                      <w:szCs w:val="24"/>
                      <w:lang w:eastAsia="de-DE"/>
                    </w:rPr>
                    <w:t xml:space="preserve">Damit ist am Saturnring weit mehr als eine erneuerte Sportfläche entstanden: Die Anlage soll wieder ein Ort sein, an dem junge Menschen zusammenkommen, miteinander spielen, sich bewegen und ihre Freizeit verbringen können. Ein Stück Lebensqualität kehrt </w:t>
                  </w:r>
                  <w:r w:rsidRPr="00FB2948">
                    <w:rPr>
                      <w:rFonts w:eastAsia="Times New Roman" w:cs="Calibri"/>
                      <w:color w:val="000000"/>
                      <w:sz w:val="24"/>
                      <w:szCs w:val="24"/>
                      <w:lang w:eastAsia="de-DE"/>
                    </w:rPr>
                    <w:lastRenderedPageBreak/>
                    <w:t>damit in den Stadtteil zurück</w:t>
                  </w:r>
                  <w:r>
                    <w:rPr>
                      <w:rFonts w:eastAsia="Times New Roman" w:cs="Calibri"/>
                      <w:color w:val="000000"/>
                      <w:sz w:val="24"/>
                      <w:szCs w:val="24"/>
                      <w:lang w:eastAsia="de-DE"/>
                    </w:rPr>
                    <w:t xml:space="preserve">“, resümiert </w:t>
                  </w:r>
                  <w:r w:rsidR="00C12777">
                    <w:rPr>
                      <w:rFonts w:eastAsia="Times New Roman" w:cs="Calibri"/>
                      <w:color w:val="000000"/>
                      <w:sz w:val="24"/>
                      <w:szCs w:val="24"/>
                      <w:lang w:eastAsia="de-DE"/>
                    </w:rPr>
                    <w:t>Marika Herbert</w:t>
                  </w:r>
                  <w:r>
                    <w:rPr>
                      <w:rFonts w:eastAsia="Times New Roman" w:cs="Calibri"/>
                      <w:color w:val="000000"/>
                      <w:sz w:val="24"/>
                      <w:szCs w:val="24"/>
                      <w:lang w:eastAsia="de-DE"/>
                    </w:rPr>
                    <w:t xml:space="preserve">, </w:t>
                  </w:r>
                  <w:r w:rsidR="00C12777">
                    <w:rPr>
                      <w:rFonts w:eastAsia="Times New Roman" w:cs="Calibri"/>
                      <w:color w:val="000000"/>
                      <w:sz w:val="24"/>
                      <w:szCs w:val="24"/>
                      <w:lang w:eastAsia="de-DE"/>
                    </w:rPr>
                    <w:t xml:space="preserve">die verantwortliche Mitarbeiterin für die Sanierung der Multifunktionssportanlage </w:t>
                  </w:r>
                  <w:r>
                    <w:rPr>
                      <w:rFonts w:eastAsia="Times New Roman" w:cs="Calibri"/>
                      <w:color w:val="000000"/>
                      <w:sz w:val="24"/>
                      <w:szCs w:val="24"/>
                      <w:lang w:eastAsia="de-DE"/>
                    </w:rPr>
                    <w:t>im Bauamt der Stadt Bernau</w:t>
                  </w:r>
                  <w:r w:rsidRPr="00FB2948">
                    <w:rPr>
                      <w:rFonts w:eastAsia="Times New Roman" w:cs="Calibri"/>
                      <w:color w:val="000000"/>
                      <w:sz w:val="24"/>
                      <w:szCs w:val="24"/>
                      <w:lang w:eastAsia="de-DE"/>
                    </w:rPr>
                    <w:t>.</w:t>
                  </w:r>
                </w:p>
                <w:p w14:paraId="1EE49E1B" w14:textId="77777777" w:rsidR="00FB2948" w:rsidRPr="00FB2948" w:rsidRDefault="00FB2948" w:rsidP="00FB2948">
                  <w:pPr>
                    <w:spacing w:line="276" w:lineRule="auto"/>
                    <w:rPr>
                      <w:rFonts w:eastAsia="Times New Roman" w:cs="Times New Roman"/>
                      <w:color w:val="000000"/>
                      <w:sz w:val="24"/>
                      <w:szCs w:val="24"/>
                      <w:lang w:eastAsia="de-DE"/>
                    </w:rPr>
                  </w:pPr>
                </w:p>
                <w:p w14:paraId="43923CD0" w14:textId="77777777" w:rsidR="00FB2948" w:rsidRPr="00FB2948" w:rsidRDefault="00FB2948" w:rsidP="00FB2948">
                  <w:pPr>
                    <w:spacing w:line="276" w:lineRule="auto"/>
                    <w:rPr>
                      <w:rFonts w:eastAsia="Times New Roman" w:cs="Times New Roman"/>
                      <w:color w:val="000000"/>
                      <w:sz w:val="24"/>
                      <w:szCs w:val="24"/>
                      <w:lang w:eastAsia="de-DE"/>
                    </w:rPr>
                  </w:pPr>
                  <w:r w:rsidRPr="00FB2948">
                    <w:rPr>
                      <w:rFonts w:eastAsia="Times New Roman" w:cs="Calibri"/>
                      <w:color w:val="000000"/>
                      <w:sz w:val="24"/>
                      <w:szCs w:val="24"/>
                      <w:lang w:eastAsia="de-DE"/>
                    </w:rPr>
                    <w:t>Die Sanierung war dringend notwendig geworden. Der bisherige Multicourt war durch Wurzelaufbrüche und den schlechten Zustand des Asphaltbelags stark beeinträchtigt und entsprach nicht mehr den notwendigen Sicherheitsanforderungen. Bei der Neugestaltung wurde deshalb zugleich Wert auf eine langfristige und nachhaltige Nutzung gelegt. Langlebige und robuste Materialien sollen dafür sorgen, dass die Anlage den täglichen Anforderungen gut standhält und der künftige Wartungsaufwand möglichst gering bleibt.</w:t>
                  </w:r>
                </w:p>
                <w:p w14:paraId="5C33CA95" w14:textId="77777777" w:rsidR="00FB2948" w:rsidRPr="00FB2948" w:rsidRDefault="00FB2948" w:rsidP="00FB2948">
                  <w:pPr>
                    <w:spacing w:line="276" w:lineRule="auto"/>
                    <w:rPr>
                      <w:rFonts w:eastAsia="Times New Roman" w:cs="Times New Roman"/>
                      <w:color w:val="000000"/>
                      <w:sz w:val="24"/>
                      <w:szCs w:val="24"/>
                      <w:lang w:eastAsia="de-DE"/>
                    </w:rPr>
                  </w:pPr>
                </w:p>
                <w:p w14:paraId="08029030" w14:textId="698A2565" w:rsidR="00D22EAA" w:rsidRDefault="00BC450F" w:rsidP="00D22EAA">
                  <w:pPr>
                    <w:spacing w:line="276" w:lineRule="auto"/>
                    <w:rPr>
                      <w:rFonts w:eastAsia="Times New Roman" w:cs="Times New Roman"/>
                      <w:color w:val="000000"/>
                      <w:sz w:val="24"/>
                      <w:szCs w:val="24"/>
                      <w:lang w:eastAsia="de-DE"/>
                    </w:rPr>
                  </w:pPr>
                  <w:r>
                    <w:rPr>
                      <w:rFonts w:eastAsia="Times New Roman" w:cs="Times New Roman"/>
                      <w:color w:val="000000"/>
                      <w:sz w:val="24"/>
                      <w:szCs w:val="24"/>
                      <w:lang w:eastAsia="de-DE"/>
                    </w:rPr>
                    <w:t>Bis Ende Oktober werden</w:t>
                  </w:r>
                  <w:r w:rsidR="00D22EAA">
                    <w:rPr>
                      <w:rFonts w:eastAsia="Times New Roman" w:cs="Times New Roman"/>
                      <w:color w:val="000000"/>
                      <w:sz w:val="24"/>
                      <w:szCs w:val="24"/>
                      <w:lang w:eastAsia="de-DE"/>
                    </w:rPr>
                    <w:t xml:space="preserve"> noch zwei </w:t>
                  </w:r>
                  <w:r>
                    <w:rPr>
                      <w:rFonts w:eastAsia="Times New Roman" w:cs="Times New Roman"/>
                      <w:color w:val="000000"/>
                      <w:sz w:val="24"/>
                      <w:szCs w:val="24"/>
                      <w:lang w:eastAsia="de-DE"/>
                    </w:rPr>
                    <w:t>Bäume gepflanzt</w:t>
                  </w:r>
                  <w:r w:rsidR="00D22EAA">
                    <w:rPr>
                      <w:rFonts w:eastAsia="Times New Roman" w:cs="Times New Roman"/>
                      <w:color w:val="000000"/>
                      <w:sz w:val="24"/>
                      <w:szCs w:val="24"/>
                      <w:lang w:eastAsia="de-DE"/>
                    </w:rPr>
                    <w:t>.</w:t>
                  </w:r>
                  <w:r>
                    <w:rPr>
                      <w:rFonts w:eastAsia="Times New Roman" w:cs="Times New Roman"/>
                      <w:color w:val="000000"/>
                      <w:sz w:val="24"/>
                      <w:szCs w:val="24"/>
                      <w:lang w:eastAsia="de-DE"/>
                    </w:rPr>
                    <w:t xml:space="preserve"> Die beiden Feldahorne werten die Freizeitanlage ebenfalls weiter auf.</w:t>
                  </w:r>
                </w:p>
                <w:p w14:paraId="73C9891A" w14:textId="77777777" w:rsidR="00BC450F" w:rsidRDefault="00BC450F" w:rsidP="00D22EAA">
                  <w:pPr>
                    <w:spacing w:line="276" w:lineRule="auto"/>
                    <w:rPr>
                      <w:rFonts w:eastAsia="Times New Roman" w:cs="Times New Roman"/>
                      <w:color w:val="000000"/>
                      <w:sz w:val="24"/>
                      <w:szCs w:val="24"/>
                      <w:lang w:eastAsia="de-DE"/>
                    </w:rPr>
                  </w:pPr>
                </w:p>
                <w:p w14:paraId="49EF99DC" w14:textId="159D9C7D" w:rsidR="00FB2948" w:rsidRPr="00FB2948" w:rsidRDefault="00BC450F" w:rsidP="00FB2948">
                  <w:pPr>
                    <w:spacing w:line="276" w:lineRule="auto"/>
                    <w:rPr>
                      <w:rFonts w:eastAsia="Times New Roman" w:cs="Times New Roman"/>
                      <w:color w:val="000000"/>
                      <w:sz w:val="24"/>
                      <w:szCs w:val="24"/>
                      <w:lang w:eastAsia="de-DE"/>
                    </w:rPr>
                  </w:pPr>
                  <w:r w:rsidRPr="00FB2948">
                    <w:rPr>
                      <w:rFonts w:eastAsia="Times New Roman" w:cs="Calibri"/>
                      <w:color w:val="000000"/>
                      <w:sz w:val="24"/>
                      <w:szCs w:val="24"/>
                      <w:lang w:eastAsia="de-DE"/>
                    </w:rPr>
                    <w:t xml:space="preserve">Die Bauarbeiten </w:t>
                  </w:r>
                  <w:r>
                    <w:rPr>
                      <w:rFonts w:eastAsia="Times New Roman" w:cs="Calibri"/>
                      <w:color w:val="000000"/>
                      <w:sz w:val="24"/>
                      <w:szCs w:val="24"/>
                      <w:lang w:eastAsia="de-DE"/>
                    </w:rPr>
                    <w:t>fanden</w:t>
                  </w:r>
                  <w:r w:rsidRPr="00FB2948">
                    <w:rPr>
                      <w:rFonts w:eastAsia="Times New Roman" w:cs="Calibri"/>
                      <w:color w:val="000000"/>
                      <w:sz w:val="24"/>
                      <w:szCs w:val="24"/>
                      <w:lang w:eastAsia="de-DE"/>
                    </w:rPr>
                    <w:t xml:space="preserve"> im Zeitraum vom 2. Juli bis 2. Oktober 2026 </w:t>
                  </w:r>
                  <w:r>
                    <w:rPr>
                      <w:rFonts w:eastAsia="Times New Roman" w:cs="Calibri"/>
                      <w:color w:val="000000"/>
                      <w:sz w:val="24"/>
                      <w:szCs w:val="24"/>
                      <w:lang w:eastAsia="de-DE"/>
                    </w:rPr>
                    <w:t>statt</w:t>
                  </w:r>
                  <w:r w:rsidRPr="00FB2948">
                    <w:rPr>
                      <w:rFonts w:eastAsia="Times New Roman" w:cs="Calibri"/>
                      <w:color w:val="000000"/>
                      <w:sz w:val="24"/>
                      <w:szCs w:val="24"/>
                      <w:lang w:eastAsia="de-DE"/>
                    </w:rPr>
                    <w:t xml:space="preserve">. </w:t>
                  </w:r>
                  <w:r w:rsidR="00FB2948" w:rsidRPr="00FB2948">
                    <w:rPr>
                      <w:rFonts w:eastAsia="Times New Roman" w:cs="Calibri"/>
                      <w:color w:val="000000"/>
                      <w:sz w:val="24"/>
                      <w:szCs w:val="24"/>
                      <w:lang w:eastAsia="de-DE"/>
                    </w:rPr>
                    <w:t xml:space="preserve">Die Bauausführung übernahm die Schmitt GmbH aus Groß Köris, der für die gute Zusammenarbeit und die </w:t>
                  </w:r>
                  <w:r w:rsidR="00016916">
                    <w:rPr>
                      <w:rFonts w:eastAsia="Times New Roman" w:cs="Calibri"/>
                      <w:color w:val="000000"/>
                      <w:sz w:val="24"/>
                      <w:szCs w:val="24"/>
                      <w:lang w:eastAsia="de-DE"/>
                    </w:rPr>
                    <w:t xml:space="preserve">zügige </w:t>
                  </w:r>
                  <w:r w:rsidR="00FB2948" w:rsidRPr="00FB2948">
                    <w:rPr>
                      <w:rFonts w:eastAsia="Times New Roman" w:cs="Calibri"/>
                      <w:color w:val="000000"/>
                      <w:sz w:val="24"/>
                      <w:szCs w:val="24"/>
                      <w:lang w:eastAsia="de-DE"/>
                    </w:rPr>
                    <w:t>Umsetzung des Vorhabens ein besonderer Dank gilt. Die Planung erfolgte durch das Büro SGP Landschaftsraum aus Berlin.</w:t>
                  </w:r>
                </w:p>
                <w:p w14:paraId="07EE5DB3" w14:textId="77777777" w:rsidR="00FB2948" w:rsidRDefault="00FB2948" w:rsidP="00FB2948">
                  <w:pPr>
                    <w:spacing w:line="276" w:lineRule="auto"/>
                    <w:rPr>
                      <w:rFonts w:eastAsia="Times New Roman" w:cs="Times New Roman"/>
                      <w:color w:val="000000"/>
                      <w:sz w:val="24"/>
                      <w:szCs w:val="24"/>
                      <w:lang w:eastAsia="de-DE"/>
                    </w:rPr>
                  </w:pPr>
                </w:p>
                <w:p w14:paraId="5E8D4829" w14:textId="77777777" w:rsidR="00FB2948" w:rsidRPr="00FB2948" w:rsidRDefault="00FB2948" w:rsidP="00FB2948">
                  <w:pPr>
                    <w:spacing w:line="276" w:lineRule="auto"/>
                    <w:rPr>
                      <w:rFonts w:eastAsia="Times New Roman" w:cs="Times New Roman"/>
                      <w:color w:val="000000"/>
                      <w:sz w:val="24"/>
                      <w:szCs w:val="24"/>
                      <w:lang w:eastAsia="de-DE"/>
                    </w:rPr>
                  </w:pPr>
                  <w:r w:rsidRPr="00FB2948">
                    <w:rPr>
                      <w:rFonts w:eastAsia="Times New Roman" w:cs="Calibri"/>
                      <w:color w:val="000000"/>
                      <w:sz w:val="24"/>
                      <w:szCs w:val="24"/>
                      <w:lang w:eastAsia="de-DE"/>
                    </w:rPr>
                    <w:t>Die Stadt Bernau investierte rund 360.000 Euro in die umfassende Erneuerung der Multifunktionssportanlage.</w:t>
                  </w:r>
                </w:p>
                <w:p w14:paraId="6D162635" w14:textId="77777777" w:rsidR="00FB2948" w:rsidRDefault="00FB2948" w:rsidP="00FB2948">
                  <w:pPr>
                    <w:spacing w:line="276" w:lineRule="auto"/>
                    <w:rPr>
                      <w:rFonts w:eastAsia="Times New Roman" w:cs="Times New Roman"/>
                      <w:color w:val="000000"/>
                      <w:sz w:val="24"/>
                      <w:szCs w:val="24"/>
                      <w:lang w:eastAsia="de-DE"/>
                    </w:rPr>
                  </w:pPr>
                </w:p>
                <w:p w14:paraId="05C4ACE1" w14:textId="77777777" w:rsidR="00016916" w:rsidRPr="00BC450F" w:rsidRDefault="00016916" w:rsidP="00FB2948">
                  <w:pPr>
                    <w:spacing w:line="276" w:lineRule="auto"/>
                    <w:rPr>
                      <w:rFonts w:eastAsia="Times New Roman" w:cs="Times New Roman"/>
                      <w:color w:val="000000"/>
                      <w:sz w:val="20"/>
                      <w:szCs w:val="20"/>
                      <w:lang w:eastAsia="de-DE"/>
                    </w:rPr>
                  </w:pPr>
                  <w:r w:rsidRPr="00BC450F">
                    <w:rPr>
                      <w:rFonts w:eastAsia="Times New Roman" w:cs="Times New Roman"/>
                      <w:color w:val="000000"/>
                      <w:sz w:val="20"/>
                      <w:szCs w:val="20"/>
                      <w:lang w:eastAsia="de-DE"/>
                    </w:rPr>
                    <w:t>Bildunterschriften:</w:t>
                  </w:r>
                </w:p>
                <w:p w14:paraId="0501C571" w14:textId="77777777" w:rsidR="00C12777" w:rsidRDefault="00C12777" w:rsidP="00FB2948">
                  <w:pPr>
                    <w:spacing w:line="276" w:lineRule="auto"/>
                    <w:rPr>
                      <w:rFonts w:eastAsia="Times New Roman" w:cs="Calibri"/>
                      <w:color w:val="000000"/>
                      <w:sz w:val="24"/>
                      <w:szCs w:val="24"/>
                      <w:lang w:eastAsia="de-DE"/>
                    </w:rPr>
                  </w:pPr>
                  <w:r w:rsidRPr="00C12777">
                    <w:rPr>
                      <w:rFonts w:eastAsia="Times New Roman" w:cs="Calibri"/>
                      <w:color w:val="000000"/>
                      <w:sz w:val="20"/>
                      <w:szCs w:val="20"/>
                      <w:lang w:eastAsia="de-DE"/>
                    </w:rPr>
                    <w:t>Endlich kann wieder gekickt, geworfen, geklettert und gemeinsam Zeit verbracht werden: Die umfassend sanierte Multifunktionssportanlage am Saturnring in Bernau-Süd steht den Kindern und Jugendlichen seit 13. Oktober wieder zur Verfügung.</w:t>
                  </w:r>
                  <w:r w:rsidRPr="00FB2948">
                    <w:rPr>
                      <w:rFonts w:eastAsia="Times New Roman" w:cs="Calibri"/>
                      <w:color w:val="000000"/>
                      <w:sz w:val="24"/>
                      <w:szCs w:val="24"/>
                      <w:lang w:eastAsia="de-DE"/>
                    </w:rPr>
                    <w:t xml:space="preserve"> </w:t>
                  </w:r>
                </w:p>
                <w:p w14:paraId="4E0BDB0A" w14:textId="7350A8AA" w:rsidR="004E2D71" w:rsidRPr="00BC450F" w:rsidRDefault="004E2D71" w:rsidP="00FB2948">
                  <w:pPr>
                    <w:spacing w:line="276" w:lineRule="auto"/>
                    <w:rPr>
                      <w:rFonts w:eastAsia="Times New Roman" w:cs="Calibri"/>
                      <w:color w:val="000000"/>
                      <w:sz w:val="20"/>
                      <w:szCs w:val="20"/>
                      <w:lang w:eastAsia="de-DE"/>
                    </w:rPr>
                  </w:pPr>
                  <w:r w:rsidRPr="00BC450F">
                    <w:rPr>
                      <w:rFonts w:eastAsia="Times New Roman" w:cs="Calibri"/>
                      <w:color w:val="000000"/>
                      <w:sz w:val="20"/>
                      <w:szCs w:val="20"/>
                      <w:lang w:eastAsia="de-DE"/>
                    </w:rPr>
                    <w:t>Jugendliche, die nach dem Sport eine Pause brauchen oder sich einfach mit Freunden treffen möchte</w:t>
                  </w:r>
                  <w:r w:rsidR="00BC450F" w:rsidRPr="00BC450F">
                    <w:rPr>
                      <w:rFonts w:eastAsia="Times New Roman" w:cs="Calibri"/>
                      <w:color w:val="000000"/>
                      <w:sz w:val="20"/>
                      <w:szCs w:val="20"/>
                      <w:lang w:eastAsia="de-DE"/>
                    </w:rPr>
                    <w:t>n</w:t>
                  </w:r>
                  <w:r w:rsidRPr="00BC450F">
                    <w:rPr>
                      <w:rFonts w:eastAsia="Times New Roman" w:cs="Calibri"/>
                      <w:color w:val="000000"/>
                      <w:sz w:val="20"/>
                      <w:szCs w:val="20"/>
                      <w:lang w:eastAsia="de-DE"/>
                    </w:rPr>
                    <w:t>, finde</w:t>
                  </w:r>
                  <w:r w:rsidR="00240D14">
                    <w:rPr>
                      <w:rFonts w:eastAsia="Times New Roman" w:cs="Calibri"/>
                      <w:color w:val="000000"/>
                      <w:sz w:val="20"/>
                      <w:szCs w:val="20"/>
                      <w:lang w:eastAsia="de-DE"/>
                    </w:rPr>
                    <w:t>n</w:t>
                  </w:r>
                  <w:r w:rsidRPr="00BC450F">
                    <w:rPr>
                      <w:rFonts w:eastAsia="Times New Roman" w:cs="Calibri"/>
                      <w:color w:val="000000"/>
                      <w:sz w:val="20"/>
                      <w:szCs w:val="20"/>
                      <w:lang w:eastAsia="de-DE"/>
                    </w:rPr>
                    <w:t xml:space="preserve"> im neuen Pavillon einen geeigneten Platz zum Verweilen.</w:t>
                  </w:r>
                </w:p>
                <w:p w14:paraId="2FFE8B42" w14:textId="07CC4E33" w:rsidR="004E2D71" w:rsidRPr="00BC450F" w:rsidRDefault="004E2D71" w:rsidP="00FB2948">
                  <w:pPr>
                    <w:spacing w:line="276" w:lineRule="auto"/>
                    <w:rPr>
                      <w:rFonts w:eastAsia="Times New Roman" w:cs="Times New Roman"/>
                      <w:color w:val="000000"/>
                      <w:sz w:val="20"/>
                      <w:szCs w:val="20"/>
                      <w:lang w:eastAsia="de-DE"/>
                    </w:rPr>
                  </w:pPr>
                  <w:r w:rsidRPr="00BC450F">
                    <w:rPr>
                      <w:rFonts w:eastAsia="Times New Roman" w:cs="Calibri"/>
                      <w:color w:val="000000"/>
                      <w:sz w:val="20"/>
                      <w:szCs w:val="20"/>
                      <w:lang w:eastAsia="de-DE"/>
                    </w:rPr>
                    <w:t>Neben dem Multicourt lädt eine Boulderwand zum Klettern ein.</w:t>
                  </w:r>
                </w:p>
                <w:p w14:paraId="6528DD52" w14:textId="77777777" w:rsidR="00016916" w:rsidRPr="00BC450F" w:rsidRDefault="00016916" w:rsidP="00FB2948">
                  <w:pPr>
                    <w:spacing w:line="276" w:lineRule="auto"/>
                    <w:rPr>
                      <w:rFonts w:eastAsia="Times New Roman" w:cs="Times New Roman"/>
                      <w:color w:val="000000"/>
                      <w:sz w:val="20"/>
                      <w:szCs w:val="20"/>
                      <w:lang w:eastAsia="de-DE"/>
                    </w:rPr>
                  </w:pPr>
                  <w:r w:rsidRPr="00BC450F">
                    <w:rPr>
                      <w:rFonts w:eastAsia="Times New Roman" w:cs="Times New Roman"/>
                      <w:color w:val="000000"/>
                      <w:sz w:val="20"/>
                      <w:szCs w:val="20"/>
                      <w:lang w:eastAsia="de-DE"/>
                    </w:rPr>
                    <w:t>Fotos: Stadt Bernau/Cornelia Schach</w:t>
                  </w:r>
                </w:p>
                <w:p w14:paraId="6BBF8BB9" w14:textId="77777777" w:rsidR="0045144A" w:rsidRPr="0045144A" w:rsidRDefault="0045144A" w:rsidP="00652A89">
                  <w:pPr>
                    <w:rPr>
                      <w:sz w:val="24"/>
                      <w:szCs w:val="24"/>
                    </w:rPr>
                  </w:pPr>
                </w:p>
              </w:tc>
            </w:tr>
          </w:tbl>
          <w:p w14:paraId="37985CFC"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B06F6D" w14:paraId="02B3AB50" w14:textId="77777777" w:rsidTr="00740AC5">
              <w:trPr>
                <w:trHeight w:val="1072"/>
              </w:trPr>
              <w:tc>
                <w:tcPr>
                  <w:tcW w:w="2551" w:type="dxa"/>
                </w:tcPr>
                <w:p w14:paraId="6B3406C3" w14:textId="77777777" w:rsidR="00A17169" w:rsidRDefault="00C112F3" w:rsidP="00EC4EA4">
                  <w:pPr>
                    <w:spacing w:before="60" w:after="120" w:line="240" w:lineRule="auto"/>
                    <w:rPr>
                      <w:szCs w:val="17"/>
                    </w:rPr>
                  </w:pPr>
                  <w:r>
                    <w:rPr>
                      <w:szCs w:val="17"/>
                    </w:rPr>
                    <w:lastRenderedPageBreak/>
                    <w:t>Presse- und</w:t>
                  </w:r>
                  <w:r>
                    <w:rPr>
                      <w:szCs w:val="17"/>
                    </w:rPr>
                    <w:br/>
                    <w:t>Öffentlichkeitsarbeit</w:t>
                  </w:r>
                </w:p>
                <w:p w14:paraId="45F4512A" w14:textId="77777777" w:rsidR="00A17169" w:rsidRDefault="00C112F3" w:rsidP="00EC4EA4">
                  <w:pPr>
                    <w:spacing w:before="60" w:after="120" w:line="240" w:lineRule="auto"/>
                    <w:rPr>
                      <w:szCs w:val="17"/>
                    </w:rPr>
                  </w:pPr>
                  <w:r>
                    <w:rPr>
                      <w:szCs w:val="17"/>
                    </w:rPr>
                    <w:t>Pressestelle</w:t>
                  </w:r>
                </w:p>
                <w:p w14:paraId="48DA8881" w14:textId="77777777" w:rsidR="00A17169" w:rsidRPr="00B61088" w:rsidRDefault="00C112F3" w:rsidP="00747261">
                  <w:pPr>
                    <w:spacing w:before="60" w:after="120" w:line="240" w:lineRule="auto"/>
                    <w:rPr>
                      <w:szCs w:val="17"/>
                    </w:rPr>
                  </w:pPr>
                  <w:r>
                    <w:rPr>
                      <w:szCs w:val="17"/>
                    </w:rPr>
                    <w:t>Bürgermeisterstraße 25</w:t>
                  </w:r>
                  <w:r>
                    <w:rPr>
                      <w:szCs w:val="17"/>
                    </w:rPr>
                    <w:br/>
                    <w:t>16321 Bernau bei Berlin</w:t>
                  </w:r>
                </w:p>
              </w:tc>
            </w:tr>
            <w:tr w:rsidR="00B06F6D" w14:paraId="62C20BE1" w14:textId="77777777" w:rsidTr="00740AC5">
              <w:trPr>
                <w:trHeight w:val="1072"/>
              </w:trPr>
              <w:tc>
                <w:tcPr>
                  <w:tcW w:w="2551" w:type="dxa"/>
                </w:tcPr>
                <w:p w14:paraId="41BFC580" w14:textId="77777777" w:rsidR="00EC4EA4" w:rsidRDefault="00C112F3"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Cornelia Schach"/>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Cornelia Schach</w:t>
                  </w:r>
                  <w:r w:rsidR="00A90370">
                    <w:rPr>
                      <w:szCs w:val="17"/>
                    </w:rPr>
                    <w:fldChar w:fldCharType="end"/>
                  </w:r>
                  <w:bookmarkEnd w:id="2"/>
                </w:p>
                <w:p w14:paraId="75088422" w14:textId="77777777" w:rsidR="00EC4EA4" w:rsidRPr="00B61088" w:rsidRDefault="00C112F3"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08"/>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-108</w:t>
                  </w:r>
                  <w:r w:rsidR="00A90370">
                    <w:rPr>
                      <w:szCs w:val="17"/>
                    </w:rPr>
                    <w:fldChar w:fldCharType="end"/>
                  </w:r>
                  <w:bookmarkEnd w:id="3"/>
                </w:p>
              </w:tc>
            </w:tr>
            <w:tr w:rsidR="00B06F6D" w14:paraId="66F34517" w14:textId="77777777" w:rsidTr="00740AC5">
              <w:tc>
                <w:tcPr>
                  <w:tcW w:w="2551" w:type="dxa"/>
                </w:tcPr>
                <w:p w14:paraId="494E9692" w14:textId="77777777" w:rsidR="00EC4EA4" w:rsidRPr="00A17169" w:rsidRDefault="00C112F3"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B06F6D" w14:paraId="65D16689" w14:textId="77777777" w:rsidTr="00740AC5">
              <w:tc>
                <w:tcPr>
                  <w:tcW w:w="2551" w:type="dxa"/>
                </w:tcPr>
                <w:p w14:paraId="1DAE6C55" w14:textId="77777777" w:rsidR="00EC4EA4" w:rsidRPr="001A3251" w:rsidRDefault="00C112F3"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477EBEB6" w14:textId="77777777" w:rsidR="00EC4EA4" w:rsidRPr="00A17169" w:rsidRDefault="00C112F3"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6467310B" w14:textId="77777777" w:rsidR="00EC4EA4" w:rsidRPr="00B61088" w:rsidRDefault="00C112F3"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2D57730F" w14:textId="77777777" w:rsidR="00EC4EA4" w:rsidRDefault="00EC4EA4" w:rsidP="005D055D"/>
        </w:tc>
      </w:tr>
    </w:tbl>
    <w:p w14:paraId="1EEC6155"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167A6" w14:textId="77777777" w:rsidR="00D4770B" w:rsidRDefault="00D4770B" w:rsidP="005D055D">
      <w:r>
        <w:separator/>
      </w:r>
    </w:p>
    <w:p w14:paraId="18B24452" w14:textId="77777777" w:rsidR="00D4770B" w:rsidRDefault="00D4770B" w:rsidP="005D055D"/>
    <w:p w14:paraId="09F3AF52" w14:textId="77777777" w:rsidR="00D4770B" w:rsidRDefault="00D4770B" w:rsidP="005D055D"/>
  </w:endnote>
  <w:endnote w:type="continuationSeparator" w:id="0">
    <w:p w14:paraId="729F2E1B" w14:textId="77777777" w:rsidR="00D4770B" w:rsidRDefault="00D4770B" w:rsidP="005D055D">
      <w:r>
        <w:continuationSeparator/>
      </w:r>
    </w:p>
    <w:p w14:paraId="5FB8ACA8" w14:textId="77777777" w:rsidR="00D4770B" w:rsidRDefault="00D4770B" w:rsidP="005D055D"/>
    <w:p w14:paraId="4AC483C5" w14:textId="77777777" w:rsidR="00D4770B" w:rsidRDefault="00D4770B"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E05B" w14:textId="77777777" w:rsidR="00095750" w:rsidRPr="00095750" w:rsidRDefault="00C112F3"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C87842">
      <w:fldChar w:fldCharType="begin"/>
    </w:r>
    <w:r w:rsidR="00C87842">
      <w:instrText xml:space="preserve"> NUMPAGES </w:instrText>
    </w:r>
    <w:r w:rsidR="00C87842">
      <w:fldChar w:fldCharType="separate"/>
    </w:r>
    <w:r w:rsidR="0027711D">
      <w:rPr>
        <w:noProof/>
      </w:rPr>
      <w:t>3</w:t>
    </w:r>
    <w:r w:rsidR="00C87842">
      <w:rPr>
        <w:noProof/>
      </w:rPr>
      <w:fldChar w:fldCharType="end"/>
    </w:r>
  </w:p>
  <w:p w14:paraId="0DA4F16E" w14:textId="77777777" w:rsidR="00FA079F" w:rsidRDefault="00FA079F" w:rsidP="005D055D"/>
  <w:p w14:paraId="0BCED1DF"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167F0" w14:textId="77777777" w:rsidR="00701322" w:rsidRPr="00201479" w:rsidRDefault="00C112F3"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C87842">
      <w:fldChar w:fldCharType="begin"/>
    </w:r>
    <w:r w:rsidR="00C87842">
      <w:instrText xml:space="preserve"> NUMPAGES </w:instrText>
    </w:r>
    <w:r w:rsidR="00C87842">
      <w:fldChar w:fldCharType="separate"/>
    </w:r>
    <w:r w:rsidR="005C7BF6">
      <w:rPr>
        <w:noProof/>
      </w:rPr>
      <w:t>1</w:t>
    </w:r>
    <w:r w:rsidR="00C8784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5B839" w14:textId="77777777" w:rsidR="00D4770B" w:rsidRDefault="00D4770B" w:rsidP="005D055D">
      <w:r>
        <w:separator/>
      </w:r>
    </w:p>
    <w:p w14:paraId="3489265E" w14:textId="77777777" w:rsidR="00D4770B" w:rsidRDefault="00D4770B" w:rsidP="005D055D"/>
    <w:p w14:paraId="0C91BED1" w14:textId="77777777" w:rsidR="00D4770B" w:rsidRDefault="00D4770B" w:rsidP="005D055D"/>
  </w:footnote>
  <w:footnote w:type="continuationSeparator" w:id="0">
    <w:p w14:paraId="3B500E51" w14:textId="77777777" w:rsidR="00D4770B" w:rsidRDefault="00D4770B" w:rsidP="005D055D">
      <w:r>
        <w:continuationSeparator/>
      </w:r>
    </w:p>
    <w:p w14:paraId="09420BC7" w14:textId="77777777" w:rsidR="00D4770B" w:rsidRDefault="00D4770B" w:rsidP="005D055D"/>
    <w:p w14:paraId="45CA764F" w14:textId="77777777" w:rsidR="00D4770B" w:rsidRDefault="00D4770B"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46786" w14:textId="77777777" w:rsidR="0091526D" w:rsidRDefault="00C112F3" w:rsidP="005D055D">
    <w:pPr>
      <w:pStyle w:val="EinfAbs"/>
    </w:pPr>
    <w:r>
      <w:rPr>
        <w:noProof/>
        <w:lang w:eastAsia="de-DE"/>
      </w:rPr>
      <w:drawing>
        <wp:anchor distT="0" distB="0" distL="114300" distR="114300" simplePos="0" relativeHeight="251658240" behindDoc="1" locked="0" layoutInCell="1" allowOverlap="1" wp14:anchorId="14C68132" wp14:editId="1E570713">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7FB42943" w14:textId="77777777" w:rsidR="00FA079F" w:rsidRDefault="00FA079F" w:rsidP="005D055D"/>
  <w:p w14:paraId="3D9FE846"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7D8B" w14:textId="77777777" w:rsidR="00A0179B" w:rsidRPr="000978E9" w:rsidRDefault="00A0179B" w:rsidP="005D055D">
    <w:pPr>
      <w:pStyle w:val="EinfAbs"/>
    </w:pPr>
  </w:p>
  <w:p w14:paraId="540003C7" w14:textId="77777777" w:rsidR="0091526D" w:rsidRPr="005D055D" w:rsidRDefault="00C112F3"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0BB72851" wp14:editId="0C9258B0">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69D48D48" w14:textId="77777777" w:rsidR="0058518E" w:rsidRPr="006106D6" w:rsidRDefault="00C112F3"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BB72851"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69D48D48" w14:textId="77777777" w:rsidR="0058518E" w:rsidRPr="006106D6" w:rsidRDefault="00C112F3"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65610052" wp14:editId="55564652">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49F22048">
      <w:start w:val="1"/>
      <w:numFmt w:val="decimal"/>
      <w:lvlText w:val="%1."/>
      <w:lvlJc w:val="left"/>
      <w:pPr>
        <w:tabs>
          <w:tab w:val="num" w:pos="357"/>
        </w:tabs>
        <w:ind w:left="357" w:hanging="357"/>
      </w:pPr>
      <w:rPr>
        <w:rFonts w:hint="default"/>
      </w:rPr>
    </w:lvl>
    <w:lvl w:ilvl="1" w:tplc="C22496A2" w:tentative="1">
      <w:start w:val="1"/>
      <w:numFmt w:val="lowerLetter"/>
      <w:lvlText w:val="%2."/>
      <w:lvlJc w:val="left"/>
      <w:pPr>
        <w:tabs>
          <w:tab w:val="num" w:pos="1440"/>
        </w:tabs>
        <w:ind w:left="1440" w:hanging="360"/>
      </w:pPr>
    </w:lvl>
    <w:lvl w:ilvl="2" w:tplc="5F60414A" w:tentative="1">
      <w:start w:val="1"/>
      <w:numFmt w:val="lowerRoman"/>
      <w:lvlText w:val="%3."/>
      <w:lvlJc w:val="right"/>
      <w:pPr>
        <w:tabs>
          <w:tab w:val="num" w:pos="2160"/>
        </w:tabs>
        <w:ind w:left="2160" w:hanging="180"/>
      </w:pPr>
    </w:lvl>
    <w:lvl w:ilvl="3" w:tplc="29A284A8" w:tentative="1">
      <w:start w:val="1"/>
      <w:numFmt w:val="decimal"/>
      <w:lvlText w:val="%4."/>
      <w:lvlJc w:val="left"/>
      <w:pPr>
        <w:tabs>
          <w:tab w:val="num" w:pos="2880"/>
        </w:tabs>
        <w:ind w:left="2880" w:hanging="360"/>
      </w:pPr>
    </w:lvl>
    <w:lvl w:ilvl="4" w:tplc="9C0AD9E8" w:tentative="1">
      <w:start w:val="1"/>
      <w:numFmt w:val="lowerLetter"/>
      <w:lvlText w:val="%5."/>
      <w:lvlJc w:val="left"/>
      <w:pPr>
        <w:tabs>
          <w:tab w:val="num" w:pos="3600"/>
        </w:tabs>
        <w:ind w:left="3600" w:hanging="360"/>
      </w:pPr>
    </w:lvl>
    <w:lvl w:ilvl="5" w:tplc="262244D6" w:tentative="1">
      <w:start w:val="1"/>
      <w:numFmt w:val="lowerRoman"/>
      <w:lvlText w:val="%6."/>
      <w:lvlJc w:val="right"/>
      <w:pPr>
        <w:tabs>
          <w:tab w:val="num" w:pos="4320"/>
        </w:tabs>
        <w:ind w:left="4320" w:hanging="180"/>
      </w:pPr>
    </w:lvl>
    <w:lvl w:ilvl="6" w:tplc="22686536" w:tentative="1">
      <w:start w:val="1"/>
      <w:numFmt w:val="decimal"/>
      <w:lvlText w:val="%7."/>
      <w:lvlJc w:val="left"/>
      <w:pPr>
        <w:tabs>
          <w:tab w:val="num" w:pos="5040"/>
        </w:tabs>
        <w:ind w:left="5040" w:hanging="360"/>
      </w:pPr>
    </w:lvl>
    <w:lvl w:ilvl="7" w:tplc="4F4C6A06" w:tentative="1">
      <w:start w:val="1"/>
      <w:numFmt w:val="lowerLetter"/>
      <w:lvlText w:val="%8."/>
      <w:lvlJc w:val="left"/>
      <w:pPr>
        <w:tabs>
          <w:tab w:val="num" w:pos="5760"/>
        </w:tabs>
        <w:ind w:left="5760" w:hanging="360"/>
      </w:pPr>
    </w:lvl>
    <w:lvl w:ilvl="8" w:tplc="F7788024"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9C4C9416">
      <w:start w:val="1"/>
      <w:numFmt w:val="decimal"/>
      <w:lvlText w:val="%1."/>
      <w:lvlJc w:val="left"/>
      <w:pPr>
        <w:tabs>
          <w:tab w:val="num" w:pos="357"/>
        </w:tabs>
        <w:ind w:left="357" w:hanging="357"/>
      </w:pPr>
      <w:rPr>
        <w:rFonts w:hint="default"/>
      </w:rPr>
    </w:lvl>
    <w:lvl w:ilvl="1" w:tplc="8992185A" w:tentative="1">
      <w:start w:val="1"/>
      <w:numFmt w:val="lowerLetter"/>
      <w:lvlText w:val="%2."/>
      <w:lvlJc w:val="left"/>
      <w:pPr>
        <w:tabs>
          <w:tab w:val="num" w:pos="1440"/>
        </w:tabs>
        <w:ind w:left="1440" w:hanging="360"/>
      </w:pPr>
    </w:lvl>
    <w:lvl w:ilvl="2" w:tplc="AAFC3266" w:tentative="1">
      <w:start w:val="1"/>
      <w:numFmt w:val="lowerRoman"/>
      <w:lvlText w:val="%3."/>
      <w:lvlJc w:val="right"/>
      <w:pPr>
        <w:tabs>
          <w:tab w:val="num" w:pos="2160"/>
        </w:tabs>
        <w:ind w:left="2160" w:hanging="180"/>
      </w:pPr>
    </w:lvl>
    <w:lvl w:ilvl="3" w:tplc="EF449C24" w:tentative="1">
      <w:start w:val="1"/>
      <w:numFmt w:val="decimal"/>
      <w:lvlText w:val="%4."/>
      <w:lvlJc w:val="left"/>
      <w:pPr>
        <w:tabs>
          <w:tab w:val="num" w:pos="2880"/>
        </w:tabs>
        <w:ind w:left="2880" w:hanging="360"/>
      </w:pPr>
    </w:lvl>
    <w:lvl w:ilvl="4" w:tplc="85FCA86E" w:tentative="1">
      <w:start w:val="1"/>
      <w:numFmt w:val="lowerLetter"/>
      <w:lvlText w:val="%5."/>
      <w:lvlJc w:val="left"/>
      <w:pPr>
        <w:tabs>
          <w:tab w:val="num" w:pos="3600"/>
        </w:tabs>
        <w:ind w:left="3600" w:hanging="360"/>
      </w:pPr>
    </w:lvl>
    <w:lvl w:ilvl="5" w:tplc="182EE7BC" w:tentative="1">
      <w:start w:val="1"/>
      <w:numFmt w:val="lowerRoman"/>
      <w:lvlText w:val="%6."/>
      <w:lvlJc w:val="right"/>
      <w:pPr>
        <w:tabs>
          <w:tab w:val="num" w:pos="4320"/>
        </w:tabs>
        <w:ind w:left="4320" w:hanging="180"/>
      </w:pPr>
    </w:lvl>
    <w:lvl w:ilvl="6" w:tplc="D9844F5C" w:tentative="1">
      <w:start w:val="1"/>
      <w:numFmt w:val="decimal"/>
      <w:lvlText w:val="%7."/>
      <w:lvlJc w:val="left"/>
      <w:pPr>
        <w:tabs>
          <w:tab w:val="num" w:pos="5040"/>
        </w:tabs>
        <w:ind w:left="5040" w:hanging="360"/>
      </w:pPr>
    </w:lvl>
    <w:lvl w:ilvl="7" w:tplc="DFD8F9EC" w:tentative="1">
      <w:start w:val="1"/>
      <w:numFmt w:val="lowerLetter"/>
      <w:lvlText w:val="%8."/>
      <w:lvlJc w:val="left"/>
      <w:pPr>
        <w:tabs>
          <w:tab w:val="num" w:pos="5760"/>
        </w:tabs>
        <w:ind w:left="5760" w:hanging="360"/>
      </w:pPr>
    </w:lvl>
    <w:lvl w:ilvl="8" w:tplc="745A1178"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A836AB40">
      <w:start w:val="1"/>
      <w:numFmt w:val="decimal"/>
      <w:lvlText w:val="%1."/>
      <w:lvlJc w:val="left"/>
      <w:pPr>
        <w:tabs>
          <w:tab w:val="num" w:pos="720"/>
        </w:tabs>
        <w:ind w:left="720" w:hanging="360"/>
      </w:pPr>
    </w:lvl>
    <w:lvl w:ilvl="1" w:tplc="2654EFE8" w:tentative="1">
      <w:start w:val="1"/>
      <w:numFmt w:val="lowerLetter"/>
      <w:lvlText w:val="%2."/>
      <w:lvlJc w:val="left"/>
      <w:pPr>
        <w:tabs>
          <w:tab w:val="num" w:pos="1440"/>
        </w:tabs>
        <w:ind w:left="1440" w:hanging="360"/>
      </w:pPr>
    </w:lvl>
    <w:lvl w:ilvl="2" w:tplc="50681376" w:tentative="1">
      <w:start w:val="1"/>
      <w:numFmt w:val="lowerRoman"/>
      <w:lvlText w:val="%3."/>
      <w:lvlJc w:val="right"/>
      <w:pPr>
        <w:tabs>
          <w:tab w:val="num" w:pos="2160"/>
        </w:tabs>
        <w:ind w:left="2160" w:hanging="180"/>
      </w:pPr>
    </w:lvl>
    <w:lvl w:ilvl="3" w:tplc="1E10AAFC" w:tentative="1">
      <w:start w:val="1"/>
      <w:numFmt w:val="decimal"/>
      <w:lvlText w:val="%4."/>
      <w:lvlJc w:val="left"/>
      <w:pPr>
        <w:tabs>
          <w:tab w:val="num" w:pos="2880"/>
        </w:tabs>
        <w:ind w:left="2880" w:hanging="360"/>
      </w:pPr>
    </w:lvl>
    <w:lvl w:ilvl="4" w:tplc="0C987E7E" w:tentative="1">
      <w:start w:val="1"/>
      <w:numFmt w:val="lowerLetter"/>
      <w:lvlText w:val="%5."/>
      <w:lvlJc w:val="left"/>
      <w:pPr>
        <w:tabs>
          <w:tab w:val="num" w:pos="3600"/>
        </w:tabs>
        <w:ind w:left="3600" w:hanging="360"/>
      </w:pPr>
    </w:lvl>
    <w:lvl w:ilvl="5" w:tplc="0CFEB6DE" w:tentative="1">
      <w:start w:val="1"/>
      <w:numFmt w:val="lowerRoman"/>
      <w:lvlText w:val="%6."/>
      <w:lvlJc w:val="right"/>
      <w:pPr>
        <w:tabs>
          <w:tab w:val="num" w:pos="4320"/>
        </w:tabs>
        <w:ind w:left="4320" w:hanging="180"/>
      </w:pPr>
    </w:lvl>
    <w:lvl w:ilvl="6" w:tplc="FC6697F6" w:tentative="1">
      <w:start w:val="1"/>
      <w:numFmt w:val="decimal"/>
      <w:lvlText w:val="%7."/>
      <w:lvlJc w:val="left"/>
      <w:pPr>
        <w:tabs>
          <w:tab w:val="num" w:pos="5040"/>
        </w:tabs>
        <w:ind w:left="5040" w:hanging="360"/>
      </w:pPr>
    </w:lvl>
    <w:lvl w:ilvl="7" w:tplc="28046748" w:tentative="1">
      <w:start w:val="1"/>
      <w:numFmt w:val="lowerLetter"/>
      <w:lvlText w:val="%8."/>
      <w:lvlJc w:val="left"/>
      <w:pPr>
        <w:tabs>
          <w:tab w:val="num" w:pos="5760"/>
        </w:tabs>
        <w:ind w:left="5760" w:hanging="360"/>
      </w:pPr>
    </w:lvl>
    <w:lvl w:ilvl="8" w:tplc="9790E3BE" w:tentative="1">
      <w:start w:val="1"/>
      <w:numFmt w:val="lowerRoman"/>
      <w:lvlText w:val="%9."/>
      <w:lvlJc w:val="right"/>
      <w:pPr>
        <w:tabs>
          <w:tab w:val="num" w:pos="6480"/>
        </w:tabs>
        <w:ind w:left="6480" w:hanging="180"/>
      </w:pPr>
    </w:lvl>
  </w:abstractNum>
  <w:num w:numId="1" w16cid:durableId="693771794">
    <w:abstractNumId w:val="2"/>
  </w:num>
  <w:num w:numId="2" w16cid:durableId="1446656969">
    <w:abstractNumId w:val="0"/>
  </w:num>
  <w:num w:numId="3" w16cid:durableId="1399011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16916"/>
    <w:rsid w:val="00031EC1"/>
    <w:rsid w:val="000412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40D14"/>
    <w:rsid w:val="00254604"/>
    <w:rsid w:val="0025670D"/>
    <w:rsid w:val="00264581"/>
    <w:rsid w:val="002750AE"/>
    <w:rsid w:val="0027711D"/>
    <w:rsid w:val="00324489"/>
    <w:rsid w:val="00331BDF"/>
    <w:rsid w:val="003518E9"/>
    <w:rsid w:val="00351C63"/>
    <w:rsid w:val="00384DA7"/>
    <w:rsid w:val="003917D1"/>
    <w:rsid w:val="003A14FC"/>
    <w:rsid w:val="003C0D84"/>
    <w:rsid w:val="004218A5"/>
    <w:rsid w:val="0045144A"/>
    <w:rsid w:val="00467D12"/>
    <w:rsid w:val="00471AD5"/>
    <w:rsid w:val="004D345F"/>
    <w:rsid w:val="004E2D71"/>
    <w:rsid w:val="004E66BB"/>
    <w:rsid w:val="00511316"/>
    <w:rsid w:val="00575F2B"/>
    <w:rsid w:val="0057721A"/>
    <w:rsid w:val="0058518E"/>
    <w:rsid w:val="005C376D"/>
    <w:rsid w:val="005C7BF6"/>
    <w:rsid w:val="005D055D"/>
    <w:rsid w:val="005D37F5"/>
    <w:rsid w:val="006106D6"/>
    <w:rsid w:val="00652A89"/>
    <w:rsid w:val="00676512"/>
    <w:rsid w:val="00677757"/>
    <w:rsid w:val="00686D2E"/>
    <w:rsid w:val="00693F40"/>
    <w:rsid w:val="00701322"/>
    <w:rsid w:val="007044FC"/>
    <w:rsid w:val="007124EA"/>
    <w:rsid w:val="00732143"/>
    <w:rsid w:val="0073330A"/>
    <w:rsid w:val="00740AC5"/>
    <w:rsid w:val="00747261"/>
    <w:rsid w:val="00747E1D"/>
    <w:rsid w:val="00752597"/>
    <w:rsid w:val="007A6D76"/>
    <w:rsid w:val="00841A95"/>
    <w:rsid w:val="00860C90"/>
    <w:rsid w:val="00895F7F"/>
    <w:rsid w:val="008D4558"/>
    <w:rsid w:val="00904B65"/>
    <w:rsid w:val="00905845"/>
    <w:rsid w:val="0091526D"/>
    <w:rsid w:val="00966390"/>
    <w:rsid w:val="009669C0"/>
    <w:rsid w:val="00977A90"/>
    <w:rsid w:val="009B4360"/>
    <w:rsid w:val="009D3136"/>
    <w:rsid w:val="00A0179B"/>
    <w:rsid w:val="00A17169"/>
    <w:rsid w:val="00A50074"/>
    <w:rsid w:val="00A80282"/>
    <w:rsid w:val="00A90370"/>
    <w:rsid w:val="00AB2D21"/>
    <w:rsid w:val="00AC5D95"/>
    <w:rsid w:val="00AD3AD4"/>
    <w:rsid w:val="00AE7BF7"/>
    <w:rsid w:val="00B06F6D"/>
    <w:rsid w:val="00B20E9C"/>
    <w:rsid w:val="00B34508"/>
    <w:rsid w:val="00B61088"/>
    <w:rsid w:val="00B9191D"/>
    <w:rsid w:val="00BB6105"/>
    <w:rsid w:val="00BC1DC2"/>
    <w:rsid w:val="00BC450F"/>
    <w:rsid w:val="00BD7261"/>
    <w:rsid w:val="00C112F3"/>
    <w:rsid w:val="00C12777"/>
    <w:rsid w:val="00C37AFA"/>
    <w:rsid w:val="00C65092"/>
    <w:rsid w:val="00C87842"/>
    <w:rsid w:val="00CB16C0"/>
    <w:rsid w:val="00CE513E"/>
    <w:rsid w:val="00D22EAA"/>
    <w:rsid w:val="00D31CAC"/>
    <w:rsid w:val="00D4770B"/>
    <w:rsid w:val="00D501EA"/>
    <w:rsid w:val="00D51027"/>
    <w:rsid w:val="00D60931"/>
    <w:rsid w:val="00DB3174"/>
    <w:rsid w:val="00DC7304"/>
    <w:rsid w:val="00DE6863"/>
    <w:rsid w:val="00E34976"/>
    <w:rsid w:val="00E50B7A"/>
    <w:rsid w:val="00E84B38"/>
    <w:rsid w:val="00E9599A"/>
    <w:rsid w:val="00EC4EA4"/>
    <w:rsid w:val="00EE767A"/>
    <w:rsid w:val="00F30CEF"/>
    <w:rsid w:val="00F90421"/>
    <w:rsid w:val="00FA079F"/>
    <w:rsid w:val="00FA09B3"/>
    <w:rsid w:val="00FB2948"/>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62EBD"/>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783555">
      <w:bodyDiv w:val="1"/>
      <w:marLeft w:val="0"/>
      <w:marRight w:val="0"/>
      <w:marTop w:val="0"/>
      <w:marBottom w:val="0"/>
      <w:divBdr>
        <w:top w:val="none" w:sz="0" w:space="0" w:color="auto"/>
        <w:left w:val="none" w:sz="0" w:space="0" w:color="auto"/>
        <w:bottom w:val="none" w:sz="0" w:space="0" w:color="auto"/>
        <w:right w:val="none" w:sz="0" w:space="0" w:color="auto"/>
      </w:divBdr>
      <w:divsChild>
        <w:div w:id="1561285695">
          <w:marLeft w:val="0"/>
          <w:marRight w:val="0"/>
          <w:marTop w:val="0"/>
          <w:marBottom w:val="0"/>
          <w:divBdr>
            <w:top w:val="none" w:sz="0" w:space="0" w:color="auto"/>
            <w:left w:val="none" w:sz="0" w:space="0" w:color="auto"/>
            <w:bottom w:val="none" w:sz="0" w:space="0" w:color="auto"/>
            <w:right w:val="none" w:sz="0" w:space="0" w:color="auto"/>
          </w:divBdr>
          <w:divsChild>
            <w:div w:id="734932404">
              <w:marLeft w:val="0"/>
              <w:marRight w:val="0"/>
              <w:marTop w:val="0"/>
              <w:marBottom w:val="0"/>
              <w:divBdr>
                <w:top w:val="none" w:sz="0" w:space="0" w:color="auto"/>
                <w:left w:val="none" w:sz="0" w:space="0" w:color="auto"/>
                <w:bottom w:val="none" w:sz="0" w:space="0" w:color="auto"/>
                <w:right w:val="none" w:sz="0" w:space="0" w:color="auto"/>
              </w:divBdr>
              <w:divsChild>
                <w:div w:id="650452415">
                  <w:marLeft w:val="0"/>
                  <w:marRight w:val="0"/>
                  <w:marTop w:val="0"/>
                  <w:marBottom w:val="0"/>
                  <w:divBdr>
                    <w:top w:val="none" w:sz="0" w:space="0" w:color="auto"/>
                    <w:left w:val="none" w:sz="0" w:space="0" w:color="auto"/>
                    <w:bottom w:val="none" w:sz="0" w:space="0" w:color="auto"/>
                    <w:right w:val="none" w:sz="0" w:space="0" w:color="auto"/>
                  </w:divBdr>
                  <w:divsChild>
                    <w:div w:id="1096317878">
                      <w:marLeft w:val="0"/>
                      <w:marRight w:val="0"/>
                      <w:marTop w:val="0"/>
                      <w:marBottom w:val="0"/>
                      <w:divBdr>
                        <w:top w:val="none" w:sz="0" w:space="0" w:color="auto"/>
                        <w:left w:val="none" w:sz="0" w:space="0" w:color="auto"/>
                        <w:bottom w:val="none" w:sz="0" w:space="0" w:color="auto"/>
                        <w:right w:val="none" w:sz="0" w:space="0" w:color="auto"/>
                      </w:divBdr>
                      <w:divsChild>
                        <w:div w:id="1666279032">
                          <w:marLeft w:val="0"/>
                          <w:marRight w:val="0"/>
                          <w:marTop w:val="0"/>
                          <w:marBottom w:val="0"/>
                          <w:divBdr>
                            <w:top w:val="none" w:sz="0" w:space="0" w:color="auto"/>
                            <w:left w:val="none" w:sz="0" w:space="0" w:color="auto"/>
                            <w:bottom w:val="none" w:sz="0" w:space="0" w:color="auto"/>
                            <w:right w:val="none" w:sz="0" w:space="0" w:color="auto"/>
                          </w:divBdr>
                          <w:divsChild>
                            <w:div w:id="115383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3368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Schach Cornelia</cp:lastModifiedBy>
  <cp:revision>37</cp:revision>
  <cp:lastPrinted>2016-02-17T10:48:00Z</cp:lastPrinted>
  <dcterms:created xsi:type="dcterms:W3CDTF">2016-03-11T07:58:00Z</dcterms:created>
  <dcterms:modified xsi:type="dcterms:W3CDTF">2026-10-13T12:10:00Z</dcterms:modified>
</cp:coreProperties>
</file>