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D03" w:rsidRPr="000B4D03" w:rsidRDefault="000B4D03" w:rsidP="000B4D03">
      <w:pPr>
        <w:rPr>
          <w:b/>
          <w:bCs/>
        </w:rPr>
      </w:pPr>
      <w:r w:rsidRPr="000B4D03">
        <w:rPr>
          <w:b/>
          <w:bCs/>
        </w:rPr>
        <w:t xml:space="preserve">Tag der Kulturen in </w:t>
      </w:r>
      <w:proofErr w:type="spellStart"/>
      <w:r w:rsidRPr="000B4D03">
        <w:rPr>
          <w:b/>
          <w:bCs/>
        </w:rPr>
        <w:t>Oberzent</w:t>
      </w:r>
      <w:proofErr w:type="spellEnd"/>
      <w:r w:rsidRPr="000B4D03">
        <w:rPr>
          <w:b/>
          <w:bCs/>
        </w:rPr>
        <w:t xml:space="preserve"> – bunt, vielfältig und gut besucht</w:t>
      </w:r>
    </w:p>
    <w:p w:rsidR="000B4D03" w:rsidRPr="000B4D03" w:rsidRDefault="000B4D03" w:rsidP="000B4D03">
      <w:r w:rsidRPr="000B4D03">
        <w:drawing>
          <wp:inline distT="0" distB="0" distL="0" distR="0">
            <wp:extent cx="2810510" cy="2103755"/>
            <wp:effectExtent l="0" t="0" r="8890" b="0"/>
            <wp:docPr id="1" name="Grafik 1" descr="Tag der Kulture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g der Kulturen 20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0510" cy="2103755"/>
                    </a:xfrm>
                    <a:prstGeom prst="rect">
                      <a:avLst/>
                    </a:prstGeom>
                    <a:noFill/>
                    <a:ln>
                      <a:noFill/>
                    </a:ln>
                  </pic:spPr>
                </pic:pic>
              </a:graphicData>
            </a:graphic>
          </wp:inline>
        </w:drawing>
      </w:r>
    </w:p>
    <w:p w:rsidR="000B4D03" w:rsidRPr="000B4D03" w:rsidRDefault="000B4D03" w:rsidP="000B4D03">
      <w:r w:rsidRPr="000B4D03">
        <w:t xml:space="preserve">© Stadt </w:t>
      </w:r>
      <w:proofErr w:type="spellStart"/>
      <w:r w:rsidRPr="000B4D03">
        <w:t>Oberzent</w:t>
      </w:r>
      <w:proofErr w:type="spellEnd"/>
    </w:p>
    <w:p w:rsidR="000B4D03" w:rsidRPr="000B4D03" w:rsidRDefault="000B4D03" w:rsidP="000B4D03">
      <w:r w:rsidRPr="000B4D03">
        <w:t xml:space="preserve">Bei sonnigem Herbstwetter fand im Rahmen der Interkulturellen Woche am 3. Oktober der </w:t>
      </w:r>
      <w:r w:rsidRPr="000B4D03">
        <w:rPr>
          <w:b/>
          <w:bCs/>
        </w:rPr>
        <w:t>Tag der Kulturen</w:t>
      </w:r>
      <w:r w:rsidRPr="000B4D03">
        <w:t xml:space="preserve"> in </w:t>
      </w:r>
      <w:proofErr w:type="spellStart"/>
      <w:r w:rsidRPr="000B4D03">
        <w:t>Oberzent</w:t>
      </w:r>
      <w:proofErr w:type="spellEnd"/>
      <w:r w:rsidRPr="000B4D03">
        <w:t xml:space="preserve"> statt. Zahlreiche Gäste und eine tolle Atmosphäre machten diese Veranstaltung zu einem rundum gelungenen Fest.</w:t>
      </w:r>
    </w:p>
    <w:p w:rsidR="000B4D03" w:rsidRPr="000B4D03" w:rsidRDefault="000B4D03" w:rsidP="000B4D03">
      <w:r w:rsidRPr="000B4D03">
        <w:t>Nach der Eröffnung in der Evangelischen Martinskirche durch Bürgermeister Christian Kehrer, Pfarrer Roland Bahre und Mevlüt Erdogan als Vertreter der Türkisch-</w:t>
      </w:r>
      <w:proofErr w:type="spellStart"/>
      <w:r w:rsidRPr="000B4D03">
        <w:t>Isalmischen</w:t>
      </w:r>
      <w:proofErr w:type="spellEnd"/>
      <w:r w:rsidRPr="000B4D03">
        <w:t xml:space="preserve"> Gemeinde, musikalisch begleitet vom Posaunenchor, erwartete die Gäste rund um den Marktplatz ein buntes Programm. Mitmachtanz, Turmführungen, Henna-Bemalung, Kinderschminken sowie Spiel und Spaß für Kinder boten viele Möglichkeiten zum Zuschauen, Entdecken und Mitmachen. Auch die Moschee und die Stadtbücherei öffneten ihre Türen und luden zum Kennenlernen und Austausch ein. Für Essen und Getränke war ebenfalls bestens gesorgt.</w:t>
      </w:r>
    </w:p>
    <w:p w:rsidR="000B4D03" w:rsidRPr="000B4D03" w:rsidRDefault="000B4D03" w:rsidP="000B4D03">
      <w:r w:rsidRPr="000B4D03">
        <w:t xml:space="preserve">In entspannter und fröhlicher Atmosphäre kamen Menschen unterschiedlicher Herkunft und Generationen zusammen und genossen einen abwechslungsreichen Nachmittag. Zum Abschluss wurde es dann traditionell, als der </w:t>
      </w:r>
      <w:proofErr w:type="spellStart"/>
      <w:r w:rsidRPr="000B4D03">
        <w:t>Kerwebaum</w:t>
      </w:r>
      <w:proofErr w:type="spellEnd"/>
      <w:r w:rsidRPr="000B4D03">
        <w:t xml:space="preserve"> unter Glockengeläut in die </w:t>
      </w:r>
      <w:proofErr w:type="spellStart"/>
      <w:r w:rsidRPr="000B4D03">
        <w:t>Stried</w:t>
      </w:r>
      <w:proofErr w:type="spellEnd"/>
      <w:r w:rsidRPr="000B4D03">
        <w:t xml:space="preserve"> getragen wurde.</w:t>
      </w:r>
    </w:p>
    <w:p w:rsidR="000B4D03" w:rsidRPr="000B4D03" w:rsidRDefault="000B4D03" w:rsidP="000B4D03">
      <w:r w:rsidRPr="000B4D03">
        <w:t xml:space="preserve">Die Interkulturelle Woche stand in diesem Jahr unter dem Motto „Dafür!“ und fordert alle auf, Stellung zu beziehen, Haltung zu zeigen und sich klar und deutlich fürs </w:t>
      </w:r>
      <w:proofErr w:type="spellStart"/>
      <w:r w:rsidRPr="000B4D03">
        <w:t>FÜReinander</w:t>
      </w:r>
      <w:proofErr w:type="spellEnd"/>
      <w:r w:rsidRPr="000B4D03">
        <w:t xml:space="preserve"> auszusprechen. Auch </w:t>
      </w:r>
      <w:proofErr w:type="spellStart"/>
      <w:r w:rsidRPr="000B4D03">
        <w:t>Oberzent</w:t>
      </w:r>
      <w:proofErr w:type="spellEnd"/>
      <w:r w:rsidRPr="000B4D03">
        <w:t xml:space="preserve"> hat mit dem Tag der Kulturen ein schönes Statement für dieses Motto gesetzt und Bürgermeister Christian Kehrer bedankt sich bei allen Vereinen, Gruppen, Einrichtungen, Akteurinnen und Akteuren sowie den vielen Helferinnen und Helfern, die sich mit Zeit, Ideen und Engagement eingebracht und die Veranstaltung möglich gemacht haben. Ein großer Dank gilt auch allen Gästen, die mit ihrem Besuch und ihrer guten Stimmung zum Erfolg beigetragen haben.</w:t>
      </w:r>
    </w:p>
    <w:p w:rsidR="000B4D03" w:rsidRPr="000B4D03" w:rsidRDefault="000B4D03" w:rsidP="000B4D03">
      <w:r w:rsidRPr="000B4D03">
        <w:rPr>
          <w:b/>
          <w:bCs/>
        </w:rPr>
        <w:t xml:space="preserve">Ein schönes Fest, das die Vielfalt </w:t>
      </w:r>
      <w:proofErr w:type="spellStart"/>
      <w:r w:rsidRPr="000B4D03">
        <w:rPr>
          <w:b/>
          <w:bCs/>
        </w:rPr>
        <w:t>Oberzents</w:t>
      </w:r>
      <w:proofErr w:type="spellEnd"/>
      <w:r w:rsidRPr="000B4D03">
        <w:rPr>
          <w:b/>
          <w:bCs/>
        </w:rPr>
        <w:t xml:space="preserve"> sichtbar und erlebbar gemacht hat.</w:t>
      </w:r>
    </w:p>
    <w:p w:rsidR="00BF6AC7" w:rsidRDefault="00BF6AC7">
      <w:bookmarkStart w:id="0" w:name="_GoBack"/>
      <w:bookmarkEnd w:id="0"/>
    </w:p>
    <w:sectPr w:rsidR="00BF6A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03"/>
    <w:rsid w:val="000B4D03"/>
    <w:rsid w:val="00BF6A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47115-34E1-4437-8F01-53783813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925870">
      <w:bodyDiv w:val="1"/>
      <w:marLeft w:val="0"/>
      <w:marRight w:val="0"/>
      <w:marTop w:val="0"/>
      <w:marBottom w:val="0"/>
      <w:divBdr>
        <w:top w:val="none" w:sz="0" w:space="0" w:color="auto"/>
        <w:left w:val="none" w:sz="0" w:space="0" w:color="auto"/>
        <w:bottom w:val="none" w:sz="0" w:space="0" w:color="auto"/>
        <w:right w:val="none" w:sz="0" w:space="0" w:color="auto"/>
      </w:divBdr>
      <w:divsChild>
        <w:div w:id="1986933956">
          <w:marLeft w:val="0"/>
          <w:marRight w:val="0"/>
          <w:marTop w:val="0"/>
          <w:marBottom w:val="0"/>
          <w:divBdr>
            <w:top w:val="none" w:sz="0" w:space="0" w:color="auto"/>
            <w:left w:val="none" w:sz="0" w:space="0" w:color="auto"/>
            <w:bottom w:val="none" w:sz="0" w:space="0" w:color="auto"/>
            <w:right w:val="none" w:sz="0" w:space="0" w:color="auto"/>
          </w:divBdr>
          <w:divsChild>
            <w:div w:id="228074882">
              <w:marLeft w:val="0"/>
              <w:marRight w:val="0"/>
              <w:marTop w:val="0"/>
              <w:marBottom w:val="0"/>
              <w:divBdr>
                <w:top w:val="none" w:sz="0" w:space="0" w:color="auto"/>
                <w:left w:val="none" w:sz="0" w:space="0" w:color="auto"/>
                <w:bottom w:val="none" w:sz="0" w:space="0" w:color="auto"/>
                <w:right w:val="none" w:sz="0" w:space="0" w:color="auto"/>
              </w:divBdr>
              <w:divsChild>
                <w:div w:id="10529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1655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Siefert, Nicole</dc:creator>
  <cp:keywords/>
  <dc:description/>
  <cp:lastModifiedBy>Siefert, Nicole</cp:lastModifiedBy>
  <cp:revision>1</cp:revision>
  <dcterms:created xsi:type="dcterms:W3CDTF">2026-10-07T13:54:00Z</dcterms:created>
  <dcterms:modified xsi:type="dcterms:W3CDTF">2026-10-07T13:57:00Z</dcterms:modified>
</cp:coreProperties>
</file>