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72178" w14:textId="77777777" w:rsidR="00E04342" w:rsidRPr="00DC447D" w:rsidRDefault="00E04342" w:rsidP="00537F98">
      <w:pPr>
        <w:rPr>
          <w:rFonts w:ascii="Gill Sans MT" w:hAnsi="Gill Sans MT"/>
          <w:sz w:val="36"/>
          <w:szCs w:val="36"/>
        </w:rPr>
      </w:pPr>
      <w:r>
        <w:rPr>
          <w:rFonts w:ascii="Gill Sans MT" w:hAnsi="Gill Sans MT"/>
          <w:sz w:val="36"/>
          <w:szCs w:val="36"/>
        </w:rPr>
        <w:t>Landratsamt Regen</w:t>
      </w:r>
    </w:p>
    <w:p w14:paraId="2F8BFF64" w14:textId="77777777" w:rsidR="00E04342" w:rsidRPr="00537F98" w:rsidRDefault="00E04342" w:rsidP="00537F98">
      <w:pPr>
        <w:rPr>
          <w:rFonts w:ascii="Gill Sans MT" w:hAnsi="Gill Sans MT"/>
          <w:szCs w:val="24"/>
        </w:rPr>
      </w:pPr>
      <w:bookmarkStart w:id="0" w:name="Teilsachgebiet"/>
      <w:bookmarkEnd w:id="0"/>
      <w:r>
        <w:rPr>
          <w:rFonts w:ascii="Gill Sans MT" w:hAnsi="Gill Sans MT"/>
          <w:szCs w:val="24"/>
        </w:rPr>
        <w:t>Pressestelle</w:t>
      </w:r>
    </w:p>
    <w:p w14:paraId="28D1707A" w14:textId="77777777" w:rsidR="00E04342" w:rsidRPr="000E4ACD" w:rsidRDefault="00E04342" w:rsidP="00C524D7">
      <w:pPr>
        <w:rPr>
          <w:rFonts w:ascii="Gill Sans MT" w:hAnsi="Gill Sans MT"/>
          <w:sz w:val="40"/>
          <w:szCs w:val="40"/>
        </w:rPr>
      </w:pPr>
    </w:p>
    <w:p w14:paraId="05D4C74C" w14:textId="77777777" w:rsidR="00E04342" w:rsidRPr="000E4ACD" w:rsidRDefault="00E04342" w:rsidP="00C524D7">
      <w:pPr>
        <w:rPr>
          <w:rFonts w:ascii="Gill Sans MT" w:eastAsia="Adobe Fangsong Std R" w:hAnsi="Gill Sans MT"/>
          <w:sz w:val="12"/>
          <w:szCs w:val="12"/>
          <w:u w:val="single"/>
        </w:rPr>
      </w:pPr>
    </w:p>
    <w:p w14:paraId="4EEE7351" w14:textId="77777777" w:rsidR="00E04342" w:rsidRPr="00C524D7" w:rsidRDefault="00E04342"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37F93D45" wp14:editId="6FB04140">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882B43" w14:textId="77777777" w:rsidR="00E04342" w:rsidRPr="0052163B" w:rsidRDefault="00E04342">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62F09011" w14:textId="77777777" w:rsidR="00E04342" w:rsidRPr="00845587" w:rsidRDefault="00E04342">
                            <w:pPr>
                              <w:rPr>
                                <w:rFonts w:ascii="Times" w:hAnsi="Times"/>
                                <w:sz w:val="16"/>
                                <w:szCs w:val="16"/>
                              </w:rPr>
                            </w:pPr>
                          </w:p>
                          <w:p w14:paraId="41D3B724" w14:textId="77777777" w:rsidR="00E04342" w:rsidRPr="00FA16C8" w:rsidRDefault="00E04342">
                            <w:pPr>
                              <w:rPr>
                                <w:szCs w:val="24"/>
                              </w:rPr>
                            </w:pPr>
                            <w:bookmarkStart w:id="1" w:name="Anrede"/>
                            <w:bookmarkEnd w:id="1"/>
                          </w:p>
                          <w:p w14:paraId="7225A72F" w14:textId="77777777" w:rsidR="00E04342" w:rsidRPr="00FA16C8" w:rsidRDefault="00E04342">
                            <w:pPr>
                              <w:rPr>
                                <w:szCs w:val="24"/>
                              </w:rPr>
                            </w:pPr>
                            <w:bookmarkStart w:id="2" w:name="Name1"/>
                            <w:bookmarkEnd w:id="2"/>
                          </w:p>
                          <w:p w14:paraId="298B9E60" w14:textId="77777777" w:rsidR="00E04342" w:rsidRPr="00FA16C8" w:rsidRDefault="00E04342">
                            <w:pPr>
                              <w:rPr>
                                <w:szCs w:val="24"/>
                              </w:rPr>
                            </w:pPr>
                            <w:bookmarkStart w:id="3" w:name="Name2"/>
                            <w:bookmarkEnd w:id="3"/>
                          </w:p>
                          <w:p w14:paraId="6C479CB8" w14:textId="77777777" w:rsidR="00E04342" w:rsidRPr="00FA16C8" w:rsidRDefault="00E04342">
                            <w:pPr>
                              <w:rPr>
                                <w:szCs w:val="24"/>
                              </w:rPr>
                            </w:pPr>
                            <w:bookmarkStart w:id="4" w:name="Straße"/>
                            <w:bookmarkEnd w:id="4"/>
                          </w:p>
                          <w:p w14:paraId="12542280" w14:textId="77777777" w:rsidR="00E04342" w:rsidRPr="00FA16C8" w:rsidRDefault="00E04342">
                            <w:pPr>
                              <w:rPr>
                                <w:szCs w:val="24"/>
                              </w:rPr>
                            </w:pPr>
                            <w:bookmarkStart w:id="5" w:name="Ort"/>
                            <w:bookmarkEnd w:id="5"/>
                          </w:p>
                          <w:p w14:paraId="40BC5274" w14:textId="77777777" w:rsidR="00E04342" w:rsidRPr="00FA16C8" w:rsidRDefault="00E04342">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F93D45"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60882B43" w14:textId="77777777" w:rsidR="00E04342" w:rsidRPr="0052163B" w:rsidRDefault="00E04342">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62F09011" w14:textId="77777777" w:rsidR="00E04342" w:rsidRPr="00845587" w:rsidRDefault="00E04342">
                      <w:pPr>
                        <w:rPr>
                          <w:rFonts w:ascii="Times" w:hAnsi="Times"/>
                          <w:sz w:val="16"/>
                          <w:szCs w:val="16"/>
                        </w:rPr>
                      </w:pPr>
                    </w:p>
                    <w:p w14:paraId="41D3B724" w14:textId="77777777" w:rsidR="00E04342" w:rsidRPr="00FA16C8" w:rsidRDefault="00E04342">
                      <w:pPr>
                        <w:rPr>
                          <w:szCs w:val="24"/>
                        </w:rPr>
                      </w:pPr>
                      <w:bookmarkStart w:id="6" w:name="Anrede"/>
                      <w:bookmarkEnd w:id="6"/>
                    </w:p>
                    <w:p w14:paraId="7225A72F" w14:textId="77777777" w:rsidR="00E04342" w:rsidRPr="00FA16C8" w:rsidRDefault="00E04342">
                      <w:pPr>
                        <w:rPr>
                          <w:szCs w:val="24"/>
                        </w:rPr>
                      </w:pPr>
                      <w:bookmarkStart w:id="7" w:name="Name1"/>
                      <w:bookmarkEnd w:id="7"/>
                    </w:p>
                    <w:p w14:paraId="298B9E60" w14:textId="77777777" w:rsidR="00E04342" w:rsidRPr="00FA16C8" w:rsidRDefault="00E04342">
                      <w:pPr>
                        <w:rPr>
                          <w:szCs w:val="24"/>
                        </w:rPr>
                      </w:pPr>
                      <w:bookmarkStart w:id="8" w:name="Name2"/>
                      <w:bookmarkEnd w:id="8"/>
                    </w:p>
                    <w:p w14:paraId="6C479CB8" w14:textId="77777777" w:rsidR="00E04342" w:rsidRPr="00FA16C8" w:rsidRDefault="00E04342">
                      <w:pPr>
                        <w:rPr>
                          <w:szCs w:val="24"/>
                        </w:rPr>
                      </w:pPr>
                      <w:bookmarkStart w:id="9" w:name="Straße"/>
                      <w:bookmarkEnd w:id="9"/>
                    </w:p>
                    <w:p w14:paraId="12542280" w14:textId="77777777" w:rsidR="00E04342" w:rsidRPr="00FA16C8" w:rsidRDefault="00E04342">
                      <w:pPr>
                        <w:rPr>
                          <w:szCs w:val="24"/>
                        </w:rPr>
                      </w:pPr>
                      <w:bookmarkStart w:id="10" w:name="Ort"/>
                      <w:bookmarkEnd w:id="10"/>
                    </w:p>
                    <w:p w14:paraId="40BC5274" w14:textId="77777777" w:rsidR="00E04342" w:rsidRPr="00FA16C8" w:rsidRDefault="00E04342">
                      <w:pPr>
                        <w:rPr>
                          <w:szCs w:val="24"/>
                        </w:rPr>
                      </w:pPr>
                    </w:p>
                  </w:txbxContent>
                </v:textbox>
                <w10:wrap anchorx="page" anchory="page"/>
              </v:shape>
            </w:pict>
          </mc:Fallback>
        </mc:AlternateContent>
      </w:r>
    </w:p>
    <w:p w14:paraId="2CCAD9EC" w14:textId="77777777" w:rsidR="00E04342" w:rsidRPr="004076BE" w:rsidRDefault="00E04342" w:rsidP="003E6C00">
      <w:pPr>
        <w:tabs>
          <w:tab w:val="left" w:pos="4905"/>
          <w:tab w:val="left" w:pos="6322"/>
        </w:tabs>
        <w:rPr>
          <w:rFonts w:ascii="Georgia" w:eastAsia="Adobe Fangsong Std R" w:hAnsi="Georgia"/>
        </w:rPr>
      </w:pPr>
    </w:p>
    <w:p w14:paraId="7D16F0FF" w14:textId="77777777" w:rsidR="00E04342" w:rsidRPr="004076BE" w:rsidRDefault="00E04342" w:rsidP="003E6C00">
      <w:pPr>
        <w:tabs>
          <w:tab w:val="left" w:pos="4905"/>
          <w:tab w:val="left" w:pos="6322"/>
        </w:tabs>
        <w:rPr>
          <w:rFonts w:ascii="Georgia" w:eastAsia="Adobe Fangsong Std R" w:hAnsi="Georgia"/>
        </w:rPr>
      </w:pPr>
    </w:p>
    <w:p w14:paraId="742864AA" w14:textId="77777777" w:rsidR="00E04342" w:rsidRPr="004076BE" w:rsidRDefault="00E04342" w:rsidP="003E6C00">
      <w:pPr>
        <w:tabs>
          <w:tab w:val="left" w:pos="4905"/>
          <w:tab w:val="left" w:pos="6322"/>
        </w:tabs>
        <w:rPr>
          <w:rFonts w:ascii="Georgia" w:eastAsia="Adobe Fangsong Std R" w:hAnsi="Georgia"/>
        </w:rPr>
      </w:pPr>
    </w:p>
    <w:p w14:paraId="4CAABBAD" w14:textId="77777777" w:rsidR="00E04342" w:rsidRPr="004076BE" w:rsidRDefault="00E04342" w:rsidP="000E327D">
      <w:pPr>
        <w:tabs>
          <w:tab w:val="left" w:pos="1418"/>
          <w:tab w:val="left" w:pos="6322"/>
        </w:tabs>
        <w:rPr>
          <w:rFonts w:ascii="Georgia" w:eastAsia="Adobe Fangsong Std R" w:hAnsi="Georgia"/>
        </w:rPr>
      </w:pPr>
    </w:p>
    <w:p w14:paraId="4CEEC7AB" w14:textId="77777777" w:rsidR="00E04342" w:rsidRPr="004076BE" w:rsidRDefault="00E04342"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57C43580" wp14:editId="1D455614">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F14D5C" w14:textId="77777777" w:rsidR="00E04342" w:rsidRPr="0052163B" w:rsidRDefault="00E04342"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Pr>
                                <w:rFonts w:ascii="Gill Sans MT" w:eastAsia="Adobe Fangsong Std R" w:hAnsi="Gill Sans MT"/>
                                <w:i/>
                                <w:sz w:val="16"/>
                                <w:szCs w:val="16"/>
                              </w:rPr>
                              <w:t>Herr Langer</w:t>
                            </w:r>
                          </w:p>
                          <w:p w14:paraId="2D31B450" w14:textId="77777777" w:rsidR="00E04342" w:rsidRPr="0052163B" w:rsidRDefault="00E04342"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66DF3E7F" w14:textId="77777777" w:rsidR="00E04342" w:rsidRPr="0052163B" w:rsidRDefault="00E04342"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601-141</w:t>
                            </w:r>
                          </w:p>
                          <w:p w14:paraId="1D6D7B62" w14:textId="77777777" w:rsidR="00E04342" w:rsidRPr="0052163B" w:rsidRDefault="00E04342"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0C233200" w14:textId="77777777" w:rsidR="00E04342" w:rsidRPr="0052163B" w:rsidRDefault="00E04342"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Pr>
                                <w:rFonts w:ascii="Gill Sans MT" w:eastAsia="Adobe Fangsong Std R" w:hAnsi="Gill Sans MT"/>
                                <w:i/>
                                <w:sz w:val="16"/>
                                <w:szCs w:val="16"/>
                              </w:rPr>
                              <w:t>hlanger@lra.landkreis-regen.de</w:t>
                            </w:r>
                          </w:p>
                          <w:p w14:paraId="3D41E3D8" w14:textId="77777777" w:rsidR="00E04342" w:rsidRPr="006864CC" w:rsidRDefault="00E04342"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43580"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DF14D5C" w14:textId="77777777" w:rsidR="00E04342" w:rsidRPr="0052163B" w:rsidRDefault="00E04342"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2D31B450" w14:textId="77777777" w:rsidR="00E04342" w:rsidRPr="0052163B" w:rsidRDefault="00E04342"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66DF3E7F" w14:textId="77777777" w:rsidR="00E04342" w:rsidRPr="0052163B" w:rsidRDefault="00E04342"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1D6D7B62" w14:textId="77777777" w:rsidR="00E04342" w:rsidRPr="0052163B" w:rsidRDefault="00E04342"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0C233200" w14:textId="77777777" w:rsidR="00E04342" w:rsidRPr="0052163B" w:rsidRDefault="00E04342"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3D41E3D8" w14:textId="77777777" w:rsidR="00E04342" w:rsidRPr="006864CC" w:rsidRDefault="00E04342"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7F6ED391" w14:textId="77777777" w:rsidR="00E04342" w:rsidRPr="004076BE" w:rsidRDefault="00E04342" w:rsidP="003E6C00">
      <w:pPr>
        <w:tabs>
          <w:tab w:val="left" w:pos="4905"/>
          <w:tab w:val="left" w:pos="6322"/>
        </w:tabs>
        <w:rPr>
          <w:rFonts w:ascii="Georgia" w:eastAsia="Adobe Fangsong Std R" w:hAnsi="Georgia"/>
        </w:rPr>
      </w:pPr>
    </w:p>
    <w:p w14:paraId="59B769D2" w14:textId="77777777" w:rsidR="00E04342" w:rsidRPr="004076BE" w:rsidRDefault="00E04342" w:rsidP="003E6C00">
      <w:pPr>
        <w:tabs>
          <w:tab w:val="left" w:pos="4905"/>
          <w:tab w:val="left" w:pos="6322"/>
        </w:tabs>
        <w:rPr>
          <w:rFonts w:ascii="Georgia" w:eastAsia="Adobe Fangsong Std R" w:hAnsi="Georgia"/>
        </w:rPr>
      </w:pPr>
    </w:p>
    <w:p w14:paraId="6C6378C6" w14:textId="77777777" w:rsidR="00E04342" w:rsidRPr="004076BE" w:rsidRDefault="00E04342" w:rsidP="003E6C00">
      <w:pPr>
        <w:tabs>
          <w:tab w:val="left" w:pos="4905"/>
          <w:tab w:val="left" w:pos="6322"/>
        </w:tabs>
        <w:rPr>
          <w:rFonts w:ascii="Georgia" w:eastAsia="Adobe Fangsong Std R" w:hAnsi="Georgia"/>
        </w:rPr>
      </w:pPr>
    </w:p>
    <w:p w14:paraId="3F1D3BD1" w14:textId="77777777" w:rsidR="00E04342" w:rsidRPr="004076BE" w:rsidRDefault="00E04342" w:rsidP="00BE1E72">
      <w:pPr>
        <w:tabs>
          <w:tab w:val="left" w:pos="8222"/>
        </w:tabs>
        <w:rPr>
          <w:rFonts w:ascii="Georgia" w:eastAsia="Adobe Fangsong Std R" w:hAnsi="Georgia"/>
          <w:sz w:val="20"/>
          <w:szCs w:val="20"/>
        </w:rPr>
      </w:pPr>
    </w:p>
    <w:p w14:paraId="5F8C8C61" w14:textId="77777777" w:rsidR="00E04342" w:rsidRPr="004076BE" w:rsidRDefault="00E04342" w:rsidP="00BE1E72">
      <w:pPr>
        <w:tabs>
          <w:tab w:val="left" w:pos="8222"/>
        </w:tabs>
        <w:rPr>
          <w:rFonts w:ascii="Georgia" w:eastAsia="Adobe Fangsong Std R" w:hAnsi="Georgia"/>
          <w:sz w:val="16"/>
          <w:szCs w:val="16"/>
        </w:rPr>
      </w:pPr>
    </w:p>
    <w:p w14:paraId="2DF23BB5" w14:textId="77777777" w:rsidR="00E04342" w:rsidRPr="004076BE" w:rsidRDefault="00E04342" w:rsidP="00BE1E72">
      <w:pPr>
        <w:tabs>
          <w:tab w:val="left" w:pos="8222"/>
        </w:tabs>
        <w:rPr>
          <w:rFonts w:ascii="Georgia" w:eastAsia="Adobe Fangsong Std R" w:hAnsi="Georgia"/>
          <w:sz w:val="16"/>
          <w:szCs w:val="16"/>
        </w:rPr>
      </w:pPr>
    </w:p>
    <w:p w14:paraId="40E959C2" w14:textId="77777777" w:rsidR="00E04342" w:rsidRPr="00DC447D" w:rsidRDefault="00E04342" w:rsidP="008C6AC3">
      <w:pPr>
        <w:tabs>
          <w:tab w:val="left" w:pos="4678"/>
          <w:tab w:val="left" w:pos="8505"/>
        </w:tabs>
        <w:rPr>
          <w:rFonts w:ascii="Georgia" w:eastAsia="Adobe Fangsong Std R" w:hAnsi="Georgia"/>
          <w:sz w:val="36"/>
          <w:szCs w:val="36"/>
        </w:rPr>
      </w:pPr>
    </w:p>
    <w:p w14:paraId="53253A7F" w14:textId="77777777" w:rsidR="00E04342" w:rsidRPr="0052163B" w:rsidRDefault="00E04342"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08040A4C" wp14:editId="1E0BAE99">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404E2E"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 xml:space="preserve">Ihr Zeichen / Ihre Nachricht </w:t>
      </w:r>
      <w:proofErr w:type="gramStart"/>
      <w:r w:rsidRPr="0052163B">
        <w:rPr>
          <w:rFonts w:ascii="Gill Sans MT" w:eastAsia="Adobe Fangsong Std R" w:hAnsi="Gill Sans MT"/>
          <w:sz w:val="16"/>
          <w:szCs w:val="16"/>
        </w:rPr>
        <w:t>vom</w:t>
      </w:r>
      <w:r w:rsidRPr="0052163B">
        <w:rPr>
          <w:rFonts w:ascii="Gill Sans MT" w:eastAsia="Adobe Fangsong Std R" w:hAnsi="Gill Sans MT"/>
          <w:sz w:val="16"/>
          <w:szCs w:val="16"/>
        </w:rPr>
        <w:tab/>
        <w:t>Unser Zeichen</w:t>
      </w:r>
      <w:proofErr w:type="gramEnd"/>
      <w:r w:rsidRPr="0052163B">
        <w:rPr>
          <w:rFonts w:ascii="Gill Sans MT" w:eastAsia="Adobe Fangsong Std R" w:hAnsi="Gill Sans MT"/>
          <w:sz w:val="16"/>
          <w:szCs w:val="16"/>
        </w:rPr>
        <w:t xml:space="preserve"> / Unsere Nachricht vom</w:t>
      </w:r>
      <w:r w:rsidRPr="0052163B">
        <w:rPr>
          <w:rFonts w:ascii="Gill Sans MT" w:eastAsia="Adobe Fangsong Std R" w:hAnsi="Gill Sans MT"/>
          <w:sz w:val="16"/>
          <w:szCs w:val="16"/>
        </w:rPr>
        <w:tab/>
        <w:t>Datum</w:t>
      </w:r>
    </w:p>
    <w:p w14:paraId="5641FDDE" w14:textId="0B9F808B" w:rsidR="00E04342" w:rsidRDefault="00E04342" w:rsidP="00012574">
      <w:pPr>
        <w:tabs>
          <w:tab w:val="left" w:pos="4678"/>
          <w:tab w:val="left" w:pos="8505"/>
        </w:tabs>
        <w:rPr>
          <w:rFonts w:eastAsia="Adobe Fangsong Std R"/>
          <w:sz w:val="16"/>
          <w:szCs w:val="16"/>
        </w:rPr>
      </w:pPr>
      <w:bookmarkStart w:id="11" w:name="IhrAz"/>
      <w:bookmarkEnd w:id="11"/>
      <w:r>
        <w:rPr>
          <w:rFonts w:eastAsia="Adobe Fangsong Std R"/>
          <w:sz w:val="16"/>
          <w:szCs w:val="16"/>
        </w:rPr>
        <w:tab/>
      </w:r>
      <w:bookmarkStart w:id="12" w:name="UnserAz"/>
      <w:bookmarkEnd w:id="12"/>
      <w:r>
        <w:rPr>
          <w:rFonts w:eastAsia="Adobe Fangsong Std R"/>
          <w:sz w:val="16"/>
          <w:szCs w:val="16"/>
        </w:rPr>
        <w:tab/>
      </w:r>
      <w:bookmarkStart w:id="13" w:name="Datum"/>
      <w:bookmarkEnd w:id="13"/>
      <w:r w:rsidR="006C6394">
        <w:rPr>
          <w:rFonts w:eastAsia="Adobe Fangsong Std R"/>
          <w:sz w:val="16"/>
          <w:szCs w:val="16"/>
        </w:rPr>
        <w:t>30</w:t>
      </w:r>
      <w:r>
        <w:rPr>
          <w:rFonts w:eastAsia="Adobe Fangsong Std R"/>
          <w:sz w:val="16"/>
          <w:szCs w:val="16"/>
        </w:rPr>
        <w:t>.09.2026</w:t>
      </w:r>
    </w:p>
    <w:p w14:paraId="3CB4FE6C" w14:textId="77777777" w:rsidR="00E04342" w:rsidRDefault="00E04342" w:rsidP="00012574">
      <w:pPr>
        <w:tabs>
          <w:tab w:val="left" w:pos="8222"/>
        </w:tabs>
        <w:rPr>
          <w:rFonts w:eastAsia="Adobe Fangsong Std R"/>
          <w:sz w:val="16"/>
          <w:szCs w:val="16"/>
        </w:rPr>
      </w:pPr>
    </w:p>
    <w:p w14:paraId="069147BC" w14:textId="77777777" w:rsidR="00E04342" w:rsidRDefault="00E04342" w:rsidP="00012574">
      <w:pPr>
        <w:tabs>
          <w:tab w:val="left" w:pos="8222"/>
        </w:tabs>
        <w:rPr>
          <w:rFonts w:eastAsia="Adobe Fangsong Std R"/>
          <w:sz w:val="16"/>
          <w:szCs w:val="16"/>
        </w:rPr>
      </w:pPr>
    </w:p>
    <w:p w14:paraId="0E79AA40" w14:textId="268AAB68" w:rsidR="00E04342" w:rsidRPr="00B22C19" w:rsidRDefault="00B22C19" w:rsidP="00B22C19">
      <w:pPr>
        <w:tabs>
          <w:tab w:val="left" w:pos="8222"/>
        </w:tabs>
        <w:jc w:val="center"/>
        <w:rPr>
          <w:rFonts w:eastAsia="Adobe Fangsong Std R"/>
          <w:b/>
          <w:sz w:val="36"/>
          <w:szCs w:val="36"/>
        </w:rPr>
      </w:pPr>
      <w:bookmarkStart w:id="14" w:name="Betreff"/>
      <w:bookmarkEnd w:id="14"/>
      <w:r>
        <w:rPr>
          <w:rFonts w:eastAsia="Adobe Fangsong Std R"/>
          <w:b/>
          <w:sz w:val="36"/>
          <w:szCs w:val="36"/>
        </w:rPr>
        <w:t>Demenz vorbeugen durch ein gesundes Leben</w:t>
      </w:r>
    </w:p>
    <w:p w14:paraId="2126F396" w14:textId="61C538B6" w:rsidR="00E04342" w:rsidRPr="00E04342" w:rsidRDefault="00E04342" w:rsidP="00E04342">
      <w:pPr>
        <w:tabs>
          <w:tab w:val="left" w:pos="8222"/>
        </w:tabs>
        <w:jc w:val="center"/>
        <w:rPr>
          <w:rFonts w:eastAsia="Adobe Fangsong Std R"/>
          <w:b/>
          <w:szCs w:val="24"/>
        </w:rPr>
      </w:pPr>
      <w:r w:rsidRPr="00E04342">
        <w:rPr>
          <w:rFonts w:eastAsia="Adobe Fangsong Std R"/>
          <w:b/>
          <w:bCs/>
          <w:szCs w:val="24"/>
        </w:rPr>
        <w:t>René Trabold</w:t>
      </w:r>
      <w:r w:rsidRPr="00E04342">
        <w:rPr>
          <w:rFonts w:eastAsia="Adobe Fangsong Std R"/>
          <w:b/>
          <w:szCs w:val="24"/>
        </w:rPr>
        <w:t>, Facharzt für Neurologie, informierte – Fachgespräch gab Einblicke</w:t>
      </w:r>
    </w:p>
    <w:p w14:paraId="148418B0" w14:textId="63291F8D" w:rsidR="00E04342" w:rsidRDefault="00E04342" w:rsidP="00E04342">
      <w:pPr>
        <w:tabs>
          <w:tab w:val="left" w:pos="8222"/>
        </w:tabs>
        <w:jc w:val="both"/>
        <w:rPr>
          <w:rFonts w:eastAsia="Adobe Fangsong Std R"/>
          <w:bCs/>
          <w:szCs w:val="24"/>
        </w:rPr>
      </w:pPr>
      <w:r>
        <w:rPr>
          <w:rFonts w:eastAsia="Adobe Fangsong Std R"/>
          <w:b/>
          <w:szCs w:val="24"/>
        </w:rPr>
        <w:t xml:space="preserve">Regen. </w:t>
      </w:r>
      <w:r w:rsidRPr="00E04342">
        <w:rPr>
          <w:rFonts w:eastAsia="Adobe Fangsong Std R"/>
          <w:bCs/>
          <w:szCs w:val="24"/>
        </w:rPr>
        <w:t>René Trabold</w:t>
      </w:r>
      <w:r>
        <w:rPr>
          <w:rFonts w:eastAsia="Adobe Fangsong Std R"/>
          <w:bCs/>
          <w:szCs w:val="24"/>
        </w:rPr>
        <w:t xml:space="preserve"> ist </w:t>
      </w:r>
      <w:r w:rsidRPr="00E04342">
        <w:rPr>
          <w:rFonts w:eastAsia="Adobe Fangsong Std R"/>
          <w:bCs/>
          <w:szCs w:val="24"/>
        </w:rPr>
        <w:t>Facharzt für Neurologie</w:t>
      </w:r>
      <w:r>
        <w:rPr>
          <w:rFonts w:eastAsia="Adobe Fangsong Std R"/>
          <w:bCs/>
          <w:szCs w:val="24"/>
        </w:rPr>
        <w:t>. Als</w:t>
      </w:r>
      <w:r w:rsidRPr="00E04342">
        <w:rPr>
          <w:rFonts w:eastAsia="Adobe Fangsong Std R"/>
          <w:bCs/>
          <w:szCs w:val="24"/>
        </w:rPr>
        <w:t xml:space="preserve"> Sektionsleiter der Neurologie an der</w:t>
      </w:r>
      <w:r>
        <w:rPr>
          <w:rFonts w:eastAsia="Adobe Fangsong Std R"/>
          <w:bCs/>
          <w:szCs w:val="24"/>
        </w:rPr>
        <w:t xml:space="preserve"> Arberlandklinik in Viechtach gehört Demenz zu seiner täglichen Arbeit. Patienten</w:t>
      </w:r>
      <w:r w:rsidR="002C1F63">
        <w:rPr>
          <w:rFonts w:eastAsia="Adobe Fangsong Std R"/>
          <w:bCs/>
          <w:szCs w:val="24"/>
        </w:rPr>
        <w:t>,</w:t>
      </w:r>
      <w:r>
        <w:rPr>
          <w:rFonts w:eastAsia="Adobe Fangsong Std R"/>
          <w:bCs/>
          <w:szCs w:val="24"/>
        </w:rPr>
        <w:t xml:space="preserve"> </w:t>
      </w:r>
      <w:r w:rsidR="002C1F63">
        <w:rPr>
          <w:rFonts w:eastAsia="Adobe Fangsong Std R"/>
          <w:bCs/>
          <w:szCs w:val="24"/>
        </w:rPr>
        <w:t>so</w:t>
      </w:r>
      <w:r>
        <w:rPr>
          <w:rFonts w:eastAsia="Adobe Fangsong Std R"/>
          <w:bCs/>
          <w:szCs w:val="24"/>
        </w:rPr>
        <w:t>wie Angehörige erwarten von ihm Diagnosen und Prognosen. Als Experte gibt e</w:t>
      </w:r>
      <w:r w:rsidR="002C1F63">
        <w:rPr>
          <w:rFonts w:eastAsia="Adobe Fangsong Std R"/>
          <w:bCs/>
          <w:szCs w:val="24"/>
        </w:rPr>
        <w:t>r</w:t>
      </w:r>
      <w:r>
        <w:rPr>
          <w:rFonts w:eastAsia="Adobe Fangsong Std R"/>
          <w:bCs/>
          <w:szCs w:val="24"/>
        </w:rPr>
        <w:t xml:space="preserve"> sein Wissen auch bei Vorträgen und in Informationsgesprächen weiter. „Es </w:t>
      </w:r>
      <w:r w:rsidR="002C1F63">
        <w:rPr>
          <w:rFonts w:eastAsia="Adobe Fangsong Std R"/>
          <w:bCs/>
          <w:szCs w:val="24"/>
        </w:rPr>
        <w:t xml:space="preserve">ist </w:t>
      </w:r>
      <w:r>
        <w:rPr>
          <w:rFonts w:eastAsia="Adobe Fangsong Std R"/>
          <w:bCs/>
          <w:szCs w:val="24"/>
        </w:rPr>
        <w:t>schön, dass wir ihn</w:t>
      </w:r>
      <w:r w:rsidR="002C1F63">
        <w:rPr>
          <w:rFonts w:eastAsia="Adobe Fangsong Std R"/>
          <w:bCs/>
          <w:szCs w:val="24"/>
        </w:rPr>
        <w:t xml:space="preserve"> als Referent für die Woche der Demenz</w:t>
      </w:r>
      <w:r>
        <w:rPr>
          <w:rFonts w:eastAsia="Adobe Fangsong Std R"/>
          <w:bCs/>
          <w:szCs w:val="24"/>
        </w:rPr>
        <w:t xml:space="preserve"> gewinnen </w:t>
      </w:r>
      <w:proofErr w:type="gramStart"/>
      <w:r>
        <w:rPr>
          <w:rFonts w:eastAsia="Adobe Fangsong Std R"/>
          <w:bCs/>
          <w:szCs w:val="24"/>
        </w:rPr>
        <w:t xml:space="preserve">konnten, </w:t>
      </w:r>
      <w:r w:rsidR="002C1F63">
        <w:rPr>
          <w:rFonts w:eastAsia="Adobe Fangsong Std R"/>
          <w:bCs/>
          <w:szCs w:val="24"/>
        </w:rPr>
        <w:t xml:space="preserve"> um</w:t>
      </w:r>
      <w:proofErr w:type="gramEnd"/>
      <w:r>
        <w:rPr>
          <w:rFonts w:eastAsia="Adobe Fangsong Std R"/>
          <w:bCs/>
          <w:szCs w:val="24"/>
        </w:rPr>
        <w:t xml:space="preserve"> über die Krankheit zu informieren“, sagte der stellvertretende Landrat Helmut Plenk bei der Begrüßung der Teilnehmer in der Realschulaula in Regen. </w:t>
      </w:r>
    </w:p>
    <w:p w14:paraId="550684BD" w14:textId="49EFB4A6" w:rsidR="00E04342" w:rsidRDefault="00E04342" w:rsidP="00E04342">
      <w:pPr>
        <w:tabs>
          <w:tab w:val="left" w:pos="8222"/>
        </w:tabs>
        <w:jc w:val="both"/>
        <w:rPr>
          <w:rFonts w:eastAsia="Adobe Fangsong Std R"/>
          <w:bCs/>
          <w:szCs w:val="24"/>
        </w:rPr>
      </w:pPr>
      <w:r>
        <w:rPr>
          <w:rFonts w:eastAsia="Adobe Fangsong Std R"/>
          <w:bCs/>
          <w:szCs w:val="24"/>
        </w:rPr>
        <w:t xml:space="preserve">Plenk, der </w:t>
      </w:r>
      <w:r w:rsidR="002C1F63">
        <w:rPr>
          <w:rFonts w:eastAsia="Adobe Fangsong Std R"/>
          <w:bCs/>
          <w:szCs w:val="24"/>
        </w:rPr>
        <w:t>hauptberuflich</w:t>
      </w:r>
      <w:r>
        <w:rPr>
          <w:rFonts w:eastAsia="Adobe Fangsong Std R"/>
          <w:bCs/>
          <w:szCs w:val="24"/>
        </w:rPr>
        <w:t xml:space="preserve"> als Vd</w:t>
      </w:r>
      <w:r w:rsidR="002C1F63">
        <w:rPr>
          <w:rFonts w:eastAsia="Adobe Fangsong Std R"/>
          <w:bCs/>
          <w:szCs w:val="24"/>
        </w:rPr>
        <w:t>K</w:t>
      </w:r>
      <w:r>
        <w:rPr>
          <w:rFonts w:eastAsia="Adobe Fangsong Std R"/>
          <w:bCs/>
          <w:szCs w:val="24"/>
        </w:rPr>
        <w:t>-Kreisgeschäftsführer arbeitet, ist die Krankheit nicht fremd. Auch bei seinem Sozialverband wird in vielen Beratungsgesprächen über Demenz gesprochen.</w:t>
      </w:r>
      <w:r w:rsidR="00461914">
        <w:rPr>
          <w:rFonts w:eastAsia="Adobe Fangsong Std R"/>
          <w:bCs/>
          <w:szCs w:val="24"/>
        </w:rPr>
        <w:t xml:space="preserve"> Sandra Funk, die Geschäftsführerin der Gesundheitsregionplus Arberland, berichtete in ihrem Grußwort davon, dass das Thema Demenz nicht nur bei den Angehörigen</w:t>
      </w:r>
      <w:r w:rsidR="002C1F63">
        <w:rPr>
          <w:rFonts w:eastAsia="Adobe Fangsong Std R"/>
          <w:bCs/>
          <w:szCs w:val="24"/>
        </w:rPr>
        <w:t>,</w:t>
      </w:r>
      <w:r w:rsidR="00461914">
        <w:rPr>
          <w:rFonts w:eastAsia="Adobe Fangsong Std R"/>
          <w:bCs/>
          <w:szCs w:val="24"/>
        </w:rPr>
        <w:t xml:space="preserve"> sondern auch bei den Fachkräften immer öfter zur Sprache kommt. So waren alle darauf gespannt, was der Experte berichten konnte.</w:t>
      </w:r>
    </w:p>
    <w:p w14:paraId="3819DC15" w14:textId="0BF221BE" w:rsidR="00461914" w:rsidRDefault="00461914" w:rsidP="00E04342">
      <w:pPr>
        <w:tabs>
          <w:tab w:val="left" w:pos="8222"/>
        </w:tabs>
        <w:jc w:val="both"/>
        <w:rPr>
          <w:rFonts w:eastAsia="Adobe Fangsong Std R"/>
          <w:bCs/>
          <w:szCs w:val="24"/>
        </w:rPr>
      </w:pPr>
      <w:r>
        <w:rPr>
          <w:rFonts w:eastAsia="Adobe Fangsong Std R"/>
          <w:bCs/>
          <w:szCs w:val="24"/>
        </w:rPr>
        <w:t xml:space="preserve">Trabold ging in seinem Vortrag nicht nur auf die Auswirkungen für Betroffene und Angehörige ein, er blickte auch auf die medizinischen Fakten. Es erkranken beispielsweise mehr Frauen als Männer und </w:t>
      </w:r>
      <w:proofErr w:type="gramStart"/>
      <w:r>
        <w:rPr>
          <w:rFonts w:eastAsia="Adobe Fangsong Std R"/>
          <w:bCs/>
          <w:szCs w:val="24"/>
        </w:rPr>
        <w:t>mit steigenden Alter</w:t>
      </w:r>
      <w:proofErr w:type="gramEnd"/>
      <w:r>
        <w:rPr>
          <w:rFonts w:eastAsia="Adobe Fangsong Std R"/>
          <w:bCs/>
          <w:szCs w:val="24"/>
        </w:rPr>
        <w:t xml:space="preserve"> steigt auch die Wahrscheinlichkeit betroffen zu sein deutlich an. „Demenz beschreibt ein klinisches Syndrom“, erklärte der Mediziner und stellte fest, dass die Krankheit sich durch die Summe der Symptome definiert. </w:t>
      </w:r>
      <w:r w:rsidR="005E36C8">
        <w:rPr>
          <w:rFonts w:eastAsia="Adobe Fangsong Std R"/>
          <w:bCs/>
          <w:szCs w:val="24"/>
        </w:rPr>
        <w:t xml:space="preserve">„Es gibt nicht die Demenz“, betonte er und zeigte auf, dass die Krankheit sich zunächst bei jedem anders darstellt. </w:t>
      </w:r>
      <w:r w:rsidR="00F12C35">
        <w:rPr>
          <w:rFonts w:eastAsia="Adobe Fangsong Std R"/>
          <w:bCs/>
          <w:szCs w:val="24"/>
        </w:rPr>
        <w:t>Die Krankheit beeinflusst Denken, Sprechen, die räumliche Orientierung und einiges mehr. Um von einer Demenz zu sprechen müssten die Symptome mindestens sechs Monate lang bestehen. Wichtig ist die klinische Abklärung, denn es gebe auch andere Krankheiten, die zu solchen Einschränkungen führen könnten. Angefangen beim Vitaminmangel</w:t>
      </w:r>
      <w:r w:rsidR="00E22274">
        <w:rPr>
          <w:rFonts w:eastAsia="Adobe Fangsong Std R"/>
          <w:bCs/>
          <w:szCs w:val="24"/>
        </w:rPr>
        <w:t xml:space="preserve"> über Depressionen</w:t>
      </w:r>
      <w:r w:rsidR="00F12C35">
        <w:rPr>
          <w:rFonts w:eastAsia="Adobe Fangsong Std R"/>
          <w:bCs/>
          <w:szCs w:val="24"/>
        </w:rPr>
        <w:t xml:space="preserve"> bis zum Gehirntumor</w:t>
      </w:r>
      <w:r w:rsidR="006706BC">
        <w:rPr>
          <w:rFonts w:eastAsia="Adobe Fangsong Std R"/>
          <w:bCs/>
          <w:szCs w:val="24"/>
        </w:rPr>
        <w:t xml:space="preserve">, nicht immer müssen die Symptome eine Demenzerkrankung bedeuten. </w:t>
      </w:r>
    </w:p>
    <w:p w14:paraId="5B47FFD9" w14:textId="63053CE7" w:rsidR="00EB4082" w:rsidRDefault="003349F5" w:rsidP="00E04342">
      <w:pPr>
        <w:tabs>
          <w:tab w:val="left" w:pos="8222"/>
        </w:tabs>
        <w:jc w:val="both"/>
      </w:pPr>
      <w:r>
        <w:rPr>
          <w:rFonts w:eastAsia="Adobe Fangsong Std R"/>
          <w:bCs/>
          <w:szCs w:val="24"/>
        </w:rPr>
        <w:t>Wichtig ist</w:t>
      </w:r>
      <w:r w:rsidR="002C1F63">
        <w:rPr>
          <w:rFonts w:eastAsia="Adobe Fangsong Std R"/>
          <w:bCs/>
          <w:szCs w:val="24"/>
        </w:rPr>
        <w:t>, so</w:t>
      </w:r>
      <w:r>
        <w:rPr>
          <w:rFonts w:eastAsia="Adobe Fangsong Std R"/>
          <w:bCs/>
          <w:szCs w:val="24"/>
        </w:rPr>
        <w:t xml:space="preserve"> Trabold</w:t>
      </w:r>
      <w:r w:rsidR="002C1F63">
        <w:rPr>
          <w:rFonts w:eastAsia="Adobe Fangsong Std R"/>
          <w:bCs/>
          <w:szCs w:val="24"/>
        </w:rPr>
        <w:t>,</w:t>
      </w:r>
      <w:r>
        <w:rPr>
          <w:rFonts w:eastAsia="Adobe Fangsong Std R"/>
          <w:bCs/>
          <w:szCs w:val="24"/>
        </w:rPr>
        <w:t xml:space="preserve"> auch der menschliche Faktor. „Ein Mensch mit Demenz bleibt Partner, Vater oder Mutter, Bruder oder Schwester ist Nachbar und vielleicht auch Mitglied der Familie.“ Beide – Patient und Umfeld – müssen lernen mit der Krankheit umzugehen. </w:t>
      </w:r>
      <w:r w:rsidR="00634935">
        <w:rPr>
          <w:rFonts w:eastAsia="Adobe Fangsong Std R"/>
          <w:bCs/>
          <w:szCs w:val="24"/>
        </w:rPr>
        <w:t>Je mehr man versteht, desto leichter falle der Umgang.</w:t>
      </w:r>
    </w:p>
    <w:p w14:paraId="13E66BB9" w14:textId="535C0B2D" w:rsidR="00AD355D" w:rsidRDefault="007747FB" w:rsidP="00E04342">
      <w:pPr>
        <w:tabs>
          <w:tab w:val="left" w:pos="8222"/>
        </w:tabs>
        <w:jc w:val="both"/>
      </w:pPr>
      <w:r>
        <w:t xml:space="preserve">Eine vollständige Heilung ist nur bei einer Demenz möglich, die auf einer Krankheit beruht. In der Regel ist die Krankheit nicht heilbar. Trabold sprach sich auch gegen den Einsatz vermeintlicher </w:t>
      </w:r>
      <w:r>
        <w:lastRenderedPageBreak/>
        <w:t xml:space="preserve">Wundermittel aus. Diese könnten nur den Verlauf verzögern, wenn die Krankheit sehr früh erkannt wird. „So früh kommt aber keiner zu mir“, berichtete er aus der Praxis. Ansonsten seien die Nebenwirkungen oft sehr stark. Sie verursachen oft mehr Schaden als die Krankheit. </w:t>
      </w:r>
      <w:r w:rsidR="00B16680">
        <w:t xml:space="preserve">Es gäbe aber schon Therapien, die helfen mit der Krankheit zu leben. </w:t>
      </w:r>
      <w:r w:rsidR="00CC102F">
        <w:t xml:space="preserve">Kognitives Training, kognitive Stimulation und die </w:t>
      </w:r>
      <w:proofErr w:type="spellStart"/>
      <w:r w:rsidR="00D01D81" w:rsidRPr="00D01D81">
        <w:t>Reminiszenztherapie</w:t>
      </w:r>
      <w:proofErr w:type="spellEnd"/>
      <w:r w:rsidR="00D01D81">
        <w:t xml:space="preserve"> </w:t>
      </w:r>
      <w:r w:rsidR="00CC102F">
        <w:t xml:space="preserve">bieten gute Ansätze. </w:t>
      </w:r>
      <w:r w:rsidR="00AD355D">
        <w:t xml:space="preserve">Auch Tagespflege, Tageskliniken und Demenzambulanzen bieten Hilfe für Patienten und entlasten die Angehörigen. </w:t>
      </w:r>
    </w:p>
    <w:p w14:paraId="18DBDD27" w14:textId="0D13FBB7" w:rsidR="00B025BA" w:rsidRDefault="00F90BFE" w:rsidP="00E04342">
      <w:pPr>
        <w:tabs>
          <w:tab w:val="left" w:pos="8222"/>
        </w:tabs>
        <w:jc w:val="both"/>
      </w:pPr>
      <w:r>
        <w:t>Man könne die Krankheit vielleicht nicht gänzlich verhindern. Man kenne aber durchaus Risikofaktoren, die die Wahrscheinlichkeit dement zu werden</w:t>
      </w:r>
      <w:r w:rsidR="00D01D81">
        <w:t>,</w:t>
      </w:r>
      <w:r>
        <w:t xml:space="preserve"> erhöhen. Dazu gehören Alkohol und Übergewicht in jungen Jahren. Ein hohes Risiko bringe auch eine unbehandelte Schwerhörigkeit mit</w:t>
      </w:r>
      <w:r w:rsidR="00D01D81">
        <w:t xml:space="preserve"> </w:t>
      </w:r>
      <w:r>
        <w:t xml:space="preserve">sich. Im späteren Leben stellen auch Luftverschmutzung, Depressionen und Diabetes Risikofaktoren dar. </w:t>
      </w:r>
      <w:r w:rsidR="00B025BA">
        <w:t xml:space="preserve">Vorbeugend helfend sind Soziale Kontakte, Bewegung und eine möglichst gesunde, also ausgewogene Ernährung. </w:t>
      </w:r>
    </w:p>
    <w:p w14:paraId="514AAC70" w14:textId="5CE20B07" w:rsidR="00E237F0" w:rsidRPr="00E237F0" w:rsidRDefault="00E237F0" w:rsidP="00E237F0">
      <w:pPr>
        <w:tabs>
          <w:tab w:val="left" w:pos="8222"/>
        </w:tabs>
        <w:jc w:val="both"/>
      </w:pPr>
      <w:r w:rsidRPr="00E237F0">
        <w:t xml:space="preserve">Im anschließenden Fachgespräch standen die Fragen der Bürgerinnen und Bürger im Mittelpunkt. Helmut Plenk, Franziska Geiß von der VdK-Wohnberatung, Maria Kandler von der Fachstelle für pflegende Angehörige des Sozialzentrums Regen sowie </w:t>
      </w:r>
      <w:r>
        <w:t xml:space="preserve">Claudia </w:t>
      </w:r>
      <w:r w:rsidRPr="00E237F0">
        <w:t>Maria Grimsmann von der Ergänzenden unabhängigen Teilhabeberatung (EUTB) brachten ihre jeweilige fachliche Perspektive ein.</w:t>
      </w:r>
    </w:p>
    <w:p w14:paraId="38C6245F" w14:textId="77777777" w:rsidR="00E237F0" w:rsidRPr="00E237F0" w:rsidRDefault="00E237F0" w:rsidP="00E237F0">
      <w:pPr>
        <w:tabs>
          <w:tab w:val="left" w:pos="8222"/>
        </w:tabs>
        <w:jc w:val="both"/>
      </w:pPr>
      <w:r w:rsidRPr="00E237F0">
        <w:t>Dabei ging es um viele Fragen, die Betroffene und Angehörige im Alltag beschäftigen. Welche Unterstützung gibt es, wenn Pflege zu Hause zunehmend schwieriger wird? Welche Entlastungsmöglichkeiten haben pflegende Angehörige? Wie lässt sich das eigene Zuhause an veränderte Bedürfnisse anpassen? Welche sozialrechtlichen Hilfen und Beratungsangebote gibt es und an wen kann man sich wenden? Die Expertinnen und Experten beantworteten die Fragen der Besucherinnen und Besucher praxisnah und zeigten auf, wie vielfältig die Unterstützungs- und Beratungsmöglichkeiten im Landkreis sind.   </w:t>
      </w:r>
    </w:p>
    <w:p w14:paraId="0A5C152E" w14:textId="77777777" w:rsidR="00E237F0" w:rsidRDefault="00E237F0" w:rsidP="00E04342">
      <w:pPr>
        <w:tabs>
          <w:tab w:val="left" w:pos="8222"/>
        </w:tabs>
        <w:jc w:val="both"/>
      </w:pPr>
    </w:p>
    <w:p w14:paraId="751255AD" w14:textId="77777777" w:rsidR="00E237F0" w:rsidRDefault="00E237F0" w:rsidP="00E04342">
      <w:pPr>
        <w:tabs>
          <w:tab w:val="left" w:pos="8222"/>
        </w:tabs>
        <w:jc w:val="both"/>
      </w:pPr>
    </w:p>
    <w:p w14:paraId="06B18A8D" w14:textId="22213C9D" w:rsidR="00E237F0" w:rsidRDefault="00E237F0" w:rsidP="00E04342">
      <w:pPr>
        <w:tabs>
          <w:tab w:val="left" w:pos="8222"/>
        </w:tabs>
        <w:jc w:val="both"/>
      </w:pPr>
      <w:r>
        <w:t>Mögliche BU:</w:t>
      </w:r>
    </w:p>
    <w:p w14:paraId="476494DC" w14:textId="1C9A4EFF" w:rsidR="00E237F0" w:rsidRPr="00E237F0" w:rsidRDefault="00E237F0" w:rsidP="00E04342">
      <w:pPr>
        <w:tabs>
          <w:tab w:val="left" w:pos="8222"/>
        </w:tabs>
        <w:jc w:val="both"/>
        <w:rPr>
          <w:i/>
          <w:iCs/>
        </w:rPr>
      </w:pPr>
      <w:r w:rsidRPr="00E237F0">
        <w:rPr>
          <w:i/>
          <w:iCs/>
        </w:rPr>
        <w:t xml:space="preserve">Sie informierten und stellten sich den Fragen der Bürgerinnen und Bürger, v.li. VdK-Kreisgeschäftsführer Helmut Plenk, Franziska Geiß (VdK Wohnberatung), Maria Kandler (Fachstelle für pflegende Angehörige des Sozialzentrums Regen), Claudia Maria Grimsmann (Ergänzende unabhängige Teilhabeberatung), </w:t>
      </w:r>
      <w:r w:rsidRPr="00E237F0">
        <w:rPr>
          <w:rFonts w:eastAsia="Adobe Fangsong Std R"/>
          <w:bCs/>
          <w:i/>
          <w:iCs/>
          <w:szCs w:val="24"/>
        </w:rPr>
        <w:t xml:space="preserve">René Trabold (Facharzt für Neurologie) und Sandra Funk (Geschäftsführung Gesundheitsregionplus Arberland). Foto: Heiko Langer / Landratsamt Regen </w:t>
      </w:r>
    </w:p>
    <w:sectPr w:rsidR="00E237F0" w:rsidRPr="00E237F0" w:rsidSect="00E04342">
      <w:headerReference w:type="even" r:id="rId6"/>
      <w:headerReference w:type="default" r:id="rId7"/>
      <w:footerReference w:type="even" r:id="rId8"/>
      <w:footerReference w:type="default" r:id="rId9"/>
      <w:headerReference w:type="first" r:id="rId10"/>
      <w:footerReference w:type="first" r:id="rId11"/>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69564" w14:textId="77777777" w:rsidR="0098409A" w:rsidRDefault="0098409A">
      <w:r>
        <w:separator/>
      </w:r>
    </w:p>
  </w:endnote>
  <w:endnote w:type="continuationSeparator" w:id="0">
    <w:p w14:paraId="06C4A613" w14:textId="77777777" w:rsidR="0098409A" w:rsidRDefault="00984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6279E" w14:textId="77777777" w:rsidR="00BB30D4" w:rsidRDefault="00BB30D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F7243" w14:textId="77777777" w:rsidR="00BB30D4" w:rsidRDefault="00BB30D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A5965" w14:textId="77777777" w:rsidR="00BB30D4"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199C6181" wp14:editId="1F554C3C">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66575B"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265A6062" wp14:editId="7430471F">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6C35B4"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7B2560F3" wp14:editId="640551AC">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E4A2A6"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6E843ECC" w14:textId="77777777" w:rsidR="00BB30D4"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626A0068" w14:textId="77777777" w:rsidR="00BB30D4"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179E8FFE" w14:textId="77777777" w:rsidR="00BB30D4"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3906C091" w14:textId="77777777" w:rsidR="00BB30D4"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3B1B1604" wp14:editId="19286BD3">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59628038" w14:textId="77777777" w:rsidR="00BB30D4" w:rsidRDefault="00000000" w:rsidP="00013A68">
                          <w:r>
                            <w:rPr>
                              <w:noProof/>
                              <w:lang w:eastAsia="de-DE"/>
                            </w:rPr>
                            <w:drawing>
                              <wp:inline distT="0" distB="0" distL="0" distR="0" wp14:anchorId="751AD2DC" wp14:editId="21183670">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1B1604"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59628038" w14:textId="77777777" w:rsidR="00000000" w:rsidRDefault="00000000" w:rsidP="00013A68">
                    <w:r>
                      <w:rPr>
                        <w:noProof/>
                        <w:lang w:eastAsia="de-DE"/>
                      </w:rPr>
                      <w:drawing>
                        <wp:inline distT="0" distB="0" distL="0" distR="0" wp14:anchorId="751AD2DC" wp14:editId="21183670">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3EBD455C" wp14:editId="7E1AADBD">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7EDBCDFE" w14:textId="77777777" w:rsidR="00BB30D4" w:rsidRDefault="00000000" w:rsidP="00C5242B">
                          <w:r>
                            <w:rPr>
                              <w:noProof/>
                              <w:lang w:eastAsia="de-DE"/>
                            </w:rPr>
                            <w:drawing>
                              <wp:inline distT="0" distB="0" distL="0" distR="0" wp14:anchorId="38ED2B8C" wp14:editId="7DAC70EC">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D455C"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7EDBCDFE" w14:textId="77777777" w:rsidR="00000000" w:rsidRDefault="00000000" w:rsidP="00C5242B">
                    <w:r>
                      <w:rPr>
                        <w:noProof/>
                        <w:lang w:eastAsia="de-DE"/>
                      </w:rPr>
                      <w:drawing>
                        <wp:inline distT="0" distB="0" distL="0" distR="0" wp14:anchorId="38ED2B8C" wp14:editId="7DAC70EC">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52335" w14:textId="77777777" w:rsidR="0098409A" w:rsidRDefault="0098409A">
      <w:r>
        <w:separator/>
      </w:r>
    </w:p>
  </w:footnote>
  <w:footnote w:type="continuationSeparator" w:id="0">
    <w:p w14:paraId="443AADA5" w14:textId="77777777" w:rsidR="0098409A" w:rsidRDefault="00984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758B" w14:textId="77777777" w:rsidR="00BB30D4" w:rsidRDefault="00BB30D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E6F5" w14:textId="77777777" w:rsidR="00BB30D4" w:rsidRDefault="00BB30D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8C7FC" w14:textId="77777777" w:rsidR="00BB30D4"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0261D7EB" wp14:editId="7EA4F6C8">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342"/>
    <w:rsid w:val="002C1F63"/>
    <w:rsid w:val="003349F5"/>
    <w:rsid w:val="00461914"/>
    <w:rsid w:val="00501271"/>
    <w:rsid w:val="0051204E"/>
    <w:rsid w:val="005E36C8"/>
    <w:rsid w:val="00634935"/>
    <w:rsid w:val="006706BC"/>
    <w:rsid w:val="006C3FD1"/>
    <w:rsid w:val="006C6394"/>
    <w:rsid w:val="00717AA6"/>
    <w:rsid w:val="007747FB"/>
    <w:rsid w:val="007942A1"/>
    <w:rsid w:val="007955CC"/>
    <w:rsid w:val="0098409A"/>
    <w:rsid w:val="00A12972"/>
    <w:rsid w:val="00AD355D"/>
    <w:rsid w:val="00B025BA"/>
    <w:rsid w:val="00B16680"/>
    <w:rsid w:val="00B22C19"/>
    <w:rsid w:val="00B66B18"/>
    <w:rsid w:val="00BB30D4"/>
    <w:rsid w:val="00CA3044"/>
    <w:rsid w:val="00CC102F"/>
    <w:rsid w:val="00CE2565"/>
    <w:rsid w:val="00D01D81"/>
    <w:rsid w:val="00DC3BC8"/>
    <w:rsid w:val="00E0167A"/>
    <w:rsid w:val="00E04342"/>
    <w:rsid w:val="00E22274"/>
    <w:rsid w:val="00E237F0"/>
    <w:rsid w:val="00EB4082"/>
    <w:rsid w:val="00F05B95"/>
    <w:rsid w:val="00F12C35"/>
    <w:rsid w:val="00F22545"/>
    <w:rsid w:val="00F90B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5107C"/>
  <w15:chartTrackingRefBased/>
  <w15:docId w15:val="{6D83F812-F5A7-4292-ACB0-4A5B2654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E0434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E0434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E0434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E0434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E0434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E04342"/>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04342"/>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04342"/>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04342"/>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0434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E0434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E0434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E0434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E0434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E0434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0434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0434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04342"/>
    <w:rPr>
      <w:rFonts w:eastAsiaTheme="majorEastAsia" w:cstheme="majorBidi"/>
      <w:color w:val="272727" w:themeColor="text1" w:themeTint="D8"/>
    </w:rPr>
  </w:style>
  <w:style w:type="paragraph" w:styleId="Titel">
    <w:name w:val="Title"/>
    <w:basedOn w:val="Standard"/>
    <w:next w:val="Standard"/>
    <w:link w:val="TitelZchn"/>
    <w:uiPriority w:val="10"/>
    <w:qFormat/>
    <w:rsid w:val="00E04342"/>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0434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0434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0434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0434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04342"/>
    <w:rPr>
      <w:i/>
      <w:iCs/>
      <w:color w:val="404040" w:themeColor="text1" w:themeTint="BF"/>
    </w:rPr>
  </w:style>
  <w:style w:type="paragraph" w:styleId="Listenabsatz">
    <w:name w:val="List Paragraph"/>
    <w:basedOn w:val="Standard"/>
    <w:uiPriority w:val="34"/>
    <w:qFormat/>
    <w:rsid w:val="00E04342"/>
    <w:pPr>
      <w:ind w:left="720"/>
      <w:contextualSpacing/>
    </w:pPr>
  </w:style>
  <w:style w:type="character" w:styleId="IntensiveHervorhebung">
    <w:name w:val="Intense Emphasis"/>
    <w:basedOn w:val="Absatz-Standardschriftart"/>
    <w:uiPriority w:val="21"/>
    <w:qFormat/>
    <w:rsid w:val="00E04342"/>
    <w:rPr>
      <w:i/>
      <w:iCs/>
      <w:color w:val="2E74B5" w:themeColor="accent1" w:themeShade="BF"/>
    </w:rPr>
  </w:style>
  <w:style w:type="paragraph" w:styleId="IntensivesZitat">
    <w:name w:val="Intense Quote"/>
    <w:basedOn w:val="Standard"/>
    <w:next w:val="Standard"/>
    <w:link w:val="IntensivesZitatZchn"/>
    <w:uiPriority w:val="30"/>
    <w:qFormat/>
    <w:rsid w:val="00E0434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E04342"/>
    <w:rPr>
      <w:i/>
      <w:iCs/>
      <w:color w:val="2E74B5" w:themeColor="accent1" w:themeShade="BF"/>
    </w:rPr>
  </w:style>
  <w:style w:type="character" w:styleId="IntensiverVerweis">
    <w:name w:val="Intense Reference"/>
    <w:basedOn w:val="Absatz-Standardschriftart"/>
    <w:uiPriority w:val="32"/>
    <w:qFormat/>
    <w:rsid w:val="00E04342"/>
    <w:rPr>
      <w:b/>
      <w:bCs/>
      <w:smallCaps/>
      <w:color w:val="2E74B5" w:themeColor="accent1" w:themeShade="BF"/>
      <w:spacing w:val="5"/>
    </w:rPr>
  </w:style>
  <w:style w:type="paragraph" w:styleId="Fuzeile">
    <w:name w:val="footer"/>
    <w:basedOn w:val="Standard"/>
    <w:link w:val="FuzeileZchn"/>
    <w:uiPriority w:val="99"/>
    <w:unhideWhenUsed/>
    <w:rsid w:val="00E04342"/>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E04342"/>
    <w:rPr>
      <w:kern w:val="0"/>
      <w14:ligatures w14:val="none"/>
    </w:rPr>
  </w:style>
  <w:style w:type="paragraph" w:styleId="Kopfzeile">
    <w:name w:val="header"/>
    <w:basedOn w:val="Standard"/>
    <w:link w:val="KopfzeileZchn"/>
    <w:uiPriority w:val="99"/>
    <w:unhideWhenUsed/>
    <w:rsid w:val="00E04342"/>
    <w:pPr>
      <w:tabs>
        <w:tab w:val="center" w:pos="4536"/>
        <w:tab w:val="right" w:pos="9072"/>
      </w:tabs>
    </w:pPr>
  </w:style>
  <w:style w:type="character" w:customStyle="1" w:styleId="KopfzeileZchn">
    <w:name w:val="Kopfzeile Zchn"/>
    <w:basedOn w:val="Absatz-Standardschriftart"/>
    <w:link w:val="Kopfzeile"/>
    <w:uiPriority w:val="99"/>
    <w:rsid w:val="00E04342"/>
    <w:rPr>
      <w:rFonts w:ascii="Times New Roman" w:hAnsi="Times New Roman" w:cs="Times New Roman"/>
      <w:kern w:val="0"/>
      <w:sz w:val="24"/>
      <w14:ligatures w14:val="none"/>
    </w:rPr>
  </w:style>
  <w:style w:type="paragraph" w:styleId="berarbeitung">
    <w:name w:val="Revision"/>
    <w:hidden/>
    <w:uiPriority w:val="99"/>
    <w:semiHidden/>
    <w:rsid w:val="002C1F63"/>
    <w:pPr>
      <w:spacing w:after="0" w:line="240" w:lineRule="auto"/>
    </w:pPr>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436796">
      <w:bodyDiv w:val="1"/>
      <w:marLeft w:val="0"/>
      <w:marRight w:val="0"/>
      <w:marTop w:val="0"/>
      <w:marBottom w:val="0"/>
      <w:divBdr>
        <w:top w:val="none" w:sz="0" w:space="0" w:color="auto"/>
        <w:left w:val="none" w:sz="0" w:space="0" w:color="auto"/>
        <w:bottom w:val="none" w:sz="0" w:space="0" w:color="auto"/>
        <w:right w:val="none" w:sz="0" w:space="0" w:color="auto"/>
      </w:divBdr>
    </w:div>
    <w:div w:id="60230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4523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3</cp:revision>
  <dcterms:created xsi:type="dcterms:W3CDTF">2026-09-30T08:09:00Z</dcterms:created>
  <dcterms:modified xsi:type="dcterms:W3CDTF">2026-09-30T12:01:00Z</dcterms:modified>
</cp:coreProperties>
</file>