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5EB52" w14:textId="34737FEE" w:rsidR="00162543" w:rsidRPr="00162543" w:rsidRDefault="00162543" w:rsidP="00162543">
      <w:pPr>
        <w:spacing w:line="276" w:lineRule="auto"/>
        <w:rPr>
          <w:rFonts w:ascii="Cambria" w:hAnsi="Cambria"/>
          <w:b/>
          <w:bCs/>
        </w:rPr>
      </w:pPr>
      <w:r w:rsidRPr="00162543">
        <w:rPr>
          <w:rFonts w:ascii="Cambria" w:hAnsi="Cambria"/>
          <w:b/>
          <w:bCs/>
        </w:rPr>
        <w:t>Wocheneinkauf inklusive Diebstahl-Prävention</w:t>
      </w:r>
    </w:p>
    <w:p w14:paraId="26C16628" w14:textId="5DD9E543" w:rsidR="00162543" w:rsidRPr="00162543" w:rsidRDefault="00162543" w:rsidP="00162543">
      <w:pPr>
        <w:spacing w:line="276" w:lineRule="auto"/>
        <w:rPr>
          <w:rFonts w:ascii="Cambria" w:hAnsi="Cambria"/>
        </w:rPr>
      </w:pPr>
      <w:r w:rsidRPr="00162543">
        <w:rPr>
          <w:rFonts w:ascii="Cambria" w:hAnsi="Cambria"/>
          <w:b/>
          <w:bCs/>
        </w:rPr>
        <w:t>ADFC</w:t>
      </w:r>
      <w:r w:rsidRPr="00162543">
        <w:rPr>
          <w:rFonts w:ascii="Cambria" w:hAnsi="Cambria"/>
          <w:b/>
          <w:bCs/>
        </w:rPr>
        <w:t>-</w:t>
      </w:r>
      <w:r w:rsidRPr="00162543">
        <w:rPr>
          <w:rFonts w:ascii="Cambria" w:hAnsi="Cambria"/>
          <w:b/>
          <w:bCs/>
        </w:rPr>
        <w:t>Infostand und Fahrradcodierung auf dem Wochenmarkt</w:t>
      </w:r>
    </w:p>
    <w:p w14:paraId="2B0B8776" w14:textId="77777777" w:rsidR="00162543" w:rsidRDefault="00162543" w:rsidP="00162543">
      <w:pPr>
        <w:spacing w:line="276" w:lineRule="auto"/>
        <w:rPr>
          <w:rFonts w:ascii="Cambria" w:hAnsi="Cambria"/>
        </w:rPr>
      </w:pPr>
      <w:r>
        <w:rPr>
          <w:rFonts w:ascii="Cambria" w:hAnsi="Cambria"/>
        </w:rPr>
        <w:t>Mit dem Rad zum Wochenmarkt zu fahren, lohnt sich a</w:t>
      </w:r>
      <w:r w:rsidRPr="00162543">
        <w:rPr>
          <w:rFonts w:ascii="Cambria" w:hAnsi="Cambria"/>
        </w:rPr>
        <w:t xml:space="preserve">m Samstag, 31. Oktober, </w:t>
      </w:r>
      <w:r>
        <w:rPr>
          <w:rFonts w:ascii="Cambria" w:hAnsi="Cambria"/>
        </w:rPr>
        <w:t xml:space="preserve">gleich dreifach. Nicht nur ist es gut für die eigene Gesundheit und das Klima, am </w:t>
      </w:r>
      <w:r w:rsidRPr="00162543">
        <w:rPr>
          <w:rFonts w:ascii="Cambria" w:hAnsi="Cambria"/>
        </w:rPr>
        <w:t xml:space="preserve">Info-Stand der </w:t>
      </w:r>
      <w:r>
        <w:rPr>
          <w:rFonts w:ascii="Cambria" w:hAnsi="Cambria"/>
        </w:rPr>
        <w:t>regionalen O</w:t>
      </w:r>
      <w:r w:rsidRPr="00162543">
        <w:rPr>
          <w:rFonts w:ascii="Cambria" w:hAnsi="Cambria"/>
        </w:rPr>
        <w:t xml:space="preserve">rtsgruppe des Allgemeinen Deutschen Fahrrad-Clubs (ADFC) </w:t>
      </w:r>
      <w:r>
        <w:rPr>
          <w:rFonts w:ascii="Cambria" w:hAnsi="Cambria"/>
        </w:rPr>
        <w:t xml:space="preserve">kann man sein Fahrrad auch gleich codieren lassen. </w:t>
      </w:r>
      <w:r w:rsidRPr="00162543">
        <w:rPr>
          <w:rFonts w:ascii="Cambria" w:hAnsi="Cambria"/>
        </w:rPr>
        <w:t xml:space="preserve">Von 9 bis 12 Uhr können sich Besucherinnen und Besucher </w:t>
      </w:r>
      <w:r>
        <w:rPr>
          <w:rFonts w:ascii="Cambria" w:hAnsi="Cambria"/>
        </w:rPr>
        <w:t xml:space="preserve">zudem </w:t>
      </w:r>
      <w:r w:rsidRPr="00162543">
        <w:rPr>
          <w:rFonts w:ascii="Cambria" w:hAnsi="Cambria"/>
        </w:rPr>
        <w:t xml:space="preserve">über Radtouren, Vorträge </w:t>
      </w:r>
      <w:r>
        <w:rPr>
          <w:rFonts w:ascii="Cambria" w:hAnsi="Cambria"/>
        </w:rPr>
        <w:t xml:space="preserve">und sonstige </w:t>
      </w:r>
      <w:r w:rsidRPr="00162543">
        <w:rPr>
          <w:rFonts w:ascii="Cambria" w:hAnsi="Cambria"/>
        </w:rPr>
        <w:t xml:space="preserve">Veranstaltungen </w:t>
      </w:r>
      <w:r>
        <w:rPr>
          <w:rFonts w:ascii="Cambria" w:hAnsi="Cambria"/>
        </w:rPr>
        <w:t xml:space="preserve">des ADFC informieren. </w:t>
      </w:r>
    </w:p>
    <w:p w14:paraId="03CDC92F" w14:textId="05947305" w:rsidR="00162543" w:rsidRPr="009D0273" w:rsidRDefault="00162543" w:rsidP="00162543">
      <w:pPr>
        <w:suppressAutoHyphens/>
        <w:spacing w:after="120" w:line="276" w:lineRule="auto"/>
        <w:rPr>
          <w:rFonts w:ascii="Cambria" w:hAnsi="Cambria"/>
        </w:rPr>
      </w:pPr>
      <w:r w:rsidRPr="009D0273">
        <w:rPr>
          <w:rFonts w:ascii="Cambria" w:hAnsi="Cambria"/>
        </w:rPr>
        <w:t>Eine Fahrradcodierung trägt als offen sichtbare Markierung im Rahmen sowohl zur Diebstahl-Prävention als auch zur einfachen Zuordnung der rechtmäßigen Besitzer bei. Bei Fahrrädern aus Aluminium oder Stahl wird die Codierung permanent in den Rahmen geprägt</w:t>
      </w:r>
      <w:r>
        <w:rPr>
          <w:rFonts w:ascii="Cambria" w:hAnsi="Cambria"/>
        </w:rPr>
        <w:t>, b</w:t>
      </w:r>
      <w:r w:rsidRPr="009D0273">
        <w:rPr>
          <w:rFonts w:ascii="Cambria" w:hAnsi="Cambria"/>
        </w:rPr>
        <w:t xml:space="preserve">ei Carbon-Rahmen </w:t>
      </w:r>
      <w:r>
        <w:rPr>
          <w:rFonts w:ascii="Cambria" w:hAnsi="Cambria"/>
        </w:rPr>
        <w:t xml:space="preserve">wird sie als </w:t>
      </w:r>
      <w:r w:rsidRPr="009D0273">
        <w:rPr>
          <w:rFonts w:ascii="Cambria" w:hAnsi="Cambria"/>
        </w:rPr>
        <w:t xml:space="preserve">Klebe-Codierung </w:t>
      </w:r>
      <w:r>
        <w:rPr>
          <w:rFonts w:ascii="Cambria" w:hAnsi="Cambria"/>
        </w:rPr>
        <w:t>ausgeführt.</w:t>
      </w:r>
      <w:r w:rsidRPr="009D0273">
        <w:rPr>
          <w:rFonts w:ascii="Cambria" w:hAnsi="Cambria"/>
        </w:rPr>
        <w:t xml:space="preserve"> Die Kosten betragen 20 </w:t>
      </w:r>
      <w:r>
        <w:rPr>
          <w:rFonts w:ascii="Cambria" w:hAnsi="Cambria"/>
        </w:rPr>
        <w:t xml:space="preserve">Euro </w:t>
      </w:r>
      <w:r w:rsidRPr="009D0273">
        <w:rPr>
          <w:rFonts w:ascii="Cambria" w:hAnsi="Cambria"/>
        </w:rPr>
        <w:t xml:space="preserve">pro Rad für Nicht-Mitglieder, 10 </w:t>
      </w:r>
      <w:r>
        <w:rPr>
          <w:rFonts w:ascii="Cambria" w:hAnsi="Cambria"/>
        </w:rPr>
        <w:t>Euro</w:t>
      </w:r>
      <w:r w:rsidRPr="009D0273">
        <w:rPr>
          <w:rFonts w:ascii="Cambria" w:hAnsi="Cambria"/>
        </w:rPr>
        <w:t xml:space="preserve"> für ADFC-Mitglieder, und 5 </w:t>
      </w:r>
      <w:r>
        <w:rPr>
          <w:rFonts w:ascii="Cambria" w:hAnsi="Cambria"/>
        </w:rPr>
        <w:t>Euro</w:t>
      </w:r>
      <w:r w:rsidRPr="009D0273">
        <w:rPr>
          <w:rFonts w:ascii="Cambria" w:hAnsi="Cambria"/>
        </w:rPr>
        <w:t xml:space="preserve"> für Neu</w:t>
      </w:r>
      <w:r>
        <w:rPr>
          <w:rFonts w:ascii="Cambria" w:hAnsi="Cambria"/>
        </w:rPr>
        <w:t>-M</w:t>
      </w:r>
      <w:r w:rsidRPr="009D0273">
        <w:rPr>
          <w:rFonts w:ascii="Cambria" w:hAnsi="Cambria"/>
        </w:rPr>
        <w:t>itglieder. Die Codierung dauert etwa fünf bis zehn Minuten. Eine Anmeldung ist nicht erforderlich.</w:t>
      </w:r>
      <w:r w:rsidRPr="007013E9">
        <w:rPr>
          <w:rFonts w:ascii="Cambria" w:hAnsi="Cambria"/>
        </w:rPr>
        <w:t xml:space="preserve"> </w:t>
      </w:r>
    </w:p>
    <w:p w14:paraId="08ABB17F" w14:textId="77777777" w:rsidR="00162543" w:rsidRPr="007013E9" w:rsidRDefault="00162543" w:rsidP="00162543">
      <w:pPr>
        <w:suppressAutoHyphens/>
        <w:spacing w:after="120" w:line="276" w:lineRule="auto"/>
        <w:rPr>
          <w:rFonts w:ascii="Cambria" w:hAnsi="Cambria"/>
          <w:b/>
          <w:bCs/>
        </w:rPr>
      </w:pPr>
      <w:r w:rsidRPr="007013E9">
        <w:rPr>
          <w:rFonts w:ascii="Cambria" w:hAnsi="Cambria"/>
          <w:b/>
          <w:bCs/>
        </w:rPr>
        <w:t>So geht</w:t>
      </w:r>
      <w:r>
        <w:rPr>
          <w:rFonts w:ascii="Cambria" w:hAnsi="Cambria"/>
          <w:b/>
          <w:bCs/>
        </w:rPr>
        <w:t>’</w:t>
      </w:r>
      <w:r w:rsidRPr="007013E9">
        <w:rPr>
          <w:rFonts w:ascii="Cambria" w:hAnsi="Cambria"/>
          <w:b/>
          <w:bCs/>
        </w:rPr>
        <w:t>s</w:t>
      </w:r>
    </w:p>
    <w:p w14:paraId="3DC50910" w14:textId="76043511" w:rsidR="00162543" w:rsidRPr="009D0273" w:rsidRDefault="00162543" w:rsidP="00162543">
      <w:pPr>
        <w:suppressAutoHyphens/>
        <w:spacing w:after="120" w:line="276" w:lineRule="auto"/>
        <w:rPr>
          <w:rFonts w:ascii="Cambria" w:hAnsi="Cambria"/>
        </w:rPr>
      </w:pPr>
      <w:r>
        <w:rPr>
          <w:rFonts w:ascii="Cambria" w:hAnsi="Cambria"/>
        </w:rPr>
        <w:t>Um Ihr Fahrrad c</w:t>
      </w:r>
      <w:r>
        <w:rPr>
          <w:rFonts w:ascii="Cambria" w:hAnsi="Cambria"/>
        </w:rPr>
        <w:t>odier</w:t>
      </w:r>
      <w:r>
        <w:rPr>
          <w:rFonts w:ascii="Cambria" w:hAnsi="Cambria"/>
        </w:rPr>
        <w:t>en zu lassen, b</w:t>
      </w:r>
      <w:r>
        <w:rPr>
          <w:rFonts w:ascii="Cambria" w:hAnsi="Cambria"/>
        </w:rPr>
        <w:t xml:space="preserve">ringen Sie am 31. Oktober einfach folgende Dinge mit zum Wochenmarkt:  </w:t>
      </w:r>
    </w:p>
    <w:p w14:paraId="4AF97FEE" w14:textId="77777777" w:rsidR="00162543" w:rsidRDefault="00162543" w:rsidP="00162543">
      <w:pPr>
        <w:pStyle w:val="ListParagraph"/>
        <w:numPr>
          <w:ilvl w:val="0"/>
          <w:numId w:val="2"/>
        </w:numPr>
        <w:suppressAutoHyphens/>
        <w:spacing w:after="120" w:line="276" w:lineRule="auto"/>
        <w:rPr>
          <w:rFonts w:ascii="Cambria" w:hAnsi="Cambria"/>
        </w:rPr>
      </w:pPr>
      <w:r w:rsidRPr="007013E9">
        <w:rPr>
          <w:rFonts w:ascii="Cambria" w:hAnsi="Cambria"/>
        </w:rPr>
        <w:t>Das eigene Fahrrad</w:t>
      </w:r>
      <w:r>
        <w:rPr>
          <w:rFonts w:ascii="Cambria" w:hAnsi="Cambria"/>
        </w:rPr>
        <w:t xml:space="preserve"> inklusive </w:t>
      </w:r>
      <w:r w:rsidRPr="007013E9">
        <w:rPr>
          <w:rFonts w:ascii="Cambria" w:hAnsi="Cambria"/>
        </w:rPr>
        <w:t>Eigentumsnachweis</w:t>
      </w:r>
      <w:r>
        <w:rPr>
          <w:rFonts w:ascii="Cambria" w:hAnsi="Cambria"/>
        </w:rPr>
        <w:t xml:space="preserve"> wie </w:t>
      </w:r>
      <w:r w:rsidRPr="007013E9">
        <w:rPr>
          <w:rFonts w:ascii="Cambria" w:hAnsi="Cambria"/>
        </w:rPr>
        <w:t>Kaufvertrag, Rechnung</w:t>
      </w:r>
      <w:r>
        <w:rPr>
          <w:rFonts w:ascii="Cambria" w:hAnsi="Cambria"/>
        </w:rPr>
        <w:t xml:space="preserve"> oder</w:t>
      </w:r>
      <w:r w:rsidRPr="007013E9">
        <w:rPr>
          <w:rFonts w:ascii="Cambria" w:hAnsi="Cambria"/>
        </w:rPr>
        <w:t xml:space="preserve"> Quittung</w:t>
      </w:r>
      <w:r>
        <w:rPr>
          <w:rFonts w:ascii="Cambria" w:hAnsi="Cambria"/>
        </w:rPr>
        <w:t>. Achtung: e</w:t>
      </w:r>
      <w:r w:rsidRPr="007013E9">
        <w:rPr>
          <w:rFonts w:ascii="Cambria" w:hAnsi="Cambria"/>
        </w:rPr>
        <w:t xml:space="preserve">in Kassenbon ist nicht ausreichend. Bei fehlendem </w:t>
      </w:r>
      <w:r>
        <w:rPr>
          <w:rFonts w:ascii="Cambria" w:hAnsi="Cambria"/>
        </w:rPr>
        <w:t>N</w:t>
      </w:r>
      <w:r w:rsidRPr="007013E9">
        <w:rPr>
          <w:rFonts w:ascii="Cambria" w:hAnsi="Cambria"/>
        </w:rPr>
        <w:t>achweis kann alternativ eine schriftliche Eigentumserklärung abgegeben werden.</w:t>
      </w:r>
    </w:p>
    <w:p w14:paraId="60ADB47C" w14:textId="77777777" w:rsidR="00162543" w:rsidRDefault="00162543" w:rsidP="00162543">
      <w:pPr>
        <w:pStyle w:val="ListParagraph"/>
        <w:numPr>
          <w:ilvl w:val="0"/>
          <w:numId w:val="2"/>
        </w:numPr>
        <w:suppressAutoHyphens/>
        <w:spacing w:after="120" w:line="276" w:lineRule="auto"/>
        <w:rPr>
          <w:rFonts w:ascii="Cambria" w:hAnsi="Cambria"/>
        </w:rPr>
      </w:pPr>
      <w:r w:rsidRPr="007013E9">
        <w:rPr>
          <w:rFonts w:ascii="Cambria" w:hAnsi="Cambria"/>
        </w:rPr>
        <w:t>Einen Identitätsnachweis</w:t>
      </w:r>
      <w:r>
        <w:rPr>
          <w:rFonts w:ascii="Cambria" w:hAnsi="Cambria"/>
        </w:rPr>
        <w:t xml:space="preserve">, also </w:t>
      </w:r>
      <w:r w:rsidRPr="007013E9">
        <w:rPr>
          <w:rFonts w:ascii="Cambria" w:hAnsi="Cambria"/>
        </w:rPr>
        <w:t>Personalausweis</w:t>
      </w:r>
      <w:r>
        <w:rPr>
          <w:rFonts w:ascii="Cambria" w:hAnsi="Cambria"/>
        </w:rPr>
        <w:t xml:space="preserve"> oder </w:t>
      </w:r>
      <w:r w:rsidRPr="007013E9">
        <w:rPr>
          <w:rFonts w:ascii="Cambria" w:hAnsi="Cambria"/>
        </w:rPr>
        <w:t>Reisepass</w:t>
      </w:r>
      <w:r>
        <w:rPr>
          <w:rFonts w:ascii="Cambria" w:hAnsi="Cambria"/>
        </w:rPr>
        <w:t xml:space="preserve"> sowie</w:t>
      </w:r>
    </w:p>
    <w:p w14:paraId="02F1EFE3" w14:textId="77777777" w:rsidR="00162543" w:rsidRPr="007013E9" w:rsidRDefault="00162543" w:rsidP="00162543">
      <w:pPr>
        <w:pStyle w:val="ListParagraph"/>
        <w:numPr>
          <w:ilvl w:val="0"/>
          <w:numId w:val="2"/>
        </w:numPr>
        <w:suppressAutoHyphens/>
        <w:spacing w:after="120" w:line="276" w:lineRule="auto"/>
        <w:rPr>
          <w:rFonts w:ascii="Cambria" w:hAnsi="Cambria"/>
        </w:rPr>
      </w:pPr>
      <w:r>
        <w:rPr>
          <w:rFonts w:ascii="Cambria" w:hAnsi="Cambria"/>
        </w:rPr>
        <w:t>einen</w:t>
      </w:r>
      <w:r w:rsidRPr="007013E9">
        <w:rPr>
          <w:rFonts w:ascii="Cambria" w:hAnsi="Cambria"/>
        </w:rPr>
        <w:t xml:space="preserve"> ausgefüllte</w:t>
      </w:r>
      <w:r>
        <w:rPr>
          <w:rFonts w:ascii="Cambria" w:hAnsi="Cambria"/>
        </w:rPr>
        <w:t>n</w:t>
      </w:r>
      <w:r w:rsidRPr="007013E9">
        <w:rPr>
          <w:rFonts w:ascii="Cambria" w:hAnsi="Cambria"/>
        </w:rPr>
        <w:t xml:space="preserve"> und unterschriebene</w:t>
      </w:r>
      <w:r>
        <w:rPr>
          <w:rFonts w:ascii="Cambria" w:hAnsi="Cambria"/>
        </w:rPr>
        <w:t>n</w:t>
      </w:r>
      <w:r w:rsidRPr="007013E9">
        <w:rPr>
          <w:rFonts w:ascii="Cambria" w:hAnsi="Cambria"/>
        </w:rPr>
        <w:t xml:space="preserve"> Codier</w:t>
      </w:r>
      <w:r>
        <w:rPr>
          <w:rFonts w:ascii="Cambria" w:hAnsi="Cambria"/>
        </w:rPr>
        <w:t>ungs</w:t>
      </w:r>
      <w:r w:rsidRPr="007013E9">
        <w:rPr>
          <w:rFonts w:ascii="Cambria" w:hAnsi="Cambria"/>
        </w:rPr>
        <w:t>auftrag.</w:t>
      </w:r>
    </w:p>
    <w:p w14:paraId="168C8E17" w14:textId="77777777" w:rsidR="00162543" w:rsidRPr="009D0273" w:rsidRDefault="00162543" w:rsidP="00162543">
      <w:pPr>
        <w:suppressAutoHyphens/>
        <w:spacing w:after="120" w:line="276" w:lineRule="auto"/>
        <w:rPr>
          <w:rFonts w:ascii="Cambria" w:hAnsi="Cambria"/>
        </w:rPr>
      </w:pPr>
      <w:r w:rsidRPr="009D0273">
        <w:rPr>
          <w:rFonts w:ascii="Cambria" w:hAnsi="Cambria"/>
        </w:rPr>
        <w:t>Die Formulare für den Codier</w:t>
      </w:r>
      <w:r>
        <w:rPr>
          <w:rFonts w:ascii="Cambria" w:hAnsi="Cambria"/>
        </w:rPr>
        <w:t>ungs</w:t>
      </w:r>
      <w:r w:rsidRPr="009D0273">
        <w:rPr>
          <w:rFonts w:ascii="Cambria" w:hAnsi="Cambria"/>
        </w:rPr>
        <w:t>auftrag und</w:t>
      </w:r>
      <w:r>
        <w:rPr>
          <w:rFonts w:ascii="Cambria" w:hAnsi="Cambria"/>
        </w:rPr>
        <w:t xml:space="preserve">, </w:t>
      </w:r>
      <w:r w:rsidRPr="009D0273">
        <w:rPr>
          <w:rFonts w:ascii="Cambria" w:hAnsi="Cambria"/>
        </w:rPr>
        <w:t>falls nötig</w:t>
      </w:r>
      <w:r>
        <w:rPr>
          <w:rFonts w:ascii="Cambria" w:hAnsi="Cambria"/>
        </w:rPr>
        <w:t>,</w:t>
      </w:r>
      <w:r w:rsidRPr="009D0273">
        <w:rPr>
          <w:rFonts w:ascii="Cambria" w:hAnsi="Cambria"/>
        </w:rPr>
        <w:t xml:space="preserve"> den Eigentumsnachweis </w:t>
      </w:r>
      <w:r>
        <w:rPr>
          <w:rFonts w:ascii="Cambria" w:hAnsi="Cambria"/>
        </w:rPr>
        <w:t xml:space="preserve">stehen online unter </w:t>
      </w:r>
      <w:hyperlink r:id="rId5" w:history="1">
        <w:r w:rsidRPr="00C00C6B">
          <w:rPr>
            <w:rStyle w:val="Hyperlink"/>
            <w:rFonts w:ascii="Cambria" w:hAnsi="Cambria"/>
          </w:rPr>
          <w:t>https://rrw.adfc.de/neuigkeit/fahrradcodier-aktionen-im-september-und-oktober</w:t>
        </w:r>
      </w:hyperlink>
      <w:r>
        <w:rPr>
          <w:rFonts w:ascii="Cambria" w:hAnsi="Cambria"/>
        </w:rPr>
        <w:t xml:space="preserve"> zum Download bereit. Hier finden Sie auch alle we</w:t>
      </w:r>
      <w:r w:rsidRPr="009D0273">
        <w:rPr>
          <w:rFonts w:ascii="Cambria" w:hAnsi="Cambria"/>
        </w:rPr>
        <w:t>itere</w:t>
      </w:r>
      <w:r>
        <w:rPr>
          <w:rFonts w:ascii="Cambria" w:hAnsi="Cambria"/>
        </w:rPr>
        <w:t>n</w:t>
      </w:r>
      <w:r w:rsidRPr="009D0273">
        <w:rPr>
          <w:rFonts w:ascii="Cambria" w:hAnsi="Cambria"/>
        </w:rPr>
        <w:t xml:space="preserve"> Informationen zur Codierung</w:t>
      </w:r>
      <w:r>
        <w:rPr>
          <w:rFonts w:ascii="Cambria" w:hAnsi="Cambria"/>
        </w:rPr>
        <w:t>. Alternativ k</w:t>
      </w:r>
      <w:r w:rsidRPr="009D0273">
        <w:rPr>
          <w:rFonts w:ascii="Cambria" w:hAnsi="Cambria"/>
        </w:rPr>
        <w:t xml:space="preserve">önnen </w:t>
      </w:r>
      <w:r>
        <w:rPr>
          <w:rFonts w:ascii="Cambria" w:hAnsi="Cambria"/>
        </w:rPr>
        <w:t xml:space="preserve">die Formulare auch </w:t>
      </w:r>
      <w:r w:rsidRPr="009D0273">
        <w:rPr>
          <w:rFonts w:ascii="Cambria" w:hAnsi="Cambria"/>
        </w:rPr>
        <w:t xml:space="preserve">vor Ort am Stand ausgefüllt werden. Der ADFC freut sich </w:t>
      </w:r>
      <w:r>
        <w:rPr>
          <w:rFonts w:ascii="Cambria" w:hAnsi="Cambria"/>
        </w:rPr>
        <w:t>auf Ihren</w:t>
      </w:r>
      <w:r w:rsidRPr="009D0273">
        <w:rPr>
          <w:rFonts w:ascii="Cambria" w:hAnsi="Cambria"/>
        </w:rPr>
        <w:t xml:space="preserve"> Besuch</w:t>
      </w:r>
      <w:r>
        <w:rPr>
          <w:rFonts w:ascii="Cambria" w:hAnsi="Cambria"/>
        </w:rPr>
        <w:t>.</w:t>
      </w:r>
    </w:p>
    <w:p w14:paraId="1B029D85" w14:textId="77777777" w:rsidR="00162543" w:rsidRDefault="00162543" w:rsidP="00162543">
      <w:pPr>
        <w:suppressAutoHyphens/>
        <w:spacing w:after="120" w:line="276" w:lineRule="auto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Jetzt noch </w:t>
      </w:r>
      <w:r w:rsidRPr="00162543">
        <w:rPr>
          <w:rFonts w:ascii="Cambria" w:hAnsi="Cambria"/>
          <w:b/>
          <w:bCs/>
        </w:rPr>
        <w:t xml:space="preserve">beim </w:t>
      </w:r>
      <w:r w:rsidRPr="00162543">
        <w:rPr>
          <w:rFonts w:ascii="Cambria" w:hAnsi="Cambria"/>
          <w:b/>
          <w:bCs/>
        </w:rPr>
        <w:t xml:space="preserve">ADFC-Fahrradklimatest </w:t>
      </w:r>
      <w:r w:rsidRPr="00162543">
        <w:rPr>
          <w:rFonts w:ascii="Cambria" w:hAnsi="Cambria"/>
          <w:b/>
          <w:bCs/>
        </w:rPr>
        <w:t>abstimmen</w:t>
      </w:r>
    </w:p>
    <w:p w14:paraId="586D0662" w14:textId="47B66F42" w:rsidR="00162543" w:rsidRPr="009D0273" w:rsidRDefault="00162543" w:rsidP="00162543">
      <w:pPr>
        <w:suppressAutoHyphens/>
        <w:spacing w:after="120" w:line="276" w:lineRule="auto"/>
        <w:rPr>
          <w:rFonts w:ascii="Cambria" w:hAnsi="Cambria"/>
        </w:rPr>
      </w:pPr>
      <w:r>
        <w:rPr>
          <w:rFonts w:ascii="Cambria" w:hAnsi="Cambria"/>
        </w:rPr>
        <w:t xml:space="preserve">Noch bis </w:t>
      </w:r>
      <w:r w:rsidRPr="009D0273">
        <w:rPr>
          <w:rFonts w:ascii="Cambria" w:hAnsi="Cambria"/>
        </w:rPr>
        <w:t xml:space="preserve">30. November </w:t>
      </w:r>
      <w:r>
        <w:rPr>
          <w:rFonts w:ascii="Cambria" w:hAnsi="Cambria"/>
        </w:rPr>
        <w:t>läuft d</w:t>
      </w:r>
      <w:r w:rsidRPr="009D0273">
        <w:rPr>
          <w:rFonts w:ascii="Cambria" w:hAnsi="Cambria"/>
        </w:rPr>
        <w:t xml:space="preserve">ie </w:t>
      </w:r>
      <w:r w:rsidR="00E6438F">
        <w:rPr>
          <w:rFonts w:ascii="Cambria" w:hAnsi="Cambria"/>
        </w:rPr>
        <w:t>B</w:t>
      </w:r>
      <w:r w:rsidRPr="009D0273">
        <w:rPr>
          <w:rFonts w:ascii="Cambria" w:hAnsi="Cambria"/>
        </w:rPr>
        <w:t xml:space="preserve">efragung </w:t>
      </w:r>
      <w:r>
        <w:rPr>
          <w:rFonts w:ascii="Cambria" w:hAnsi="Cambria"/>
        </w:rPr>
        <w:t xml:space="preserve">für den alle zwei Jahre stattfindenden ADFC-Fahrradklimatest und Ihre Stimme </w:t>
      </w:r>
      <w:r>
        <w:rPr>
          <w:rFonts w:ascii="Cambria" w:hAnsi="Cambria"/>
        </w:rPr>
        <w:t>zählt</w:t>
      </w:r>
      <w:r>
        <w:rPr>
          <w:rFonts w:ascii="Cambria" w:hAnsi="Cambria"/>
        </w:rPr>
        <w:t>.</w:t>
      </w:r>
      <w:r w:rsidRPr="009D0273">
        <w:rPr>
          <w:rFonts w:ascii="Cambria" w:hAnsi="Cambria"/>
        </w:rPr>
        <w:t xml:space="preserve"> </w:t>
      </w:r>
      <w:r w:rsidR="00E6438F">
        <w:rPr>
          <w:rFonts w:ascii="Cambria" w:hAnsi="Cambria"/>
        </w:rPr>
        <w:t xml:space="preserve">Die Teilnahme erfolgt einfach und bequem online unter </w:t>
      </w:r>
      <w:hyperlink r:id="rId6" w:history="1">
        <w:r w:rsidR="00E6438F" w:rsidRPr="009D0273">
          <w:rPr>
            <w:rStyle w:val="Hyperlink"/>
            <w:rFonts w:ascii="Cambria" w:hAnsi="Cambria"/>
          </w:rPr>
          <w:t>https://fkt.adfc.de/befragung</w:t>
        </w:r>
      </w:hyperlink>
      <w:r w:rsidR="00E6438F">
        <w:t xml:space="preserve">. </w:t>
      </w:r>
      <w:r w:rsidR="00E6438F" w:rsidRPr="00E6438F">
        <w:rPr>
          <w:rFonts w:ascii="Cambria" w:hAnsi="Cambria"/>
        </w:rPr>
        <w:t>Zum ersten Mal findet dieses Jahr eine</w:t>
      </w:r>
      <w:r w:rsidR="00E6438F">
        <w:t xml:space="preserve"> </w:t>
      </w:r>
      <w:r w:rsidR="00E6438F">
        <w:rPr>
          <w:rFonts w:ascii="Cambria" w:hAnsi="Cambria"/>
        </w:rPr>
        <w:t xml:space="preserve">eigene Befragung für </w:t>
      </w:r>
      <w:r>
        <w:rPr>
          <w:rFonts w:ascii="Cambria" w:hAnsi="Cambria"/>
        </w:rPr>
        <w:t>Kinder</w:t>
      </w:r>
      <w:r w:rsidR="00E6438F">
        <w:rPr>
          <w:rFonts w:ascii="Cambria" w:hAnsi="Cambria"/>
        </w:rPr>
        <w:t xml:space="preserve"> und Jugendliche statt</w:t>
      </w:r>
      <w:r w:rsidRPr="009D0273">
        <w:rPr>
          <w:rFonts w:ascii="Cambria" w:hAnsi="Cambria"/>
        </w:rPr>
        <w:t>.</w:t>
      </w:r>
      <w:r w:rsidRPr="00533933">
        <w:rPr>
          <w:rFonts w:ascii="Cambria" w:hAnsi="Cambria"/>
        </w:rPr>
        <w:t xml:space="preserve"> </w:t>
      </w:r>
      <w:r w:rsidRPr="009D0273">
        <w:rPr>
          <w:rFonts w:ascii="Cambria" w:hAnsi="Cambria"/>
        </w:rPr>
        <w:t>Je mehr Bürgerinnen und Bürger aller Altersklassen an der Befragung teilnehmen, desto besser.</w:t>
      </w:r>
      <w:r w:rsidRPr="009D0273">
        <w:rPr>
          <w:rFonts w:ascii="Cambria" w:eastAsia="Times New Roman" w:hAnsi="Cambria" w:cs="Times New Roman"/>
          <w:lang w:eastAsia="de-DE"/>
        </w:rPr>
        <w:t xml:space="preserve"> </w:t>
      </w:r>
    </w:p>
    <w:p w14:paraId="3779998E" w14:textId="60A6625E" w:rsidR="00162543" w:rsidRPr="00162543" w:rsidRDefault="00162543" w:rsidP="00E6438F">
      <w:pPr>
        <w:suppressAutoHyphens/>
        <w:spacing w:after="120" w:line="276" w:lineRule="auto"/>
        <w:rPr>
          <w:rFonts w:ascii="Cambria" w:hAnsi="Cambria"/>
        </w:rPr>
      </w:pPr>
      <w:r w:rsidRPr="009D0273">
        <w:rPr>
          <w:rFonts w:ascii="Cambria" w:eastAsia="Times New Roman" w:hAnsi="Cambria" w:cs="Times New Roman"/>
          <w:lang w:eastAsia="de-DE"/>
        </w:rPr>
        <w:t xml:space="preserve">„Wer regelmäßig mit dem Fahrrad unterwegs ist, weiß am besten, was vor Ort gut funktioniert und wo es noch Verbesserungsbedarf gibt“, schreibt der ADFC. </w:t>
      </w:r>
      <w:r>
        <w:rPr>
          <w:rFonts w:ascii="Cambria" w:eastAsia="Times New Roman" w:hAnsi="Cambria" w:cs="Times New Roman"/>
          <w:lang w:eastAsia="de-DE"/>
        </w:rPr>
        <w:t xml:space="preserve">Solche </w:t>
      </w:r>
      <w:r w:rsidRPr="009D0273">
        <w:rPr>
          <w:rFonts w:ascii="Cambria" w:eastAsia="Times New Roman" w:hAnsi="Cambria" w:cs="Times New Roman"/>
          <w:lang w:eastAsia="de-DE"/>
        </w:rPr>
        <w:t xml:space="preserve">Alltagserfahrungen </w:t>
      </w:r>
      <w:r>
        <w:rPr>
          <w:rFonts w:ascii="Cambria" w:eastAsia="Times New Roman" w:hAnsi="Cambria" w:cs="Times New Roman"/>
          <w:lang w:eastAsia="de-DE"/>
        </w:rPr>
        <w:t>s</w:t>
      </w:r>
      <w:r w:rsidR="00E6438F">
        <w:rPr>
          <w:rFonts w:ascii="Cambria" w:eastAsia="Times New Roman" w:hAnsi="Cambria" w:cs="Times New Roman"/>
          <w:lang w:eastAsia="de-DE"/>
        </w:rPr>
        <w:t>ind</w:t>
      </w:r>
      <w:r>
        <w:rPr>
          <w:rFonts w:ascii="Cambria" w:eastAsia="Times New Roman" w:hAnsi="Cambria" w:cs="Times New Roman"/>
          <w:lang w:eastAsia="de-DE"/>
        </w:rPr>
        <w:t xml:space="preserve"> wichtige Hinweise</w:t>
      </w:r>
      <w:r w:rsidRPr="009D0273">
        <w:rPr>
          <w:rFonts w:ascii="Cambria" w:eastAsia="Times New Roman" w:hAnsi="Cambria" w:cs="Times New Roman"/>
          <w:lang w:eastAsia="de-DE"/>
        </w:rPr>
        <w:t xml:space="preserve"> für Verkehrsplaner</w:t>
      </w:r>
      <w:r>
        <w:rPr>
          <w:rFonts w:ascii="Cambria" w:eastAsia="Times New Roman" w:hAnsi="Cambria" w:cs="Times New Roman"/>
          <w:lang w:eastAsia="de-DE"/>
        </w:rPr>
        <w:t>I</w:t>
      </w:r>
      <w:r w:rsidRPr="009D0273">
        <w:rPr>
          <w:rFonts w:ascii="Cambria" w:eastAsia="Times New Roman" w:hAnsi="Cambria" w:cs="Times New Roman"/>
          <w:lang w:eastAsia="de-DE"/>
        </w:rPr>
        <w:t xml:space="preserve">nnen </w:t>
      </w:r>
      <w:r>
        <w:rPr>
          <w:rFonts w:ascii="Cambria" w:eastAsia="Times New Roman" w:hAnsi="Cambria" w:cs="Times New Roman"/>
          <w:lang w:eastAsia="de-DE"/>
        </w:rPr>
        <w:t>und</w:t>
      </w:r>
      <w:r w:rsidRPr="009D0273">
        <w:rPr>
          <w:rFonts w:ascii="Cambria" w:eastAsia="Times New Roman" w:hAnsi="Cambria" w:cs="Times New Roman"/>
          <w:lang w:eastAsia="de-DE"/>
        </w:rPr>
        <w:t xml:space="preserve"> politische Verantwortliche. </w:t>
      </w:r>
      <w:r w:rsidR="00E6438F">
        <w:rPr>
          <w:rFonts w:ascii="Cambria" w:eastAsia="Times New Roman" w:hAnsi="Cambria" w:cs="Times New Roman"/>
          <w:lang w:eastAsia="de-DE"/>
        </w:rPr>
        <w:t>Durch Ihre Stimme nehmen Sie daher Einfluss auf die Entwicklung der Fahrradinfrastruktur in Rutesheim.</w:t>
      </w:r>
    </w:p>
    <w:sectPr w:rsidR="00162543" w:rsidRPr="00162543" w:rsidSect="0016254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EF3A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6B97BE2"/>
    <w:multiLevelType w:val="hybridMultilevel"/>
    <w:tmpl w:val="E5360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443081">
    <w:abstractNumId w:val="0"/>
  </w:num>
  <w:num w:numId="2" w16cid:durableId="312681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543"/>
    <w:rsid w:val="00162543"/>
    <w:rsid w:val="00401EF5"/>
    <w:rsid w:val="00E6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2C681"/>
  <w15:chartTrackingRefBased/>
  <w15:docId w15:val="{2EF88FD5-BDF1-4225-AC9B-E7E51F7A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5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5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5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5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5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5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5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5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5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5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5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5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5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5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5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25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kt.adfc.de/befragung" TargetMode="External"/><Relationship Id="rId5" Type="http://schemas.openxmlformats.org/officeDocument/2006/relationships/hyperlink" Target="https://rrw.adfc.de/neuigkeit/fahrradcodier-aktionen-im-september-und-oktob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Kohlmann</dc:creator>
  <cp:keywords/>
  <dc:description/>
  <cp:lastModifiedBy>Kristina Kohlmann</cp:lastModifiedBy>
  <cp:revision>1</cp:revision>
  <dcterms:created xsi:type="dcterms:W3CDTF">2026-10-20T10:20:00Z</dcterms:created>
  <dcterms:modified xsi:type="dcterms:W3CDTF">2026-10-20T10:38:00Z</dcterms:modified>
</cp:coreProperties>
</file>