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7739F3" w14:textId="77777777" w:rsidR="00A14570" w:rsidRPr="00F5355F" w:rsidRDefault="009E3904" w:rsidP="00B51160">
      <w:pPr>
        <w:tabs>
          <w:tab w:val="left" w:pos="7395"/>
        </w:tabs>
        <w:spacing w:line="276" w:lineRule="auto"/>
        <w:rPr>
          <w:rFonts w:ascii="Barlow" w:hAnsi="Barlow"/>
        </w:rPr>
      </w:pPr>
      <w:r w:rsidRPr="00F5355F">
        <w:rPr>
          <w:rFonts w:ascii="Barlow" w:hAnsi="Barlow"/>
        </w:rPr>
        <w:br/>
      </w:r>
      <w:r w:rsidR="007A5DC7" w:rsidRPr="00F5355F">
        <w:rPr>
          <w:rFonts w:ascii="Barlow" w:hAnsi="Barlow"/>
          <w:noProof/>
        </w:rPr>
        <w:drawing>
          <wp:anchor distT="0" distB="0" distL="114300" distR="114300" simplePos="0" relativeHeight="251659264" behindDoc="1" locked="0" layoutInCell="1" allowOverlap="1" wp14:anchorId="18C6EF82" wp14:editId="22DF06A6">
            <wp:simplePos x="0" y="0"/>
            <wp:positionH relativeFrom="column">
              <wp:posOffset>3881755</wp:posOffset>
            </wp:positionH>
            <wp:positionV relativeFrom="page">
              <wp:posOffset>409575</wp:posOffset>
            </wp:positionV>
            <wp:extent cx="2040890" cy="1248410"/>
            <wp:effectExtent l="0" t="0" r="0" b="0"/>
            <wp:wrapTopAndBottom/>
            <wp:docPr id="139" name="Grafik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2040890" cy="1248410"/>
                    </a:xfrm>
                    <a:prstGeom prst="rect">
                      <a:avLst/>
                    </a:prstGeom>
                  </pic:spPr>
                </pic:pic>
              </a:graphicData>
            </a:graphic>
            <wp14:sizeRelH relativeFrom="margin">
              <wp14:pctWidth>0</wp14:pctWidth>
            </wp14:sizeRelH>
            <wp14:sizeRelV relativeFrom="margin">
              <wp14:pctHeight>0</wp14:pctHeight>
            </wp14:sizeRelV>
          </wp:anchor>
        </w:drawing>
      </w:r>
      <w:bookmarkStart w:id="0" w:name="_Hlk236738090"/>
      <w:r w:rsidRPr="00F5355F">
        <w:rPr>
          <w:rFonts w:ascii="Barlow" w:hAnsi="Barlow"/>
        </w:rPr>
        <w:t>Pressemitteilung</w:t>
      </w:r>
      <w:r w:rsidRPr="00F5355F">
        <w:rPr>
          <w:rFonts w:ascii="Barlow" w:hAnsi="Barlow"/>
        </w:rPr>
        <w:br/>
        <w:t>Stadt Tettnang</w:t>
      </w:r>
      <w:r w:rsidR="007A5DC7" w:rsidRPr="00F5355F">
        <w:rPr>
          <w:rFonts w:ascii="Barlow" w:hAnsi="Barlow"/>
        </w:rPr>
        <w:tab/>
      </w:r>
      <w:r w:rsidR="00D31A78">
        <w:rPr>
          <w:rFonts w:ascii="Barlow" w:hAnsi="Barlow"/>
        </w:rPr>
        <w:br/>
      </w:r>
    </w:p>
    <w:p w14:paraId="2C9D9B3C" w14:textId="1C0AA7AF" w:rsidR="00097BC3" w:rsidRPr="000371C7" w:rsidRDefault="007A0472" w:rsidP="00B51160">
      <w:pPr>
        <w:spacing w:line="276" w:lineRule="auto"/>
        <w:rPr>
          <w:rFonts w:ascii="Barlow" w:hAnsi="Barlow"/>
        </w:rPr>
      </w:pPr>
      <w:bookmarkStart w:id="1" w:name="_Hlk241656094"/>
      <w:r w:rsidRPr="007A0472">
        <w:rPr>
          <w:rFonts w:ascii="Barlow" w:hAnsi="Barlow"/>
          <w:b/>
          <w:bCs/>
        </w:rPr>
        <w:t>Bühne frei für Eichhörnchen, Bär, Hase und Drachen</w:t>
      </w:r>
      <w:r>
        <w:rPr>
          <w:rFonts w:ascii="Barlow" w:hAnsi="Barlow"/>
          <w:b/>
          <w:bCs/>
        </w:rPr>
        <w:br/>
      </w:r>
      <w:r w:rsidRPr="007A0472">
        <w:rPr>
          <w:rFonts w:ascii="Barlow" w:hAnsi="Barlow"/>
        </w:rPr>
        <w:t xml:space="preserve">Über 250 Kinder besuchten die Veranstaltungen der Stadtbücherei Tettnang im Rahmen der </w:t>
      </w:r>
      <w:proofErr w:type="spellStart"/>
      <w:r w:rsidRPr="007A0472">
        <w:rPr>
          <w:rFonts w:ascii="Barlow" w:hAnsi="Barlow"/>
        </w:rPr>
        <w:t>Frederickwochen</w:t>
      </w:r>
      <w:proofErr w:type="spellEnd"/>
    </w:p>
    <w:p w14:paraId="41D862E2" w14:textId="64B61993" w:rsidR="00636490" w:rsidRPr="00C26CF8" w:rsidRDefault="00636490" w:rsidP="00C26CF8">
      <w:pPr>
        <w:spacing w:line="276" w:lineRule="auto"/>
        <w:rPr>
          <w:rFonts w:ascii="Barlow" w:hAnsi="Barlow"/>
          <w:bCs/>
          <w:i/>
          <w:noProof/>
        </w:rPr>
      </w:pPr>
      <w:r w:rsidRPr="00C26CF8">
        <w:rPr>
          <w:rFonts w:ascii="Barlow" w:hAnsi="Barlow"/>
          <w:bCs/>
          <w:i/>
          <w:noProof/>
        </w:rPr>
        <w:t xml:space="preserve">Tettnang, </w:t>
      </w:r>
      <w:r w:rsidR="0056482E">
        <w:rPr>
          <w:rFonts w:ascii="Barlow" w:hAnsi="Barlow"/>
          <w:bCs/>
          <w:i/>
          <w:noProof/>
        </w:rPr>
        <w:t>29</w:t>
      </w:r>
      <w:r w:rsidRPr="00C26CF8">
        <w:rPr>
          <w:rFonts w:ascii="Barlow" w:hAnsi="Barlow"/>
          <w:bCs/>
          <w:i/>
          <w:noProof/>
        </w:rPr>
        <w:t xml:space="preserve">. </w:t>
      </w:r>
      <w:r w:rsidR="0056482E">
        <w:rPr>
          <w:rFonts w:ascii="Barlow" w:hAnsi="Barlow"/>
          <w:bCs/>
          <w:i/>
          <w:noProof/>
        </w:rPr>
        <w:t>Oktober</w:t>
      </w:r>
      <w:r w:rsidRPr="00C26CF8">
        <w:rPr>
          <w:rFonts w:ascii="Barlow" w:hAnsi="Barlow"/>
          <w:bCs/>
          <w:i/>
          <w:noProof/>
        </w:rPr>
        <w:t xml:space="preserve"> 2026 – </w:t>
      </w:r>
      <w:bookmarkStart w:id="2" w:name="_Hlk244169143"/>
      <w:r w:rsidR="007A0472" w:rsidRPr="007A0472">
        <w:rPr>
          <w:rFonts w:ascii="Barlow" w:hAnsi="Barlow"/>
          <w:bCs/>
          <w:i/>
          <w:noProof/>
        </w:rPr>
        <w:t>Mit Lesungen, Bilderbuchkinos und zwei Kindertheateraufführungen beteiligte sich die Stadtbücherei Tettnang auch in diesem Jahr an den landesweiten Frederickwochen. Ziel des jährlichen Kinderliteraturfestivals ist es, die Freude am Lesen zu wecken und Kinder für die faszinierende Welt der Bücher und Geschichten zu begeistern. Mehr als 250 Kinder nahmen an den verschiedenen Veranstaltungen teil.</w:t>
      </w:r>
      <w:bookmarkEnd w:id="2"/>
    </w:p>
    <w:p w14:paraId="68E5EF37" w14:textId="65049170" w:rsidR="007A0472" w:rsidRPr="007A0472" w:rsidRDefault="007A0472" w:rsidP="007A0472">
      <w:pPr>
        <w:spacing w:before="100" w:beforeAutospacing="1" w:after="100" w:afterAutospacing="1" w:line="276" w:lineRule="auto"/>
        <w:rPr>
          <w:rFonts w:ascii="Barlow" w:eastAsia="Times New Roman" w:hAnsi="Barlow" w:cs="Times New Roman"/>
          <w:noProof/>
          <w:lang w:eastAsia="de-DE"/>
        </w:rPr>
      </w:pPr>
      <w:bookmarkStart w:id="3" w:name="_Hlk241656125"/>
      <w:bookmarkStart w:id="4" w:name="_Hlk244169163"/>
      <w:bookmarkEnd w:id="1"/>
      <w:r w:rsidRPr="007A0472">
        <w:rPr>
          <w:rFonts w:ascii="Barlow" w:eastAsia="Times New Roman" w:hAnsi="Barlow" w:cs="Times New Roman"/>
          <w:noProof/>
          <w:lang w:eastAsia="de-DE"/>
        </w:rPr>
        <w:t xml:space="preserve">Ein besonderer Höhepunkt waren die beiden Aufführungen des Münchner Figurentheaters Pantaleon. Eine Vorstellung war eigens für Kindergartengruppen reserviert. Kinder aus den </w:t>
      </w:r>
      <w:r w:rsidR="00595C86">
        <w:rPr>
          <w:rFonts w:ascii="Barlow" w:eastAsia="Times New Roman" w:hAnsi="Barlow" w:cs="Times New Roman"/>
          <w:noProof/>
          <w:lang w:eastAsia="de-DE"/>
        </w:rPr>
        <w:t>Kitas</w:t>
      </w:r>
      <w:r w:rsidRPr="007A0472">
        <w:rPr>
          <w:rFonts w:ascii="Barlow" w:eastAsia="Times New Roman" w:hAnsi="Barlow" w:cs="Times New Roman"/>
          <w:noProof/>
          <w:lang w:eastAsia="de-DE"/>
        </w:rPr>
        <w:t xml:space="preserve"> in Forsthaus, Kau, dem Kinderhaus, Hiltensweiler, Laimnau und Obereisenbach füllten den Saal und ließen sich von der Geschichte eines Bären verzaubern, der einfach nicht einschlafen kann. Mit Unterstützung eines klugen Eichhörnchens findet er schließlich nicht nur zur Ruhe, sondern gewinnt auch neue Freunde.</w:t>
      </w:r>
    </w:p>
    <w:p w14:paraId="581708DD" w14:textId="77777777" w:rsidR="007A0472" w:rsidRPr="007A0472" w:rsidRDefault="007A0472" w:rsidP="007A0472">
      <w:pPr>
        <w:spacing w:before="100" w:beforeAutospacing="1" w:after="100" w:afterAutospacing="1" w:line="276" w:lineRule="auto"/>
        <w:rPr>
          <w:rFonts w:ascii="Barlow" w:eastAsia="Times New Roman" w:hAnsi="Barlow" w:cs="Times New Roman"/>
          <w:noProof/>
          <w:lang w:eastAsia="de-DE"/>
        </w:rPr>
      </w:pPr>
      <w:r w:rsidRPr="007A0472">
        <w:rPr>
          <w:rFonts w:ascii="Barlow" w:eastAsia="Times New Roman" w:hAnsi="Barlow" w:cs="Times New Roman"/>
          <w:noProof/>
          <w:lang w:eastAsia="de-DE"/>
        </w:rPr>
        <w:t>Mit viel Poesie, Feingefühl und Humor brachte das Figurentheater die Geschichte auf die Bühne. Auch bei der Nachmittagsvorstellung fand die liebevoll inszenierte Erzählung großen Anklang beim Publikum.</w:t>
      </w:r>
    </w:p>
    <w:p w14:paraId="7429D3E9" w14:textId="1C3C5333" w:rsidR="007A0472" w:rsidRPr="007A0472" w:rsidRDefault="007A0472" w:rsidP="007A0472">
      <w:pPr>
        <w:spacing w:before="100" w:beforeAutospacing="1" w:after="100" w:afterAutospacing="1" w:line="276" w:lineRule="auto"/>
        <w:rPr>
          <w:rFonts w:ascii="Barlow" w:eastAsia="Times New Roman" w:hAnsi="Barlow" w:cs="Times New Roman"/>
          <w:noProof/>
          <w:lang w:eastAsia="de-DE"/>
        </w:rPr>
      </w:pPr>
      <w:r w:rsidRPr="007A0472">
        <w:rPr>
          <w:rFonts w:ascii="Barlow" w:eastAsia="Times New Roman" w:hAnsi="Barlow" w:cs="Times New Roman"/>
          <w:b/>
          <w:bCs/>
          <w:noProof/>
          <w:lang w:eastAsia="de-DE"/>
        </w:rPr>
        <w:t>Drachenei sorgt für staunende Gesichter</w:t>
      </w:r>
      <w:r>
        <w:rPr>
          <w:rFonts w:ascii="Barlow" w:eastAsia="Times New Roman" w:hAnsi="Barlow" w:cs="Times New Roman"/>
          <w:b/>
          <w:bCs/>
          <w:noProof/>
          <w:lang w:eastAsia="de-DE"/>
        </w:rPr>
        <w:br/>
      </w:r>
      <w:r w:rsidRPr="007A0472">
        <w:rPr>
          <w:rFonts w:ascii="Barlow" w:eastAsia="Times New Roman" w:hAnsi="Barlow" w:cs="Times New Roman"/>
          <w:noProof/>
          <w:lang w:eastAsia="de-DE"/>
        </w:rPr>
        <w:t>Bereits an den Tagen zuvor waren Schulklassen der Schillerschule zu Lesungen mit den Autorinnen Anja Janotta und Britta Vorbach in der Stadtbücherei zu Gast. Für besondere Begeisterung sorgte Britta Vorbach, als sie das geheimnisvolle Drachenei aus ihrem Kinderbuch präsentierte. Als daraus vor den Augen der Kinder tatsächlich ein kleiner Drache schlüpfte, war der Jubel groß.</w:t>
      </w:r>
      <w:r w:rsidR="00595C86" w:rsidRPr="00595C86">
        <w:rPr>
          <w:rFonts w:ascii="Barlow" w:eastAsia="Times New Roman" w:hAnsi="Barlow" w:cs="Times New Roman"/>
          <w:noProof/>
          <w:lang w:eastAsia="de-DE"/>
        </w:rPr>
        <w:t xml:space="preserve"> </w:t>
      </w:r>
      <w:r w:rsidR="00595C86" w:rsidRPr="007A0472">
        <w:rPr>
          <w:rFonts w:ascii="Barlow" w:eastAsia="Times New Roman" w:hAnsi="Barlow" w:cs="Times New Roman"/>
          <w:noProof/>
          <w:lang w:eastAsia="de-DE"/>
        </w:rPr>
        <w:t>Im Mittelpunkt der Bilderbuchtreffs am Mittwoch stand der beliebte Bilderbuchheld Hase Hibiskus.</w:t>
      </w:r>
    </w:p>
    <w:p w14:paraId="18B5DD30" w14:textId="073E6D51" w:rsidR="007A0472" w:rsidRPr="007A0472" w:rsidRDefault="007A0472" w:rsidP="007A0472">
      <w:pPr>
        <w:spacing w:before="100" w:beforeAutospacing="1" w:after="100" w:afterAutospacing="1" w:line="276" w:lineRule="auto"/>
        <w:rPr>
          <w:rFonts w:ascii="Barlow" w:eastAsia="Times New Roman" w:hAnsi="Barlow" w:cs="Times New Roman"/>
          <w:noProof/>
          <w:lang w:eastAsia="de-DE"/>
        </w:rPr>
      </w:pPr>
      <w:r w:rsidRPr="007A0472">
        <w:rPr>
          <w:rFonts w:ascii="Barlow" w:eastAsia="Times New Roman" w:hAnsi="Barlow" w:cs="Times New Roman"/>
          <w:noProof/>
          <w:lang w:eastAsia="de-DE"/>
        </w:rPr>
        <w:t xml:space="preserve">Die Veranstaltungen </w:t>
      </w:r>
      <w:r w:rsidR="00595C86">
        <w:rPr>
          <w:rFonts w:ascii="Barlow" w:eastAsia="Times New Roman" w:hAnsi="Barlow" w:cs="Times New Roman"/>
          <w:noProof/>
          <w:lang w:eastAsia="de-DE"/>
        </w:rPr>
        <w:t xml:space="preserve">der Fredericktage </w:t>
      </w:r>
      <w:r w:rsidRPr="007A0472">
        <w:rPr>
          <w:rFonts w:ascii="Barlow" w:eastAsia="Times New Roman" w:hAnsi="Barlow" w:cs="Times New Roman"/>
          <w:noProof/>
          <w:lang w:eastAsia="de-DE"/>
        </w:rPr>
        <w:t>sind regelmäßig bereits lange im Voraus ausgebucht und zählen inzwischen zu den erfolgreichsten und beliebtesten Angeboten der Kinderbibliothek.</w:t>
      </w:r>
      <w:r w:rsidR="00595C86">
        <w:rPr>
          <w:rFonts w:ascii="Barlow" w:eastAsia="Times New Roman" w:hAnsi="Barlow" w:cs="Times New Roman"/>
          <w:noProof/>
          <w:lang w:eastAsia="de-DE"/>
        </w:rPr>
        <w:t xml:space="preserve"> </w:t>
      </w:r>
      <w:r w:rsidRPr="007A0472">
        <w:rPr>
          <w:rFonts w:ascii="Barlow" w:eastAsia="Times New Roman" w:hAnsi="Barlow" w:cs="Times New Roman"/>
          <w:noProof/>
          <w:lang w:eastAsia="de-DE"/>
        </w:rPr>
        <w:t>Mit insgesamt mehr als 250 teilnehmenden Kindern zeigten die Frederickwochen erneut, wie groß das Interesse an Büchern, Geschichten und fantasievollen Erlebnissen in Tettnang ist.</w:t>
      </w:r>
    </w:p>
    <w:p w14:paraId="4C498E48" w14:textId="387315ED" w:rsidR="004A708B" w:rsidRPr="00C27A04" w:rsidRDefault="004A708B" w:rsidP="00193E93">
      <w:pPr>
        <w:spacing w:line="276" w:lineRule="auto"/>
        <w:rPr>
          <w:rFonts w:ascii="Barlow" w:hAnsi="Barlow"/>
          <w:color w:val="000000" w:themeColor="text1"/>
        </w:rPr>
      </w:pPr>
      <w:bookmarkStart w:id="5" w:name="_Hlk244169191"/>
      <w:bookmarkStart w:id="6" w:name="_GoBack"/>
      <w:bookmarkEnd w:id="4"/>
      <w:r w:rsidRPr="00F5355F">
        <w:rPr>
          <w:rFonts w:ascii="Barlow" w:hAnsi="Barlow"/>
          <w:b/>
        </w:rPr>
        <w:t>Bildhinweis:</w:t>
      </w:r>
      <w:r w:rsidRPr="00F5355F">
        <w:rPr>
          <w:rFonts w:ascii="Barlow" w:hAnsi="Barlow"/>
        </w:rPr>
        <w:t xml:space="preserve"> </w:t>
      </w:r>
      <w:r w:rsidRPr="00F5355F">
        <w:rPr>
          <w:rFonts w:ascii="Barlow" w:hAnsi="Barlow"/>
        </w:rPr>
        <w:br/>
      </w:r>
      <w:r w:rsidR="00AC5085" w:rsidRPr="00AC5085">
        <w:rPr>
          <w:rFonts w:ascii="Barlow" w:hAnsi="Barlow"/>
          <w:b/>
          <w:color w:val="000000" w:themeColor="text1"/>
        </w:rPr>
        <w:t>2026_Fredericktage_CR_Stadtbücherei.jpg</w:t>
      </w:r>
      <w:r w:rsidRPr="00C27A04">
        <w:rPr>
          <w:rFonts w:ascii="Barlow" w:hAnsi="Barlow"/>
          <w:b/>
          <w:color w:val="000000" w:themeColor="text1"/>
        </w:rPr>
        <w:t>:</w:t>
      </w:r>
      <w:r w:rsidRPr="00C27A04">
        <w:rPr>
          <w:rFonts w:ascii="Barlow" w:hAnsi="Barlow"/>
          <w:color w:val="000000" w:themeColor="text1"/>
        </w:rPr>
        <w:t xml:space="preserve"> </w:t>
      </w:r>
      <w:r w:rsidR="00193E93" w:rsidRPr="00193E93">
        <w:rPr>
          <w:rFonts w:ascii="Barlow" w:hAnsi="Barlow"/>
          <w:color w:val="000000" w:themeColor="text1"/>
        </w:rPr>
        <w:t>v.</w:t>
      </w:r>
      <w:r w:rsidR="00193E93">
        <w:rPr>
          <w:rFonts w:ascii="Barlow" w:hAnsi="Barlow"/>
          <w:color w:val="000000" w:themeColor="text1"/>
        </w:rPr>
        <w:t xml:space="preserve"> </w:t>
      </w:r>
      <w:r w:rsidR="00193E93" w:rsidRPr="00193E93">
        <w:rPr>
          <w:rFonts w:ascii="Barlow" w:hAnsi="Barlow"/>
          <w:color w:val="000000" w:themeColor="text1"/>
        </w:rPr>
        <w:t>l.:</w:t>
      </w:r>
      <w:r w:rsidR="00193E93">
        <w:rPr>
          <w:rFonts w:ascii="Barlow" w:hAnsi="Barlow"/>
          <w:color w:val="000000" w:themeColor="text1"/>
        </w:rPr>
        <w:t xml:space="preserve"> </w:t>
      </w:r>
      <w:r w:rsidR="00193E93" w:rsidRPr="00193E93">
        <w:rPr>
          <w:rFonts w:ascii="Barlow" w:hAnsi="Barlow"/>
          <w:color w:val="000000" w:themeColor="text1"/>
        </w:rPr>
        <w:t xml:space="preserve">Andrea </w:t>
      </w:r>
      <w:proofErr w:type="spellStart"/>
      <w:r w:rsidR="00193E93" w:rsidRPr="00193E93">
        <w:rPr>
          <w:rFonts w:ascii="Barlow" w:hAnsi="Barlow"/>
          <w:color w:val="000000" w:themeColor="text1"/>
        </w:rPr>
        <w:t>Zwießler</w:t>
      </w:r>
      <w:proofErr w:type="spellEnd"/>
      <w:r w:rsidR="00193E93" w:rsidRPr="00193E93">
        <w:rPr>
          <w:rFonts w:ascii="Barlow" w:hAnsi="Barlow"/>
          <w:color w:val="000000" w:themeColor="text1"/>
        </w:rPr>
        <w:t xml:space="preserve"> (Stadtbücherei), Alexander </w:t>
      </w:r>
      <w:proofErr w:type="spellStart"/>
      <w:r w:rsidR="00193E93" w:rsidRPr="00193E93">
        <w:rPr>
          <w:rFonts w:ascii="Barlow" w:hAnsi="Barlow"/>
          <w:color w:val="000000" w:themeColor="text1"/>
        </w:rPr>
        <w:t>Baginski</w:t>
      </w:r>
      <w:proofErr w:type="spellEnd"/>
      <w:r w:rsidR="00193E93" w:rsidRPr="00193E93">
        <w:rPr>
          <w:rFonts w:ascii="Barlow" w:hAnsi="Barlow"/>
          <w:color w:val="000000" w:themeColor="text1"/>
        </w:rPr>
        <w:t xml:space="preserve"> (</w:t>
      </w:r>
      <w:proofErr w:type="spellStart"/>
      <w:r w:rsidR="00193E93" w:rsidRPr="00193E93">
        <w:rPr>
          <w:rFonts w:ascii="Barlow" w:hAnsi="Barlow"/>
          <w:color w:val="000000" w:themeColor="text1"/>
        </w:rPr>
        <w:t>Figurentehater</w:t>
      </w:r>
      <w:proofErr w:type="spellEnd"/>
      <w:r w:rsidR="00193E93" w:rsidRPr="00193E93">
        <w:rPr>
          <w:rFonts w:ascii="Barlow" w:hAnsi="Barlow"/>
          <w:color w:val="000000" w:themeColor="text1"/>
        </w:rPr>
        <w:t xml:space="preserve"> Pantaleon) und Sandra </w:t>
      </w:r>
      <w:proofErr w:type="spellStart"/>
      <w:r w:rsidR="00193E93" w:rsidRPr="00193E93">
        <w:rPr>
          <w:rFonts w:ascii="Barlow" w:hAnsi="Barlow"/>
          <w:color w:val="000000" w:themeColor="text1"/>
        </w:rPr>
        <w:t>Mavely</w:t>
      </w:r>
      <w:proofErr w:type="spellEnd"/>
      <w:r w:rsidR="00193E93" w:rsidRPr="00193E93">
        <w:rPr>
          <w:rFonts w:ascii="Barlow" w:hAnsi="Barlow"/>
          <w:color w:val="000000" w:themeColor="text1"/>
        </w:rPr>
        <w:t xml:space="preserve"> (Stadtbücherei) zusammen mit den Figuren und drei kleinen Gästen der Nachmittagsvorstellung</w:t>
      </w:r>
    </w:p>
    <w:p w14:paraId="3CE43919" w14:textId="063563DC" w:rsidR="004A708B" w:rsidRPr="00F5355F" w:rsidRDefault="004A708B" w:rsidP="004A708B">
      <w:pPr>
        <w:spacing w:line="276" w:lineRule="auto"/>
        <w:rPr>
          <w:rFonts w:ascii="Barlow" w:hAnsi="Barlow"/>
        </w:rPr>
      </w:pPr>
      <w:r w:rsidRPr="00F5355F">
        <w:rPr>
          <w:rFonts w:ascii="Barlow" w:hAnsi="Barlow"/>
        </w:rPr>
        <w:lastRenderedPageBreak/>
        <w:t xml:space="preserve">Copyright: </w:t>
      </w:r>
      <w:r w:rsidR="007A0472">
        <w:rPr>
          <w:rFonts w:ascii="Barlow" w:hAnsi="Barlow"/>
        </w:rPr>
        <w:t>Stadtbücherei</w:t>
      </w:r>
      <w:r w:rsidRPr="00F5355F">
        <w:rPr>
          <w:rFonts w:ascii="Barlow" w:hAnsi="Barlow"/>
        </w:rPr>
        <w:t>. Verwendung honorarfrei zur redaktionellen Berichterstattung über die Stadt Tettnang. Eine Nennung des Bildhinweises ist Voraussetzung.</w:t>
      </w:r>
      <w:bookmarkEnd w:id="5"/>
      <w:bookmarkEnd w:id="6"/>
    </w:p>
    <w:p w14:paraId="50C8292B" w14:textId="33505367" w:rsidR="009E3904" w:rsidRPr="00690E92" w:rsidRDefault="009E3904" w:rsidP="00690E92">
      <w:pPr>
        <w:spacing w:before="100" w:beforeAutospacing="1" w:after="100" w:afterAutospacing="1" w:line="276" w:lineRule="auto"/>
        <w:rPr>
          <w:rFonts w:ascii="Barlow" w:eastAsia="Times New Roman" w:hAnsi="Barlow" w:cs="Times New Roman"/>
          <w:noProof/>
          <w:lang w:eastAsia="de-DE"/>
        </w:rPr>
      </w:pPr>
      <w:r w:rsidRPr="00690E92">
        <w:rPr>
          <w:rFonts w:ascii="Barlow" w:eastAsia="Times New Roman" w:hAnsi="Barlow" w:cs="Times New Roman"/>
          <w:b/>
          <w:noProof/>
          <w:lang w:eastAsia="de-DE"/>
        </w:rPr>
        <w:t>Rückfrage</w:t>
      </w:r>
      <w:r w:rsidRPr="00690E92">
        <w:rPr>
          <w:rFonts w:ascii="Barlow" w:eastAsia="Times New Roman" w:hAnsi="Barlow" w:cs="Times New Roman"/>
          <w:noProof/>
          <w:lang w:eastAsia="de-DE"/>
        </w:rPr>
        <w:t xml:space="preserve">n richten Sie bitte gerne an </w:t>
      </w:r>
      <w:r w:rsidR="00E70A74" w:rsidRPr="00690E92">
        <w:rPr>
          <w:rFonts w:ascii="Barlow" w:eastAsia="Times New Roman" w:hAnsi="Barlow" w:cs="Times New Roman"/>
          <w:noProof/>
          <w:lang w:eastAsia="de-DE"/>
        </w:rPr>
        <w:t>Birgit Schroff</w:t>
      </w:r>
      <w:r w:rsidRPr="00690E92">
        <w:rPr>
          <w:rFonts w:ascii="Barlow" w:eastAsia="Times New Roman" w:hAnsi="Barlow" w:cs="Times New Roman"/>
          <w:noProof/>
          <w:lang w:eastAsia="de-DE"/>
        </w:rPr>
        <w:t>, Presse- und Öffentlichkeitsarbeit, Telefon 07542/510-55</w:t>
      </w:r>
      <w:r w:rsidR="00E70A74" w:rsidRPr="00690E92">
        <w:rPr>
          <w:rFonts w:ascii="Barlow" w:eastAsia="Times New Roman" w:hAnsi="Barlow" w:cs="Times New Roman"/>
          <w:noProof/>
          <w:lang w:eastAsia="de-DE"/>
        </w:rPr>
        <w:t>8</w:t>
      </w:r>
      <w:r w:rsidRPr="00690E92">
        <w:rPr>
          <w:rFonts w:ascii="Barlow" w:eastAsia="Times New Roman" w:hAnsi="Barlow" w:cs="Times New Roman"/>
          <w:noProof/>
          <w:lang w:eastAsia="de-DE"/>
        </w:rPr>
        <w:t xml:space="preserve">, Mail </w:t>
      </w:r>
      <w:hyperlink r:id="rId9" w:history="1">
        <w:r w:rsidR="00B548C6" w:rsidRPr="002D69B5">
          <w:rPr>
            <w:rStyle w:val="Hyperlink"/>
            <w:rFonts w:ascii="Barlow" w:eastAsia="Times New Roman" w:hAnsi="Barlow" w:cs="Times New Roman"/>
            <w:noProof/>
            <w:lang w:eastAsia="de-DE"/>
          </w:rPr>
          <w:t>presse@tettnang.de.</w:t>
        </w:r>
      </w:hyperlink>
      <w:r w:rsidRPr="00690E92">
        <w:rPr>
          <w:rFonts w:ascii="Barlow" w:eastAsia="Times New Roman" w:hAnsi="Barlow" w:cs="Times New Roman"/>
          <w:noProof/>
          <w:lang w:eastAsia="de-DE"/>
        </w:rPr>
        <w:t xml:space="preserve"> </w:t>
      </w:r>
    </w:p>
    <w:bookmarkEnd w:id="0"/>
    <w:bookmarkEnd w:id="3"/>
    <w:sectPr w:rsidR="009E3904" w:rsidRPr="00690E92">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3ED5B2" w14:textId="77777777" w:rsidR="001C7AEE" w:rsidRDefault="001C7AEE" w:rsidP="007A5DC7">
      <w:pPr>
        <w:spacing w:after="0" w:line="240" w:lineRule="auto"/>
      </w:pPr>
      <w:r>
        <w:separator/>
      </w:r>
    </w:p>
  </w:endnote>
  <w:endnote w:type="continuationSeparator" w:id="0">
    <w:p w14:paraId="3C468DEA" w14:textId="77777777" w:rsidR="001C7AEE" w:rsidRDefault="001C7AEE" w:rsidP="007A5D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arlow">
    <w:panose1 w:val="00000500000000000000"/>
    <w:charset w:val="00"/>
    <w:family w:val="auto"/>
    <w:pitch w:val="variable"/>
    <w:sig w:usb0="20000007" w:usb1="00000000"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0F3E45" w14:textId="77777777" w:rsidR="007A5DC7" w:rsidRDefault="007A5DC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93E9D0" w14:textId="77777777" w:rsidR="007A5DC7" w:rsidRDefault="007A5DC7">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C97E99" w14:textId="77777777" w:rsidR="007A5DC7" w:rsidRDefault="007A5DC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836716" w14:textId="77777777" w:rsidR="001C7AEE" w:rsidRDefault="001C7AEE" w:rsidP="007A5DC7">
      <w:pPr>
        <w:spacing w:after="0" w:line="240" w:lineRule="auto"/>
      </w:pPr>
      <w:r>
        <w:separator/>
      </w:r>
    </w:p>
  </w:footnote>
  <w:footnote w:type="continuationSeparator" w:id="0">
    <w:p w14:paraId="1FDC22C8" w14:textId="77777777" w:rsidR="001C7AEE" w:rsidRDefault="001C7AEE" w:rsidP="007A5D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29368C" w14:textId="77777777" w:rsidR="007A5DC7" w:rsidRDefault="007A5DC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173846" w14:textId="77777777" w:rsidR="007A5DC7" w:rsidRPr="007A5DC7" w:rsidRDefault="007A5DC7" w:rsidP="007A5DC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111BDD" w14:textId="77777777" w:rsidR="007A5DC7" w:rsidRDefault="007A5DC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16DC4"/>
    <w:multiLevelType w:val="multilevel"/>
    <w:tmpl w:val="77706D40"/>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121F14"/>
    <w:multiLevelType w:val="multilevel"/>
    <w:tmpl w:val="156A0A0A"/>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7F733DF"/>
    <w:multiLevelType w:val="hybridMultilevel"/>
    <w:tmpl w:val="6B8C483A"/>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 w15:restartNumberingAfterBreak="0">
    <w:nsid w:val="41314098"/>
    <w:multiLevelType w:val="multilevel"/>
    <w:tmpl w:val="95C05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CD3EB5"/>
    <w:multiLevelType w:val="multilevel"/>
    <w:tmpl w:val="C010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24C4CF6"/>
    <w:multiLevelType w:val="multilevel"/>
    <w:tmpl w:val="9E443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DFD50A7"/>
    <w:multiLevelType w:val="multilevel"/>
    <w:tmpl w:val="CE58A2FE"/>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6"/>
  </w:num>
  <w:num w:numId="3">
    <w:abstractNumId w:val="3"/>
  </w:num>
  <w:num w:numId="4">
    <w:abstractNumId w:val="0"/>
  </w:num>
  <w:num w:numId="5">
    <w:abstractNumId w:val="4"/>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A78"/>
    <w:rsid w:val="00003955"/>
    <w:rsid w:val="00007753"/>
    <w:rsid w:val="0002522A"/>
    <w:rsid w:val="000371C7"/>
    <w:rsid w:val="00050B8F"/>
    <w:rsid w:val="00093E77"/>
    <w:rsid w:val="00097BC3"/>
    <w:rsid w:val="000E49C6"/>
    <w:rsid w:val="0011028C"/>
    <w:rsid w:val="00144423"/>
    <w:rsid w:val="00185312"/>
    <w:rsid w:val="00193E93"/>
    <w:rsid w:val="001975F5"/>
    <w:rsid w:val="001C7AEE"/>
    <w:rsid w:val="001C7BF4"/>
    <w:rsid w:val="002A7C91"/>
    <w:rsid w:val="002D1B2E"/>
    <w:rsid w:val="00331283"/>
    <w:rsid w:val="0035741E"/>
    <w:rsid w:val="00373FFC"/>
    <w:rsid w:val="00376475"/>
    <w:rsid w:val="003A07D1"/>
    <w:rsid w:val="003E60AA"/>
    <w:rsid w:val="003E7E3C"/>
    <w:rsid w:val="00405B0C"/>
    <w:rsid w:val="0043023D"/>
    <w:rsid w:val="004712F9"/>
    <w:rsid w:val="00484422"/>
    <w:rsid w:val="004871FA"/>
    <w:rsid w:val="004A708B"/>
    <w:rsid w:val="004A7C2C"/>
    <w:rsid w:val="004B330A"/>
    <w:rsid w:val="0054247A"/>
    <w:rsid w:val="0056482E"/>
    <w:rsid w:val="00565932"/>
    <w:rsid w:val="00574E79"/>
    <w:rsid w:val="00595C86"/>
    <w:rsid w:val="005C56FB"/>
    <w:rsid w:val="005C76DD"/>
    <w:rsid w:val="005E485A"/>
    <w:rsid w:val="0060390D"/>
    <w:rsid w:val="00603D11"/>
    <w:rsid w:val="0062737F"/>
    <w:rsid w:val="00636490"/>
    <w:rsid w:val="00643B04"/>
    <w:rsid w:val="00650535"/>
    <w:rsid w:val="00690E92"/>
    <w:rsid w:val="006A09DA"/>
    <w:rsid w:val="006A12FB"/>
    <w:rsid w:val="006E2735"/>
    <w:rsid w:val="00726FCF"/>
    <w:rsid w:val="007319F6"/>
    <w:rsid w:val="00741707"/>
    <w:rsid w:val="00765CA0"/>
    <w:rsid w:val="00773875"/>
    <w:rsid w:val="007A0472"/>
    <w:rsid w:val="007A5DC7"/>
    <w:rsid w:val="007B12EE"/>
    <w:rsid w:val="007B54CD"/>
    <w:rsid w:val="007C2816"/>
    <w:rsid w:val="007C3914"/>
    <w:rsid w:val="007D180B"/>
    <w:rsid w:val="007F7572"/>
    <w:rsid w:val="008353B4"/>
    <w:rsid w:val="00842220"/>
    <w:rsid w:val="008A425C"/>
    <w:rsid w:val="008B21E2"/>
    <w:rsid w:val="009808A9"/>
    <w:rsid w:val="00991DF0"/>
    <w:rsid w:val="009A6EDB"/>
    <w:rsid w:val="009B2BA2"/>
    <w:rsid w:val="009B60AB"/>
    <w:rsid w:val="009D4337"/>
    <w:rsid w:val="009E3904"/>
    <w:rsid w:val="009F3556"/>
    <w:rsid w:val="00A02704"/>
    <w:rsid w:val="00A14570"/>
    <w:rsid w:val="00A20AD5"/>
    <w:rsid w:val="00A3768E"/>
    <w:rsid w:val="00A55EA3"/>
    <w:rsid w:val="00A61FA2"/>
    <w:rsid w:val="00A65E14"/>
    <w:rsid w:val="00AA6A08"/>
    <w:rsid w:val="00AB6972"/>
    <w:rsid w:val="00AC5085"/>
    <w:rsid w:val="00AC7DED"/>
    <w:rsid w:val="00AD3215"/>
    <w:rsid w:val="00AD42E8"/>
    <w:rsid w:val="00AD68C1"/>
    <w:rsid w:val="00AE0EE3"/>
    <w:rsid w:val="00AE5990"/>
    <w:rsid w:val="00B44EFC"/>
    <w:rsid w:val="00B51160"/>
    <w:rsid w:val="00B548C6"/>
    <w:rsid w:val="00B57F71"/>
    <w:rsid w:val="00B876C5"/>
    <w:rsid w:val="00B924FC"/>
    <w:rsid w:val="00C027D2"/>
    <w:rsid w:val="00C26CF8"/>
    <w:rsid w:val="00C51D42"/>
    <w:rsid w:val="00C653AA"/>
    <w:rsid w:val="00C812A2"/>
    <w:rsid w:val="00C9337F"/>
    <w:rsid w:val="00CA099F"/>
    <w:rsid w:val="00CD6871"/>
    <w:rsid w:val="00D1620C"/>
    <w:rsid w:val="00D2753E"/>
    <w:rsid w:val="00D31A78"/>
    <w:rsid w:val="00D451AF"/>
    <w:rsid w:val="00DA1E54"/>
    <w:rsid w:val="00DB114B"/>
    <w:rsid w:val="00E05DA5"/>
    <w:rsid w:val="00E10506"/>
    <w:rsid w:val="00E108BC"/>
    <w:rsid w:val="00E35277"/>
    <w:rsid w:val="00E426D4"/>
    <w:rsid w:val="00E6638B"/>
    <w:rsid w:val="00E70A74"/>
    <w:rsid w:val="00E7263D"/>
    <w:rsid w:val="00EC3341"/>
    <w:rsid w:val="00ED43B2"/>
    <w:rsid w:val="00EE32B1"/>
    <w:rsid w:val="00F11C56"/>
    <w:rsid w:val="00F51176"/>
    <w:rsid w:val="00F5355F"/>
    <w:rsid w:val="00F678D2"/>
    <w:rsid w:val="00FB3F4C"/>
    <w:rsid w:val="00FE7A9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E4640B"/>
  <w15:chartTrackingRefBased/>
  <w15:docId w15:val="{CD2A2678-9041-4DEE-A23E-3DCEB7C0E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5C56FB"/>
  </w:style>
  <w:style w:type="paragraph" w:styleId="berschrift1">
    <w:name w:val="heading 1"/>
    <w:basedOn w:val="Standard"/>
    <w:next w:val="Standard"/>
    <w:link w:val="berschrift1Zchn"/>
    <w:uiPriority w:val="9"/>
    <w:qFormat/>
    <w:rsid w:val="00726FC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link w:val="berschrift2Zchn"/>
    <w:uiPriority w:val="9"/>
    <w:qFormat/>
    <w:rsid w:val="00376475"/>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paragraph" w:styleId="berschrift3">
    <w:name w:val="heading 3"/>
    <w:basedOn w:val="Standard"/>
    <w:next w:val="Standard"/>
    <w:link w:val="berschrift3Zchn"/>
    <w:uiPriority w:val="9"/>
    <w:semiHidden/>
    <w:unhideWhenUsed/>
    <w:qFormat/>
    <w:rsid w:val="00726FC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KeinAbsatzformat">
    <w:name w:val="[Kein Absatzformat]"/>
    <w:rsid w:val="007A5DC7"/>
    <w:pPr>
      <w:autoSpaceDE w:val="0"/>
      <w:autoSpaceDN w:val="0"/>
      <w:adjustRightInd w:val="0"/>
      <w:spacing w:after="0" w:line="288" w:lineRule="auto"/>
      <w:textAlignment w:val="center"/>
    </w:pPr>
    <w:rPr>
      <w:rFonts w:ascii="MinionPro-Regular" w:hAnsi="MinionPro-Regular" w:cs="MinionPro-Regular"/>
      <w:color w:val="000000"/>
      <w:sz w:val="24"/>
      <w:szCs w:val="24"/>
      <w14:ligatures w14:val="standardContextual"/>
    </w:rPr>
  </w:style>
  <w:style w:type="paragraph" w:styleId="Kopfzeile">
    <w:name w:val="header"/>
    <w:basedOn w:val="Standard"/>
    <w:link w:val="KopfzeileZchn"/>
    <w:uiPriority w:val="99"/>
    <w:unhideWhenUsed/>
    <w:rsid w:val="007A5DC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A5DC7"/>
    <w:rPr>
      <w:noProof/>
    </w:rPr>
  </w:style>
  <w:style w:type="paragraph" w:styleId="Fuzeile">
    <w:name w:val="footer"/>
    <w:basedOn w:val="Standard"/>
    <w:link w:val="FuzeileZchn"/>
    <w:uiPriority w:val="99"/>
    <w:unhideWhenUsed/>
    <w:rsid w:val="007A5DC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A5DC7"/>
    <w:rPr>
      <w:noProof/>
    </w:rPr>
  </w:style>
  <w:style w:type="character" w:styleId="Hyperlink">
    <w:name w:val="Hyperlink"/>
    <w:basedOn w:val="Absatz-Standardschriftart"/>
    <w:uiPriority w:val="99"/>
    <w:unhideWhenUsed/>
    <w:rsid w:val="009E3904"/>
    <w:rPr>
      <w:color w:val="0563C1" w:themeColor="hyperlink"/>
      <w:u w:val="single"/>
    </w:rPr>
  </w:style>
  <w:style w:type="character" w:styleId="NichtaufgelsteErwhnung">
    <w:name w:val="Unresolved Mention"/>
    <w:basedOn w:val="Absatz-Standardschriftart"/>
    <w:uiPriority w:val="99"/>
    <w:semiHidden/>
    <w:unhideWhenUsed/>
    <w:rsid w:val="00E70A74"/>
    <w:rPr>
      <w:color w:val="605E5C"/>
      <w:shd w:val="clear" w:color="auto" w:fill="E1DFDD"/>
    </w:rPr>
  </w:style>
  <w:style w:type="character" w:customStyle="1" w:styleId="berschrift2Zchn">
    <w:name w:val="Überschrift 2 Zchn"/>
    <w:basedOn w:val="Absatz-Standardschriftart"/>
    <w:link w:val="berschrift2"/>
    <w:uiPriority w:val="9"/>
    <w:rsid w:val="00376475"/>
    <w:rPr>
      <w:rFonts w:ascii="Times New Roman" w:eastAsia="Times New Roman" w:hAnsi="Times New Roman" w:cs="Times New Roman"/>
      <w:b/>
      <w:bCs/>
      <w:sz w:val="36"/>
      <w:szCs w:val="36"/>
      <w:lang w:eastAsia="de-DE"/>
    </w:rPr>
  </w:style>
  <w:style w:type="paragraph" w:customStyle="1" w:styleId="isselectedend">
    <w:name w:val="isselectedend"/>
    <w:basedOn w:val="Standard"/>
    <w:rsid w:val="00376475"/>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376475"/>
    <w:rPr>
      <w:b/>
      <w:bCs/>
    </w:rPr>
  </w:style>
  <w:style w:type="paragraph" w:styleId="StandardWeb">
    <w:name w:val="Normal (Web)"/>
    <w:basedOn w:val="Standard"/>
    <w:uiPriority w:val="99"/>
    <w:unhideWhenUsed/>
    <w:rsid w:val="00376475"/>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Listenabsatz">
    <w:name w:val="List Paragraph"/>
    <w:basedOn w:val="Standard"/>
    <w:uiPriority w:val="34"/>
    <w:qFormat/>
    <w:rsid w:val="002D1B2E"/>
    <w:pPr>
      <w:ind w:left="720"/>
      <w:contextualSpacing/>
    </w:pPr>
  </w:style>
  <w:style w:type="character" w:customStyle="1" w:styleId="berschrift1Zchn">
    <w:name w:val="Überschrift 1 Zchn"/>
    <w:basedOn w:val="Absatz-Standardschriftart"/>
    <w:link w:val="berschrift1"/>
    <w:uiPriority w:val="9"/>
    <w:rsid w:val="00726FCF"/>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726FCF"/>
    <w:rPr>
      <w:rFonts w:asciiTheme="majorHAnsi" w:eastAsiaTheme="majorEastAsia" w:hAnsiTheme="majorHAnsi" w:cstheme="majorBidi"/>
      <w:color w:val="1F3763" w:themeColor="accent1" w:themeShade="7F"/>
      <w:sz w:val="24"/>
      <w:szCs w:val="24"/>
    </w:rPr>
  </w:style>
  <w:style w:type="paragraph" w:styleId="berarbeitung">
    <w:name w:val="Revision"/>
    <w:hidden/>
    <w:uiPriority w:val="99"/>
    <w:semiHidden/>
    <w:rsid w:val="00484422"/>
    <w:pPr>
      <w:spacing w:after="0" w:line="240" w:lineRule="auto"/>
    </w:pPr>
  </w:style>
  <w:style w:type="paragraph" w:styleId="Sprechblasentext">
    <w:name w:val="Balloon Text"/>
    <w:basedOn w:val="Standard"/>
    <w:link w:val="SprechblasentextZchn"/>
    <w:uiPriority w:val="99"/>
    <w:semiHidden/>
    <w:unhideWhenUsed/>
    <w:rsid w:val="00AE599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E599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13373">
      <w:bodyDiv w:val="1"/>
      <w:marLeft w:val="0"/>
      <w:marRight w:val="0"/>
      <w:marTop w:val="0"/>
      <w:marBottom w:val="0"/>
      <w:divBdr>
        <w:top w:val="none" w:sz="0" w:space="0" w:color="auto"/>
        <w:left w:val="none" w:sz="0" w:space="0" w:color="auto"/>
        <w:bottom w:val="none" w:sz="0" w:space="0" w:color="auto"/>
        <w:right w:val="none" w:sz="0" w:space="0" w:color="auto"/>
      </w:divBdr>
    </w:div>
    <w:div w:id="8921617">
      <w:bodyDiv w:val="1"/>
      <w:marLeft w:val="0"/>
      <w:marRight w:val="0"/>
      <w:marTop w:val="0"/>
      <w:marBottom w:val="0"/>
      <w:divBdr>
        <w:top w:val="none" w:sz="0" w:space="0" w:color="auto"/>
        <w:left w:val="none" w:sz="0" w:space="0" w:color="auto"/>
        <w:bottom w:val="none" w:sz="0" w:space="0" w:color="auto"/>
        <w:right w:val="none" w:sz="0" w:space="0" w:color="auto"/>
      </w:divBdr>
    </w:div>
    <w:div w:id="18239979">
      <w:bodyDiv w:val="1"/>
      <w:marLeft w:val="0"/>
      <w:marRight w:val="0"/>
      <w:marTop w:val="0"/>
      <w:marBottom w:val="0"/>
      <w:divBdr>
        <w:top w:val="none" w:sz="0" w:space="0" w:color="auto"/>
        <w:left w:val="none" w:sz="0" w:space="0" w:color="auto"/>
        <w:bottom w:val="none" w:sz="0" w:space="0" w:color="auto"/>
        <w:right w:val="none" w:sz="0" w:space="0" w:color="auto"/>
      </w:divBdr>
    </w:div>
    <w:div w:id="22101613">
      <w:bodyDiv w:val="1"/>
      <w:marLeft w:val="0"/>
      <w:marRight w:val="0"/>
      <w:marTop w:val="0"/>
      <w:marBottom w:val="0"/>
      <w:divBdr>
        <w:top w:val="none" w:sz="0" w:space="0" w:color="auto"/>
        <w:left w:val="none" w:sz="0" w:space="0" w:color="auto"/>
        <w:bottom w:val="none" w:sz="0" w:space="0" w:color="auto"/>
        <w:right w:val="none" w:sz="0" w:space="0" w:color="auto"/>
      </w:divBdr>
      <w:divsChild>
        <w:div w:id="607468578">
          <w:marLeft w:val="0"/>
          <w:marRight w:val="0"/>
          <w:marTop w:val="0"/>
          <w:marBottom w:val="0"/>
          <w:divBdr>
            <w:top w:val="none" w:sz="0" w:space="0" w:color="auto"/>
            <w:left w:val="none" w:sz="0" w:space="0" w:color="auto"/>
            <w:bottom w:val="none" w:sz="0" w:space="0" w:color="auto"/>
            <w:right w:val="none" w:sz="0" w:space="0" w:color="auto"/>
          </w:divBdr>
          <w:divsChild>
            <w:div w:id="248008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19833">
      <w:bodyDiv w:val="1"/>
      <w:marLeft w:val="0"/>
      <w:marRight w:val="0"/>
      <w:marTop w:val="0"/>
      <w:marBottom w:val="0"/>
      <w:divBdr>
        <w:top w:val="none" w:sz="0" w:space="0" w:color="auto"/>
        <w:left w:val="none" w:sz="0" w:space="0" w:color="auto"/>
        <w:bottom w:val="none" w:sz="0" w:space="0" w:color="auto"/>
        <w:right w:val="none" w:sz="0" w:space="0" w:color="auto"/>
      </w:divBdr>
    </w:div>
    <w:div w:id="54352443">
      <w:bodyDiv w:val="1"/>
      <w:marLeft w:val="0"/>
      <w:marRight w:val="0"/>
      <w:marTop w:val="0"/>
      <w:marBottom w:val="0"/>
      <w:divBdr>
        <w:top w:val="none" w:sz="0" w:space="0" w:color="auto"/>
        <w:left w:val="none" w:sz="0" w:space="0" w:color="auto"/>
        <w:bottom w:val="none" w:sz="0" w:space="0" w:color="auto"/>
        <w:right w:val="none" w:sz="0" w:space="0" w:color="auto"/>
      </w:divBdr>
    </w:div>
    <w:div w:id="63527517">
      <w:bodyDiv w:val="1"/>
      <w:marLeft w:val="0"/>
      <w:marRight w:val="0"/>
      <w:marTop w:val="0"/>
      <w:marBottom w:val="0"/>
      <w:divBdr>
        <w:top w:val="none" w:sz="0" w:space="0" w:color="auto"/>
        <w:left w:val="none" w:sz="0" w:space="0" w:color="auto"/>
        <w:bottom w:val="none" w:sz="0" w:space="0" w:color="auto"/>
        <w:right w:val="none" w:sz="0" w:space="0" w:color="auto"/>
      </w:divBdr>
    </w:div>
    <w:div w:id="87626779">
      <w:bodyDiv w:val="1"/>
      <w:marLeft w:val="0"/>
      <w:marRight w:val="0"/>
      <w:marTop w:val="0"/>
      <w:marBottom w:val="0"/>
      <w:divBdr>
        <w:top w:val="none" w:sz="0" w:space="0" w:color="auto"/>
        <w:left w:val="none" w:sz="0" w:space="0" w:color="auto"/>
        <w:bottom w:val="none" w:sz="0" w:space="0" w:color="auto"/>
        <w:right w:val="none" w:sz="0" w:space="0" w:color="auto"/>
      </w:divBdr>
    </w:div>
    <w:div w:id="271713553">
      <w:bodyDiv w:val="1"/>
      <w:marLeft w:val="0"/>
      <w:marRight w:val="0"/>
      <w:marTop w:val="0"/>
      <w:marBottom w:val="0"/>
      <w:divBdr>
        <w:top w:val="none" w:sz="0" w:space="0" w:color="auto"/>
        <w:left w:val="none" w:sz="0" w:space="0" w:color="auto"/>
        <w:bottom w:val="none" w:sz="0" w:space="0" w:color="auto"/>
        <w:right w:val="none" w:sz="0" w:space="0" w:color="auto"/>
      </w:divBdr>
    </w:div>
    <w:div w:id="272443750">
      <w:bodyDiv w:val="1"/>
      <w:marLeft w:val="0"/>
      <w:marRight w:val="0"/>
      <w:marTop w:val="0"/>
      <w:marBottom w:val="0"/>
      <w:divBdr>
        <w:top w:val="none" w:sz="0" w:space="0" w:color="auto"/>
        <w:left w:val="none" w:sz="0" w:space="0" w:color="auto"/>
        <w:bottom w:val="none" w:sz="0" w:space="0" w:color="auto"/>
        <w:right w:val="none" w:sz="0" w:space="0" w:color="auto"/>
      </w:divBdr>
    </w:div>
    <w:div w:id="321127795">
      <w:bodyDiv w:val="1"/>
      <w:marLeft w:val="0"/>
      <w:marRight w:val="0"/>
      <w:marTop w:val="0"/>
      <w:marBottom w:val="0"/>
      <w:divBdr>
        <w:top w:val="none" w:sz="0" w:space="0" w:color="auto"/>
        <w:left w:val="none" w:sz="0" w:space="0" w:color="auto"/>
        <w:bottom w:val="none" w:sz="0" w:space="0" w:color="auto"/>
        <w:right w:val="none" w:sz="0" w:space="0" w:color="auto"/>
      </w:divBdr>
    </w:div>
    <w:div w:id="377047358">
      <w:bodyDiv w:val="1"/>
      <w:marLeft w:val="0"/>
      <w:marRight w:val="0"/>
      <w:marTop w:val="0"/>
      <w:marBottom w:val="0"/>
      <w:divBdr>
        <w:top w:val="none" w:sz="0" w:space="0" w:color="auto"/>
        <w:left w:val="none" w:sz="0" w:space="0" w:color="auto"/>
        <w:bottom w:val="none" w:sz="0" w:space="0" w:color="auto"/>
        <w:right w:val="none" w:sz="0" w:space="0" w:color="auto"/>
      </w:divBdr>
    </w:div>
    <w:div w:id="407927820">
      <w:bodyDiv w:val="1"/>
      <w:marLeft w:val="0"/>
      <w:marRight w:val="0"/>
      <w:marTop w:val="0"/>
      <w:marBottom w:val="0"/>
      <w:divBdr>
        <w:top w:val="none" w:sz="0" w:space="0" w:color="auto"/>
        <w:left w:val="none" w:sz="0" w:space="0" w:color="auto"/>
        <w:bottom w:val="none" w:sz="0" w:space="0" w:color="auto"/>
        <w:right w:val="none" w:sz="0" w:space="0" w:color="auto"/>
      </w:divBdr>
    </w:div>
    <w:div w:id="558978362">
      <w:bodyDiv w:val="1"/>
      <w:marLeft w:val="0"/>
      <w:marRight w:val="0"/>
      <w:marTop w:val="0"/>
      <w:marBottom w:val="0"/>
      <w:divBdr>
        <w:top w:val="none" w:sz="0" w:space="0" w:color="auto"/>
        <w:left w:val="none" w:sz="0" w:space="0" w:color="auto"/>
        <w:bottom w:val="none" w:sz="0" w:space="0" w:color="auto"/>
        <w:right w:val="none" w:sz="0" w:space="0" w:color="auto"/>
      </w:divBdr>
    </w:div>
    <w:div w:id="586771997">
      <w:bodyDiv w:val="1"/>
      <w:marLeft w:val="0"/>
      <w:marRight w:val="0"/>
      <w:marTop w:val="0"/>
      <w:marBottom w:val="0"/>
      <w:divBdr>
        <w:top w:val="none" w:sz="0" w:space="0" w:color="auto"/>
        <w:left w:val="none" w:sz="0" w:space="0" w:color="auto"/>
        <w:bottom w:val="none" w:sz="0" w:space="0" w:color="auto"/>
        <w:right w:val="none" w:sz="0" w:space="0" w:color="auto"/>
      </w:divBdr>
    </w:div>
    <w:div w:id="615254881">
      <w:bodyDiv w:val="1"/>
      <w:marLeft w:val="0"/>
      <w:marRight w:val="0"/>
      <w:marTop w:val="0"/>
      <w:marBottom w:val="0"/>
      <w:divBdr>
        <w:top w:val="none" w:sz="0" w:space="0" w:color="auto"/>
        <w:left w:val="none" w:sz="0" w:space="0" w:color="auto"/>
        <w:bottom w:val="none" w:sz="0" w:space="0" w:color="auto"/>
        <w:right w:val="none" w:sz="0" w:space="0" w:color="auto"/>
      </w:divBdr>
    </w:div>
    <w:div w:id="627010595">
      <w:bodyDiv w:val="1"/>
      <w:marLeft w:val="0"/>
      <w:marRight w:val="0"/>
      <w:marTop w:val="0"/>
      <w:marBottom w:val="0"/>
      <w:divBdr>
        <w:top w:val="none" w:sz="0" w:space="0" w:color="auto"/>
        <w:left w:val="none" w:sz="0" w:space="0" w:color="auto"/>
        <w:bottom w:val="none" w:sz="0" w:space="0" w:color="auto"/>
        <w:right w:val="none" w:sz="0" w:space="0" w:color="auto"/>
      </w:divBdr>
    </w:div>
    <w:div w:id="636226036">
      <w:bodyDiv w:val="1"/>
      <w:marLeft w:val="0"/>
      <w:marRight w:val="0"/>
      <w:marTop w:val="0"/>
      <w:marBottom w:val="0"/>
      <w:divBdr>
        <w:top w:val="none" w:sz="0" w:space="0" w:color="auto"/>
        <w:left w:val="none" w:sz="0" w:space="0" w:color="auto"/>
        <w:bottom w:val="none" w:sz="0" w:space="0" w:color="auto"/>
        <w:right w:val="none" w:sz="0" w:space="0" w:color="auto"/>
      </w:divBdr>
      <w:divsChild>
        <w:div w:id="11555321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5055083">
      <w:bodyDiv w:val="1"/>
      <w:marLeft w:val="0"/>
      <w:marRight w:val="0"/>
      <w:marTop w:val="0"/>
      <w:marBottom w:val="0"/>
      <w:divBdr>
        <w:top w:val="none" w:sz="0" w:space="0" w:color="auto"/>
        <w:left w:val="none" w:sz="0" w:space="0" w:color="auto"/>
        <w:bottom w:val="none" w:sz="0" w:space="0" w:color="auto"/>
        <w:right w:val="none" w:sz="0" w:space="0" w:color="auto"/>
      </w:divBdr>
    </w:div>
    <w:div w:id="884412364">
      <w:bodyDiv w:val="1"/>
      <w:marLeft w:val="0"/>
      <w:marRight w:val="0"/>
      <w:marTop w:val="0"/>
      <w:marBottom w:val="0"/>
      <w:divBdr>
        <w:top w:val="none" w:sz="0" w:space="0" w:color="auto"/>
        <w:left w:val="none" w:sz="0" w:space="0" w:color="auto"/>
        <w:bottom w:val="none" w:sz="0" w:space="0" w:color="auto"/>
        <w:right w:val="none" w:sz="0" w:space="0" w:color="auto"/>
      </w:divBdr>
    </w:div>
    <w:div w:id="929774208">
      <w:bodyDiv w:val="1"/>
      <w:marLeft w:val="0"/>
      <w:marRight w:val="0"/>
      <w:marTop w:val="0"/>
      <w:marBottom w:val="0"/>
      <w:divBdr>
        <w:top w:val="none" w:sz="0" w:space="0" w:color="auto"/>
        <w:left w:val="none" w:sz="0" w:space="0" w:color="auto"/>
        <w:bottom w:val="none" w:sz="0" w:space="0" w:color="auto"/>
        <w:right w:val="none" w:sz="0" w:space="0" w:color="auto"/>
      </w:divBdr>
    </w:div>
    <w:div w:id="948969917">
      <w:bodyDiv w:val="1"/>
      <w:marLeft w:val="0"/>
      <w:marRight w:val="0"/>
      <w:marTop w:val="0"/>
      <w:marBottom w:val="0"/>
      <w:divBdr>
        <w:top w:val="none" w:sz="0" w:space="0" w:color="auto"/>
        <w:left w:val="none" w:sz="0" w:space="0" w:color="auto"/>
        <w:bottom w:val="none" w:sz="0" w:space="0" w:color="auto"/>
        <w:right w:val="none" w:sz="0" w:space="0" w:color="auto"/>
      </w:divBdr>
    </w:div>
    <w:div w:id="990601804">
      <w:bodyDiv w:val="1"/>
      <w:marLeft w:val="0"/>
      <w:marRight w:val="0"/>
      <w:marTop w:val="0"/>
      <w:marBottom w:val="0"/>
      <w:divBdr>
        <w:top w:val="none" w:sz="0" w:space="0" w:color="auto"/>
        <w:left w:val="none" w:sz="0" w:space="0" w:color="auto"/>
        <w:bottom w:val="none" w:sz="0" w:space="0" w:color="auto"/>
        <w:right w:val="none" w:sz="0" w:space="0" w:color="auto"/>
      </w:divBdr>
    </w:div>
    <w:div w:id="1042556660">
      <w:bodyDiv w:val="1"/>
      <w:marLeft w:val="0"/>
      <w:marRight w:val="0"/>
      <w:marTop w:val="0"/>
      <w:marBottom w:val="0"/>
      <w:divBdr>
        <w:top w:val="none" w:sz="0" w:space="0" w:color="auto"/>
        <w:left w:val="none" w:sz="0" w:space="0" w:color="auto"/>
        <w:bottom w:val="none" w:sz="0" w:space="0" w:color="auto"/>
        <w:right w:val="none" w:sz="0" w:space="0" w:color="auto"/>
      </w:divBdr>
    </w:div>
    <w:div w:id="1063531206">
      <w:bodyDiv w:val="1"/>
      <w:marLeft w:val="0"/>
      <w:marRight w:val="0"/>
      <w:marTop w:val="0"/>
      <w:marBottom w:val="0"/>
      <w:divBdr>
        <w:top w:val="none" w:sz="0" w:space="0" w:color="auto"/>
        <w:left w:val="none" w:sz="0" w:space="0" w:color="auto"/>
        <w:bottom w:val="none" w:sz="0" w:space="0" w:color="auto"/>
        <w:right w:val="none" w:sz="0" w:space="0" w:color="auto"/>
      </w:divBdr>
    </w:div>
    <w:div w:id="1127091342">
      <w:bodyDiv w:val="1"/>
      <w:marLeft w:val="0"/>
      <w:marRight w:val="0"/>
      <w:marTop w:val="0"/>
      <w:marBottom w:val="0"/>
      <w:divBdr>
        <w:top w:val="none" w:sz="0" w:space="0" w:color="auto"/>
        <w:left w:val="none" w:sz="0" w:space="0" w:color="auto"/>
        <w:bottom w:val="none" w:sz="0" w:space="0" w:color="auto"/>
        <w:right w:val="none" w:sz="0" w:space="0" w:color="auto"/>
      </w:divBdr>
    </w:div>
    <w:div w:id="1195533112">
      <w:bodyDiv w:val="1"/>
      <w:marLeft w:val="0"/>
      <w:marRight w:val="0"/>
      <w:marTop w:val="0"/>
      <w:marBottom w:val="0"/>
      <w:divBdr>
        <w:top w:val="none" w:sz="0" w:space="0" w:color="auto"/>
        <w:left w:val="none" w:sz="0" w:space="0" w:color="auto"/>
        <w:bottom w:val="none" w:sz="0" w:space="0" w:color="auto"/>
        <w:right w:val="none" w:sz="0" w:space="0" w:color="auto"/>
      </w:divBdr>
    </w:div>
    <w:div w:id="1235698971">
      <w:bodyDiv w:val="1"/>
      <w:marLeft w:val="0"/>
      <w:marRight w:val="0"/>
      <w:marTop w:val="0"/>
      <w:marBottom w:val="0"/>
      <w:divBdr>
        <w:top w:val="none" w:sz="0" w:space="0" w:color="auto"/>
        <w:left w:val="none" w:sz="0" w:space="0" w:color="auto"/>
        <w:bottom w:val="none" w:sz="0" w:space="0" w:color="auto"/>
        <w:right w:val="none" w:sz="0" w:space="0" w:color="auto"/>
      </w:divBdr>
    </w:div>
    <w:div w:id="1242523831">
      <w:bodyDiv w:val="1"/>
      <w:marLeft w:val="0"/>
      <w:marRight w:val="0"/>
      <w:marTop w:val="0"/>
      <w:marBottom w:val="0"/>
      <w:divBdr>
        <w:top w:val="none" w:sz="0" w:space="0" w:color="auto"/>
        <w:left w:val="none" w:sz="0" w:space="0" w:color="auto"/>
        <w:bottom w:val="none" w:sz="0" w:space="0" w:color="auto"/>
        <w:right w:val="none" w:sz="0" w:space="0" w:color="auto"/>
      </w:divBdr>
    </w:div>
    <w:div w:id="1246499696">
      <w:bodyDiv w:val="1"/>
      <w:marLeft w:val="0"/>
      <w:marRight w:val="0"/>
      <w:marTop w:val="0"/>
      <w:marBottom w:val="0"/>
      <w:divBdr>
        <w:top w:val="none" w:sz="0" w:space="0" w:color="auto"/>
        <w:left w:val="none" w:sz="0" w:space="0" w:color="auto"/>
        <w:bottom w:val="none" w:sz="0" w:space="0" w:color="auto"/>
        <w:right w:val="none" w:sz="0" w:space="0" w:color="auto"/>
      </w:divBdr>
    </w:div>
    <w:div w:id="1298797601">
      <w:bodyDiv w:val="1"/>
      <w:marLeft w:val="0"/>
      <w:marRight w:val="0"/>
      <w:marTop w:val="0"/>
      <w:marBottom w:val="0"/>
      <w:divBdr>
        <w:top w:val="none" w:sz="0" w:space="0" w:color="auto"/>
        <w:left w:val="none" w:sz="0" w:space="0" w:color="auto"/>
        <w:bottom w:val="none" w:sz="0" w:space="0" w:color="auto"/>
        <w:right w:val="none" w:sz="0" w:space="0" w:color="auto"/>
      </w:divBdr>
    </w:div>
    <w:div w:id="1305624620">
      <w:bodyDiv w:val="1"/>
      <w:marLeft w:val="0"/>
      <w:marRight w:val="0"/>
      <w:marTop w:val="0"/>
      <w:marBottom w:val="0"/>
      <w:divBdr>
        <w:top w:val="none" w:sz="0" w:space="0" w:color="auto"/>
        <w:left w:val="none" w:sz="0" w:space="0" w:color="auto"/>
        <w:bottom w:val="none" w:sz="0" w:space="0" w:color="auto"/>
        <w:right w:val="none" w:sz="0" w:space="0" w:color="auto"/>
      </w:divBdr>
    </w:div>
    <w:div w:id="1474449446">
      <w:bodyDiv w:val="1"/>
      <w:marLeft w:val="0"/>
      <w:marRight w:val="0"/>
      <w:marTop w:val="0"/>
      <w:marBottom w:val="0"/>
      <w:divBdr>
        <w:top w:val="none" w:sz="0" w:space="0" w:color="auto"/>
        <w:left w:val="none" w:sz="0" w:space="0" w:color="auto"/>
        <w:bottom w:val="none" w:sz="0" w:space="0" w:color="auto"/>
        <w:right w:val="none" w:sz="0" w:space="0" w:color="auto"/>
      </w:divBdr>
    </w:div>
    <w:div w:id="1600092731">
      <w:bodyDiv w:val="1"/>
      <w:marLeft w:val="0"/>
      <w:marRight w:val="0"/>
      <w:marTop w:val="0"/>
      <w:marBottom w:val="0"/>
      <w:divBdr>
        <w:top w:val="none" w:sz="0" w:space="0" w:color="auto"/>
        <w:left w:val="none" w:sz="0" w:space="0" w:color="auto"/>
        <w:bottom w:val="none" w:sz="0" w:space="0" w:color="auto"/>
        <w:right w:val="none" w:sz="0" w:space="0" w:color="auto"/>
      </w:divBdr>
    </w:div>
    <w:div w:id="1600410638">
      <w:bodyDiv w:val="1"/>
      <w:marLeft w:val="0"/>
      <w:marRight w:val="0"/>
      <w:marTop w:val="0"/>
      <w:marBottom w:val="0"/>
      <w:divBdr>
        <w:top w:val="none" w:sz="0" w:space="0" w:color="auto"/>
        <w:left w:val="none" w:sz="0" w:space="0" w:color="auto"/>
        <w:bottom w:val="none" w:sz="0" w:space="0" w:color="auto"/>
        <w:right w:val="none" w:sz="0" w:space="0" w:color="auto"/>
      </w:divBdr>
    </w:div>
    <w:div w:id="1694916609">
      <w:bodyDiv w:val="1"/>
      <w:marLeft w:val="0"/>
      <w:marRight w:val="0"/>
      <w:marTop w:val="0"/>
      <w:marBottom w:val="0"/>
      <w:divBdr>
        <w:top w:val="none" w:sz="0" w:space="0" w:color="auto"/>
        <w:left w:val="none" w:sz="0" w:space="0" w:color="auto"/>
        <w:bottom w:val="none" w:sz="0" w:space="0" w:color="auto"/>
        <w:right w:val="none" w:sz="0" w:space="0" w:color="auto"/>
      </w:divBdr>
    </w:div>
    <w:div w:id="1704747998">
      <w:bodyDiv w:val="1"/>
      <w:marLeft w:val="0"/>
      <w:marRight w:val="0"/>
      <w:marTop w:val="0"/>
      <w:marBottom w:val="0"/>
      <w:divBdr>
        <w:top w:val="none" w:sz="0" w:space="0" w:color="auto"/>
        <w:left w:val="none" w:sz="0" w:space="0" w:color="auto"/>
        <w:bottom w:val="none" w:sz="0" w:space="0" w:color="auto"/>
        <w:right w:val="none" w:sz="0" w:space="0" w:color="auto"/>
      </w:divBdr>
    </w:div>
    <w:div w:id="1757361840">
      <w:bodyDiv w:val="1"/>
      <w:marLeft w:val="0"/>
      <w:marRight w:val="0"/>
      <w:marTop w:val="0"/>
      <w:marBottom w:val="0"/>
      <w:divBdr>
        <w:top w:val="none" w:sz="0" w:space="0" w:color="auto"/>
        <w:left w:val="none" w:sz="0" w:space="0" w:color="auto"/>
        <w:bottom w:val="none" w:sz="0" w:space="0" w:color="auto"/>
        <w:right w:val="none" w:sz="0" w:space="0" w:color="auto"/>
      </w:divBdr>
      <w:divsChild>
        <w:div w:id="4791586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5830772">
      <w:bodyDiv w:val="1"/>
      <w:marLeft w:val="0"/>
      <w:marRight w:val="0"/>
      <w:marTop w:val="0"/>
      <w:marBottom w:val="0"/>
      <w:divBdr>
        <w:top w:val="none" w:sz="0" w:space="0" w:color="auto"/>
        <w:left w:val="none" w:sz="0" w:space="0" w:color="auto"/>
        <w:bottom w:val="none" w:sz="0" w:space="0" w:color="auto"/>
        <w:right w:val="none" w:sz="0" w:space="0" w:color="auto"/>
      </w:divBdr>
    </w:div>
    <w:div w:id="1846240297">
      <w:bodyDiv w:val="1"/>
      <w:marLeft w:val="0"/>
      <w:marRight w:val="0"/>
      <w:marTop w:val="0"/>
      <w:marBottom w:val="0"/>
      <w:divBdr>
        <w:top w:val="none" w:sz="0" w:space="0" w:color="auto"/>
        <w:left w:val="none" w:sz="0" w:space="0" w:color="auto"/>
        <w:bottom w:val="none" w:sz="0" w:space="0" w:color="auto"/>
        <w:right w:val="none" w:sz="0" w:space="0" w:color="auto"/>
      </w:divBdr>
    </w:div>
    <w:div w:id="1908178220">
      <w:bodyDiv w:val="1"/>
      <w:marLeft w:val="0"/>
      <w:marRight w:val="0"/>
      <w:marTop w:val="0"/>
      <w:marBottom w:val="0"/>
      <w:divBdr>
        <w:top w:val="none" w:sz="0" w:space="0" w:color="auto"/>
        <w:left w:val="none" w:sz="0" w:space="0" w:color="auto"/>
        <w:bottom w:val="none" w:sz="0" w:space="0" w:color="auto"/>
        <w:right w:val="none" w:sz="0" w:space="0" w:color="auto"/>
      </w:divBdr>
    </w:div>
    <w:div w:id="1955136735">
      <w:bodyDiv w:val="1"/>
      <w:marLeft w:val="0"/>
      <w:marRight w:val="0"/>
      <w:marTop w:val="0"/>
      <w:marBottom w:val="0"/>
      <w:divBdr>
        <w:top w:val="none" w:sz="0" w:space="0" w:color="auto"/>
        <w:left w:val="none" w:sz="0" w:space="0" w:color="auto"/>
        <w:bottom w:val="none" w:sz="0" w:space="0" w:color="auto"/>
        <w:right w:val="none" w:sz="0" w:space="0" w:color="auto"/>
      </w:divBdr>
    </w:div>
    <w:div w:id="1992249474">
      <w:bodyDiv w:val="1"/>
      <w:marLeft w:val="0"/>
      <w:marRight w:val="0"/>
      <w:marTop w:val="0"/>
      <w:marBottom w:val="0"/>
      <w:divBdr>
        <w:top w:val="none" w:sz="0" w:space="0" w:color="auto"/>
        <w:left w:val="none" w:sz="0" w:space="0" w:color="auto"/>
        <w:bottom w:val="none" w:sz="0" w:space="0" w:color="auto"/>
        <w:right w:val="none" w:sz="0" w:space="0" w:color="auto"/>
      </w:divBdr>
    </w:div>
    <w:div w:id="1994723451">
      <w:bodyDiv w:val="1"/>
      <w:marLeft w:val="0"/>
      <w:marRight w:val="0"/>
      <w:marTop w:val="0"/>
      <w:marBottom w:val="0"/>
      <w:divBdr>
        <w:top w:val="none" w:sz="0" w:space="0" w:color="auto"/>
        <w:left w:val="none" w:sz="0" w:space="0" w:color="auto"/>
        <w:bottom w:val="none" w:sz="0" w:space="0" w:color="auto"/>
        <w:right w:val="none" w:sz="0" w:space="0" w:color="auto"/>
      </w:divBdr>
    </w:div>
    <w:div w:id="1994795124">
      <w:bodyDiv w:val="1"/>
      <w:marLeft w:val="0"/>
      <w:marRight w:val="0"/>
      <w:marTop w:val="0"/>
      <w:marBottom w:val="0"/>
      <w:divBdr>
        <w:top w:val="none" w:sz="0" w:space="0" w:color="auto"/>
        <w:left w:val="none" w:sz="0" w:space="0" w:color="auto"/>
        <w:bottom w:val="none" w:sz="0" w:space="0" w:color="auto"/>
        <w:right w:val="none" w:sz="0" w:space="0" w:color="auto"/>
      </w:divBdr>
    </w:div>
    <w:div w:id="1997494987">
      <w:bodyDiv w:val="1"/>
      <w:marLeft w:val="0"/>
      <w:marRight w:val="0"/>
      <w:marTop w:val="0"/>
      <w:marBottom w:val="0"/>
      <w:divBdr>
        <w:top w:val="none" w:sz="0" w:space="0" w:color="auto"/>
        <w:left w:val="none" w:sz="0" w:space="0" w:color="auto"/>
        <w:bottom w:val="none" w:sz="0" w:space="0" w:color="auto"/>
        <w:right w:val="none" w:sz="0" w:space="0" w:color="auto"/>
      </w:divBdr>
    </w:div>
    <w:div w:id="2042440896">
      <w:bodyDiv w:val="1"/>
      <w:marLeft w:val="0"/>
      <w:marRight w:val="0"/>
      <w:marTop w:val="0"/>
      <w:marBottom w:val="0"/>
      <w:divBdr>
        <w:top w:val="none" w:sz="0" w:space="0" w:color="auto"/>
        <w:left w:val="none" w:sz="0" w:space="0" w:color="auto"/>
        <w:bottom w:val="none" w:sz="0" w:space="0" w:color="auto"/>
        <w:right w:val="none" w:sz="0" w:space="0" w:color="auto"/>
      </w:divBdr>
    </w:div>
    <w:div w:id="2051299170">
      <w:bodyDiv w:val="1"/>
      <w:marLeft w:val="0"/>
      <w:marRight w:val="0"/>
      <w:marTop w:val="0"/>
      <w:marBottom w:val="0"/>
      <w:divBdr>
        <w:top w:val="none" w:sz="0" w:space="0" w:color="auto"/>
        <w:left w:val="none" w:sz="0" w:space="0" w:color="auto"/>
        <w:bottom w:val="none" w:sz="0" w:space="0" w:color="auto"/>
        <w:right w:val="none" w:sz="0" w:space="0" w:color="auto"/>
      </w:divBdr>
    </w:div>
    <w:div w:id="2051680663">
      <w:bodyDiv w:val="1"/>
      <w:marLeft w:val="0"/>
      <w:marRight w:val="0"/>
      <w:marTop w:val="0"/>
      <w:marBottom w:val="0"/>
      <w:divBdr>
        <w:top w:val="none" w:sz="0" w:space="0" w:color="auto"/>
        <w:left w:val="none" w:sz="0" w:space="0" w:color="auto"/>
        <w:bottom w:val="none" w:sz="0" w:space="0" w:color="auto"/>
        <w:right w:val="none" w:sz="0" w:space="0" w:color="auto"/>
      </w:divBdr>
    </w:div>
    <w:div w:id="2066444396">
      <w:bodyDiv w:val="1"/>
      <w:marLeft w:val="0"/>
      <w:marRight w:val="0"/>
      <w:marTop w:val="0"/>
      <w:marBottom w:val="0"/>
      <w:divBdr>
        <w:top w:val="none" w:sz="0" w:space="0" w:color="auto"/>
        <w:left w:val="none" w:sz="0" w:space="0" w:color="auto"/>
        <w:bottom w:val="none" w:sz="0" w:space="0" w:color="auto"/>
        <w:right w:val="none" w:sz="0" w:space="0" w:color="auto"/>
      </w:divBdr>
    </w:div>
    <w:div w:id="2079086438">
      <w:bodyDiv w:val="1"/>
      <w:marLeft w:val="0"/>
      <w:marRight w:val="0"/>
      <w:marTop w:val="0"/>
      <w:marBottom w:val="0"/>
      <w:divBdr>
        <w:top w:val="none" w:sz="0" w:space="0" w:color="auto"/>
        <w:left w:val="none" w:sz="0" w:space="0" w:color="auto"/>
        <w:bottom w:val="none" w:sz="0" w:space="0" w:color="auto"/>
        <w:right w:val="none" w:sz="0" w:space="0" w:color="auto"/>
      </w:divBdr>
    </w:div>
    <w:div w:id="2088070401">
      <w:bodyDiv w:val="1"/>
      <w:marLeft w:val="0"/>
      <w:marRight w:val="0"/>
      <w:marTop w:val="0"/>
      <w:marBottom w:val="0"/>
      <w:divBdr>
        <w:top w:val="none" w:sz="0" w:space="0" w:color="auto"/>
        <w:left w:val="none" w:sz="0" w:space="0" w:color="auto"/>
        <w:bottom w:val="none" w:sz="0" w:space="0" w:color="auto"/>
        <w:right w:val="none" w:sz="0" w:space="0" w:color="auto"/>
      </w:divBdr>
    </w:div>
    <w:div w:id="2106462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presse@tettnang.de." TargetMode="Externa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R:\Buero_BM\Presse\047.40_Pressearbeit\Vorlagen\Vorlage%20PA_Farb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Vorlage PA_Farbe.dotx</Template>
  <TotalTime>0</TotalTime>
  <Pages>2</Pages>
  <Words>348</Words>
  <Characters>2432</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Stockmeyer,Alexandra</dc:creator>
  <cp:keywords/>
  <dc:description/>
  <cp:lastModifiedBy>Schroff, Birgit</cp:lastModifiedBy>
  <cp:revision>7</cp:revision>
  <dcterms:created xsi:type="dcterms:W3CDTF">2026-10-29T10:00:00Z</dcterms:created>
  <dcterms:modified xsi:type="dcterms:W3CDTF">2026-10-29T11:27:00Z</dcterms:modified>
</cp:coreProperties>
</file>