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3F7FF" w14:textId="77777777" w:rsidR="007B36BF" w:rsidRPr="00B132CA" w:rsidRDefault="007B36BF" w:rsidP="00A6292A">
      <w:pPr>
        <w:jc w:val="both"/>
        <w:rPr>
          <w:rFonts w:ascii="Arial" w:hAnsi="Arial" w:cs="Arial"/>
          <w:b/>
        </w:rPr>
      </w:pPr>
    </w:p>
    <w:p w14:paraId="4A6DD285" w14:textId="77777777" w:rsidR="007B36BF" w:rsidRPr="00B132CA" w:rsidRDefault="007B36BF" w:rsidP="00A6292A">
      <w:pPr>
        <w:jc w:val="both"/>
        <w:rPr>
          <w:rFonts w:ascii="Arial" w:hAnsi="Arial" w:cs="Arial"/>
          <w:b/>
        </w:rPr>
      </w:pPr>
    </w:p>
    <w:p w14:paraId="72320CD5" w14:textId="77777777" w:rsidR="007B36BF" w:rsidRPr="00B132CA" w:rsidRDefault="007B36BF" w:rsidP="00A6292A">
      <w:pPr>
        <w:jc w:val="both"/>
        <w:rPr>
          <w:rFonts w:ascii="Arial" w:hAnsi="Arial" w:cs="Arial"/>
          <w:b/>
        </w:rPr>
      </w:pPr>
    </w:p>
    <w:p w14:paraId="05234364" w14:textId="77777777" w:rsidR="007B36BF" w:rsidRPr="00B132CA" w:rsidRDefault="007B36BF" w:rsidP="00A6292A">
      <w:pPr>
        <w:jc w:val="both"/>
        <w:rPr>
          <w:rFonts w:ascii="Arial" w:hAnsi="Arial" w:cs="Arial"/>
          <w:b/>
        </w:rPr>
      </w:pPr>
    </w:p>
    <w:p w14:paraId="34DCF81E" w14:textId="77777777" w:rsidR="00385417" w:rsidRPr="00B132CA" w:rsidRDefault="00C14FD9" w:rsidP="00A6292A">
      <w:pPr>
        <w:jc w:val="both"/>
        <w:rPr>
          <w:rFonts w:ascii="Arial" w:hAnsi="Arial" w:cs="Arial"/>
          <w:b/>
        </w:rPr>
      </w:pPr>
      <w:r w:rsidRPr="00B132CA">
        <w:rPr>
          <w:rFonts w:ascii="Arial" w:hAnsi="Arial" w:cs="Arial"/>
          <w:b/>
        </w:rPr>
        <w:t>Stabsstelle Presse- und Öffentlichkeitsarbeit</w:t>
      </w:r>
    </w:p>
    <w:p w14:paraId="1C2777DC" w14:textId="77777777" w:rsidR="00C14FD9" w:rsidRPr="00B132CA" w:rsidRDefault="00C14FD9" w:rsidP="00A6292A">
      <w:pPr>
        <w:pStyle w:val="Kopfzeile"/>
        <w:tabs>
          <w:tab w:val="clear" w:pos="4536"/>
          <w:tab w:val="clear" w:pos="9072"/>
        </w:tabs>
        <w:spacing w:line="259" w:lineRule="auto"/>
        <w:jc w:val="both"/>
        <w:rPr>
          <w:rFonts w:ascii="Arial" w:hAnsi="Arial" w:cs="Arial"/>
        </w:rPr>
      </w:pPr>
      <w:r w:rsidRPr="00B132CA">
        <w:rPr>
          <w:rFonts w:ascii="Arial" w:hAnsi="Arial" w:cs="Arial"/>
        </w:rPr>
        <w:t>Poststraße 42</w:t>
      </w:r>
    </w:p>
    <w:p w14:paraId="312DE80C" w14:textId="77777777" w:rsidR="00C14FD9" w:rsidRPr="00B132CA" w:rsidRDefault="00C14FD9" w:rsidP="00A6292A">
      <w:pPr>
        <w:pStyle w:val="Kopfzeile"/>
        <w:tabs>
          <w:tab w:val="clear" w:pos="4536"/>
          <w:tab w:val="clear" w:pos="9072"/>
        </w:tabs>
        <w:spacing w:line="259" w:lineRule="auto"/>
        <w:jc w:val="both"/>
        <w:rPr>
          <w:rFonts w:ascii="Arial" w:hAnsi="Arial" w:cs="Arial"/>
        </w:rPr>
      </w:pPr>
      <w:r w:rsidRPr="00B132CA">
        <w:rPr>
          <w:rFonts w:ascii="Arial" w:hAnsi="Arial" w:cs="Arial"/>
        </w:rPr>
        <w:t>57319 Bad Berleburg</w:t>
      </w:r>
    </w:p>
    <w:p w14:paraId="492BE5E2" w14:textId="77777777" w:rsidR="00C14FD9" w:rsidRPr="00B132CA" w:rsidRDefault="00C14FD9" w:rsidP="00A6292A">
      <w:pPr>
        <w:spacing w:after="0"/>
        <w:jc w:val="both"/>
        <w:rPr>
          <w:rFonts w:ascii="Arial" w:hAnsi="Arial" w:cs="Arial"/>
        </w:rPr>
      </w:pPr>
      <w:r w:rsidRPr="00B132CA">
        <w:rPr>
          <w:rFonts w:ascii="Arial" w:hAnsi="Arial" w:cs="Arial"/>
        </w:rPr>
        <w:t>Tel. 02751</w:t>
      </w:r>
      <w:r w:rsidR="00B132CA" w:rsidRPr="00B132CA">
        <w:rPr>
          <w:rFonts w:ascii="Arial" w:hAnsi="Arial" w:cs="Arial"/>
        </w:rPr>
        <w:t xml:space="preserve"> </w:t>
      </w:r>
      <w:r w:rsidRPr="00B132CA">
        <w:rPr>
          <w:rFonts w:ascii="Arial" w:hAnsi="Arial" w:cs="Arial"/>
        </w:rPr>
        <w:t>923-101</w:t>
      </w:r>
    </w:p>
    <w:p w14:paraId="341EDA8E" w14:textId="77777777" w:rsidR="00C14FD9" w:rsidRPr="00B132CA" w:rsidRDefault="00C14FD9" w:rsidP="00A6292A">
      <w:pPr>
        <w:pStyle w:val="Kopfzeile"/>
        <w:tabs>
          <w:tab w:val="clear" w:pos="4536"/>
          <w:tab w:val="clear" w:pos="9072"/>
        </w:tabs>
        <w:spacing w:after="160" w:line="259" w:lineRule="auto"/>
        <w:jc w:val="both"/>
        <w:rPr>
          <w:rFonts w:ascii="Arial" w:hAnsi="Arial" w:cs="Arial"/>
        </w:rPr>
      </w:pPr>
      <w:r w:rsidRPr="00B132CA">
        <w:rPr>
          <w:rFonts w:ascii="Arial" w:hAnsi="Arial" w:cs="Arial"/>
        </w:rPr>
        <w:t>E-Mail: t.karl@bad-berleburg.de</w:t>
      </w:r>
    </w:p>
    <w:p w14:paraId="1EB3500E" w14:textId="77777777" w:rsidR="00C14FD9" w:rsidRPr="00B132CA" w:rsidRDefault="00C14FD9" w:rsidP="00A6292A">
      <w:pPr>
        <w:jc w:val="both"/>
        <w:rPr>
          <w:rFonts w:ascii="Barlow Condensed Light" w:hAnsi="Barlow Condensed Light"/>
        </w:rPr>
      </w:pPr>
    </w:p>
    <w:p w14:paraId="6012F416" w14:textId="77777777" w:rsidR="00AD458D" w:rsidRPr="00B132CA" w:rsidRDefault="00AD458D" w:rsidP="00A6292A">
      <w:pPr>
        <w:jc w:val="both"/>
      </w:pPr>
    </w:p>
    <w:p w14:paraId="522AE960" w14:textId="0EBD8353" w:rsidR="0092664A" w:rsidRPr="00591D95" w:rsidRDefault="00E171FA" w:rsidP="00591D95">
      <w:pPr>
        <w:pStyle w:val="Kopfzeile"/>
        <w:tabs>
          <w:tab w:val="clear" w:pos="4536"/>
          <w:tab w:val="clear" w:pos="9072"/>
        </w:tabs>
        <w:spacing w:after="160" w:line="259" w:lineRule="auto"/>
        <w:jc w:val="right"/>
        <w:rPr>
          <w:rFonts w:ascii="Arial" w:hAnsi="Arial" w:cs="Arial"/>
          <w:sz w:val="20"/>
          <w:szCs w:val="20"/>
        </w:rPr>
      </w:pPr>
      <w:r>
        <w:rPr>
          <w:rFonts w:ascii="Arial" w:hAnsi="Arial" w:cs="Arial"/>
          <w:sz w:val="20"/>
          <w:szCs w:val="20"/>
        </w:rPr>
        <w:t>2</w:t>
      </w:r>
      <w:r w:rsidR="00616DA0">
        <w:rPr>
          <w:rFonts w:ascii="Arial" w:hAnsi="Arial" w:cs="Arial"/>
          <w:sz w:val="20"/>
          <w:szCs w:val="20"/>
        </w:rPr>
        <w:t>1</w:t>
      </w:r>
      <w:r>
        <w:rPr>
          <w:rFonts w:ascii="Arial" w:hAnsi="Arial" w:cs="Arial"/>
          <w:sz w:val="20"/>
          <w:szCs w:val="20"/>
        </w:rPr>
        <w:t>. August</w:t>
      </w:r>
      <w:r w:rsidR="002847B7">
        <w:rPr>
          <w:rFonts w:ascii="Arial" w:hAnsi="Arial" w:cs="Arial"/>
          <w:sz w:val="20"/>
          <w:szCs w:val="20"/>
        </w:rPr>
        <w:t xml:space="preserve"> 202</w:t>
      </w:r>
      <w:r w:rsidR="00B10752">
        <w:rPr>
          <w:rFonts w:ascii="Arial" w:hAnsi="Arial" w:cs="Arial"/>
          <w:sz w:val="20"/>
          <w:szCs w:val="20"/>
        </w:rPr>
        <w:t>6</w:t>
      </w:r>
    </w:p>
    <w:p w14:paraId="087EFF42" w14:textId="3A8A0AF8" w:rsidR="005026CF" w:rsidRPr="00B132CA" w:rsidRDefault="00916B37" w:rsidP="005026CF">
      <w:pPr>
        <w:spacing w:after="320"/>
        <w:jc w:val="both"/>
        <w:rPr>
          <w:rFonts w:ascii="Arial" w:hAnsi="Arial" w:cs="Arial"/>
          <w:sz w:val="20"/>
          <w:szCs w:val="20"/>
        </w:rPr>
      </w:pPr>
      <w:r>
        <w:tab/>
      </w:r>
      <w:r>
        <w:tab/>
      </w:r>
      <w:r>
        <w:tab/>
      </w:r>
      <w:r>
        <w:tab/>
      </w:r>
      <w:r>
        <w:tab/>
      </w:r>
      <w:r>
        <w:tab/>
      </w:r>
      <w:r>
        <w:tab/>
      </w:r>
      <w:r>
        <w:tab/>
      </w:r>
      <w:r>
        <w:tab/>
      </w:r>
      <w:r>
        <w:tab/>
      </w:r>
      <w:r w:rsidR="000D02CB">
        <w:tab/>
      </w:r>
    </w:p>
    <w:p w14:paraId="0B1330F1" w14:textId="381F7C58" w:rsidR="005026CF" w:rsidRPr="00B132CA" w:rsidRDefault="00756CA7" w:rsidP="005026CF">
      <w:pPr>
        <w:pStyle w:val="berschrift1"/>
        <w:spacing w:after="480"/>
        <w:jc w:val="both"/>
        <w:rPr>
          <w:rFonts w:ascii="Arial" w:hAnsi="Arial" w:cs="Arial"/>
          <w:b/>
          <w:sz w:val="28"/>
          <w:szCs w:val="28"/>
          <w:lang w:val="de-DE"/>
        </w:rPr>
      </w:pPr>
      <w:r>
        <w:rPr>
          <w:rFonts w:ascii="Arial" w:hAnsi="Arial" w:cs="Arial"/>
          <w:b/>
          <w:sz w:val="28"/>
          <w:szCs w:val="28"/>
          <w:lang w:val="de-DE"/>
        </w:rPr>
        <w:t xml:space="preserve">Eine App für alles: blb-smart ist der Schlüssel für die digitale Zukunft </w:t>
      </w:r>
    </w:p>
    <w:p w14:paraId="2656F493" w14:textId="0970EDDC" w:rsidR="002F6076" w:rsidRDefault="00E14188" w:rsidP="00955EFF">
      <w:pPr>
        <w:spacing w:line="360" w:lineRule="auto"/>
        <w:jc w:val="both"/>
        <w:rPr>
          <w:rFonts w:ascii="Arial" w:hAnsi="Arial" w:cs="Arial"/>
          <w:sz w:val="24"/>
          <w:szCs w:val="24"/>
        </w:rPr>
      </w:pPr>
      <w:r>
        <w:rPr>
          <w:rFonts w:ascii="Arial" w:hAnsi="Arial" w:cs="Arial"/>
          <w:sz w:val="24"/>
          <w:szCs w:val="24"/>
        </w:rPr>
        <w:t xml:space="preserve">Sie ist die eine für alles – und ab sofort ist sie am Start: die neue blb-smart-App. „Unsere neue App soll eine Antwort auf zentrale Herausforderungen unserer Zeit sein und einen Mehrwert für alle Menschen in unserer Stadt der Dörfer wie auch unsere Gäste bieten. </w:t>
      </w:r>
      <w:r w:rsidR="00274B6F">
        <w:rPr>
          <w:rFonts w:ascii="Arial" w:hAnsi="Arial" w:cs="Arial"/>
          <w:sz w:val="24"/>
          <w:szCs w:val="24"/>
        </w:rPr>
        <w:t xml:space="preserve">Wir wollen Schritt für Schritt </w:t>
      </w:r>
      <w:r>
        <w:rPr>
          <w:rFonts w:ascii="Arial" w:hAnsi="Arial" w:cs="Arial"/>
          <w:sz w:val="24"/>
          <w:szCs w:val="24"/>
        </w:rPr>
        <w:t xml:space="preserve">digitale Angebote und Services gebündelt in einer einzigen Anwendung auf dem Smartphone – darum geht es“, erklärte Volker Sonneborn. Der Bürgermeister der Stadt Bad Berleburg brachte den großen Mehrwert der neuen App, deren Einführung im Rahmen des LEADER-Projektes „Digitalstadt der </w:t>
      </w:r>
      <w:r w:rsidR="00274B6F">
        <w:rPr>
          <w:rFonts w:ascii="Arial" w:hAnsi="Arial" w:cs="Arial"/>
          <w:sz w:val="24"/>
          <w:szCs w:val="24"/>
        </w:rPr>
        <w:t>Dörfer</w:t>
      </w:r>
      <w:r>
        <w:rPr>
          <w:rFonts w:ascii="Arial" w:hAnsi="Arial" w:cs="Arial"/>
          <w:sz w:val="24"/>
          <w:szCs w:val="24"/>
        </w:rPr>
        <w:t xml:space="preserve">“ stattfindet, damit auf den Punkt. </w:t>
      </w:r>
      <w:r w:rsidR="001C77E5">
        <w:rPr>
          <w:rFonts w:ascii="Arial" w:hAnsi="Arial" w:cs="Arial"/>
          <w:sz w:val="24"/>
          <w:szCs w:val="24"/>
        </w:rPr>
        <w:t>Die blb-smart-App ist dabei nicht weniger als der Schlüssel für die digitale Zukunft – die Digitalstadt der Dörfer!</w:t>
      </w:r>
      <w:r w:rsidR="001B372F">
        <w:rPr>
          <w:rFonts w:ascii="Arial" w:hAnsi="Arial" w:cs="Arial"/>
          <w:sz w:val="24"/>
          <w:szCs w:val="24"/>
        </w:rPr>
        <w:t xml:space="preserve"> „Das Potenzial ist riesig – und bietet eine große Chance für unser gesamtes Stadtgebiet, also unsere Dörfer, aber auch perspektivisch das Odebornzentrum oder die Wisent-Wildnis“, erklärte Volker Sonneborn, der zugleich die unmittelbare Verknüpfung zur Weiterentwicklung der BLB-Tourismus GmbH hervorhob: „Das ist eine riesige Chance für unseren Standort – und dafür, unseren Tourismus, unsere Wirtschaftsförderung und unser Standortmarketing weiterzuentwickeln.“</w:t>
      </w:r>
    </w:p>
    <w:p w14:paraId="298411EE" w14:textId="2A29D485" w:rsidR="001C195A" w:rsidRDefault="00E14188" w:rsidP="00955EFF">
      <w:pPr>
        <w:spacing w:line="360" w:lineRule="auto"/>
        <w:jc w:val="both"/>
        <w:rPr>
          <w:rFonts w:ascii="Arial" w:hAnsi="Arial" w:cs="Arial"/>
          <w:sz w:val="24"/>
          <w:szCs w:val="24"/>
        </w:rPr>
      </w:pPr>
      <w:r>
        <w:rPr>
          <w:rFonts w:ascii="Arial" w:hAnsi="Arial" w:cs="Arial"/>
          <w:sz w:val="24"/>
          <w:szCs w:val="24"/>
        </w:rPr>
        <w:t>Die Grundidee</w:t>
      </w:r>
      <w:r w:rsidR="00F80D82">
        <w:rPr>
          <w:rFonts w:ascii="Arial" w:hAnsi="Arial" w:cs="Arial"/>
          <w:sz w:val="24"/>
          <w:szCs w:val="24"/>
        </w:rPr>
        <w:t xml:space="preserve"> der App, die ab sofort für Android und iOS zur Verfügung steht,</w:t>
      </w:r>
      <w:r>
        <w:rPr>
          <w:rFonts w:ascii="Arial" w:hAnsi="Arial" w:cs="Arial"/>
          <w:sz w:val="24"/>
          <w:szCs w:val="24"/>
        </w:rPr>
        <w:t xml:space="preserve"> ist einfach: Statt vieler einzelner Apps – etwa für Veranstaltungen, Gutscheine oder Kommunikation – gibt es mit blb-smart einen Zugang für alles. „Wir wollen, dass künftig nur noch eine App notwendig ist, in der </w:t>
      </w:r>
      <w:r w:rsidR="00DE51F4">
        <w:rPr>
          <w:rFonts w:ascii="Arial" w:hAnsi="Arial" w:cs="Arial"/>
          <w:sz w:val="24"/>
          <w:szCs w:val="24"/>
        </w:rPr>
        <w:t xml:space="preserve">möglichst </w:t>
      </w:r>
      <w:r w:rsidR="00E171FA">
        <w:rPr>
          <w:rFonts w:ascii="Arial" w:hAnsi="Arial" w:cs="Arial"/>
          <w:sz w:val="24"/>
          <w:szCs w:val="24"/>
        </w:rPr>
        <w:t xml:space="preserve">viele, im besten Fall </w:t>
      </w:r>
      <w:r>
        <w:rPr>
          <w:rFonts w:ascii="Arial" w:hAnsi="Arial" w:cs="Arial"/>
          <w:sz w:val="24"/>
          <w:szCs w:val="24"/>
        </w:rPr>
        <w:t xml:space="preserve">alle Angebote </w:t>
      </w:r>
      <w:r>
        <w:rPr>
          <w:rFonts w:ascii="Arial" w:hAnsi="Arial" w:cs="Arial"/>
          <w:sz w:val="24"/>
          <w:szCs w:val="24"/>
        </w:rPr>
        <w:lastRenderedPageBreak/>
        <w:t>unserer Stadt gebündelt sind und von der alle profitieren“, betonte Volker Sonneborn. Will heißen: Die App wächst in den kommenden Monaten stetig weiter. Zum Start bietet sie einen Stadtgutschein und einen Arbeitgebergutschein</w:t>
      </w:r>
      <w:r w:rsidR="00F80D82">
        <w:rPr>
          <w:rFonts w:ascii="Arial" w:hAnsi="Arial" w:cs="Arial"/>
          <w:sz w:val="24"/>
          <w:szCs w:val="24"/>
        </w:rPr>
        <w:t xml:space="preserve">, </w:t>
      </w:r>
      <w:r w:rsidR="00A161BA">
        <w:rPr>
          <w:rFonts w:ascii="Arial" w:hAnsi="Arial" w:cs="Arial"/>
          <w:sz w:val="24"/>
          <w:szCs w:val="24"/>
        </w:rPr>
        <w:t>als Dienstleister tritt dafür die</w:t>
      </w:r>
      <w:r w:rsidR="00F80D82">
        <w:rPr>
          <w:rFonts w:ascii="Arial" w:hAnsi="Arial" w:cs="Arial"/>
          <w:sz w:val="24"/>
          <w:szCs w:val="24"/>
        </w:rPr>
        <w:t xml:space="preserve"> BLB-Tourismus GmbH</w:t>
      </w:r>
      <w:r w:rsidR="00A161BA">
        <w:rPr>
          <w:rFonts w:ascii="Arial" w:hAnsi="Arial" w:cs="Arial"/>
          <w:sz w:val="24"/>
          <w:szCs w:val="24"/>
        </w:rPr>
        <w:t xml:space="preserve"> auf</w:t>
      </w:r>
      <w:r>
        <w:rPr>
          <w:rFonts w:ascii="Arial" w:hAnsi="Arial" w:cs="Arial"/>
          <w:sz w:val="24"/>
          <w:szCs w:val="24"/>
        </w:rPr>
        <w:t>.</w:t>
      </w:r>
      <w:r w:rsidR="00274B6F">
        <w:rPr>
          <w:rFonts w:ascii="Arial" w:hAnsi="Arial" w:cs="Arial"/>
          <w:sz w:val="24"/>
          <w:szCs w:val="24"/>
        </w:rPr>
        <w:t xml:space="preserve"> Arbeitgeber haben damit die Möglichkeit, monatlich</w:t>
      </w:r>
      <w:r w:rsidR="00E171FA">
        <w:rPr>
          <w:rFonts w:ascii="Arial" w:hAnsi="Arial" w:cs="Arial"/>
          <w:sz w:val="24"/>
          <w:szCs w:val="24"/>
        </w:rPr>
        <w:t xml:space="preserve"> bis zu</w:t>
      </w:r>
      <w:r w:rsidR="00274B6F">
        <w:rPr>
          <w:rFonts w:ascii="Arial" w:hAnsi="Arial" w:cs="Arial"/>
          <w:sz w:val="24"/>
          <w:szCs w:val="24"/>
        </w:rPr>
        <w:t xml:space="preserve"> 50 Euro steuerfrei an ihre Mitarbeitenden zu geben – dieses Guthaben lässt sich flexibel bei den Akzeptanzstellen einlösen.</w:t>
      </w:r>
      <w:r>
        <w:rPr>
          <w:rFonts w:ascii="Arial" w:hAnsi="Arial" w:cs="Arial"/>
          <w:sz w:val="24"/>
          <w:szCs w:val="24"/>
        </w:rPr>
        <w:t xml:space="preserve"> Erste Akzeptanzstellen sind bereits vorhanden, weitere sollen folgen – derzeit laufen mit Blick darauf zahlreiche Gespräche sowie die technische Einrichtung</w:t>
      </w:r>
      <w:r w:rsidR="00CA655A">
        <w:rPr>
          <w:rFonts w:ascii="Arial" w:hAnsi="Arial" w:cs="Arial"/>
          <w:sz w:val="24"/>
          <w:szCs w:val="24"/>
        </w:rPr>
        <w:t xml:space="preserve"> (siehe Infobox)</w:t>
      </w:r>
      <w:r>
        <w:rPr>
          <w:rFonts w:ascii="Arial" w:hAnsi="Arial" w:cs="Arial"/>
          <w:sz w:val="24"/>
          <w:szCs w:val="24"/>
        </w:rPr>
        <w:t>. Mit der App ist es dann künftig möglich, die Einkäufe direkt und ohne Umwege zu bezahlen – entweder mittels Guthaben oder per sicherer Verknüpfung mit dem eigenen Konto</w:t>
      </w:r>
      <w:r w:rsidR="00F80D82">
        <w:rPr>
          <w:rFonts w:ascii="Arial" w:hAnsi="Arial" w:cs="Arial"/>
          <w:sz w:val="24"/>
          <w:szCs w:val="24"/>
        </w:rPr>
        <w:t>.</w:t>
      </w:r>
      <w:r w:rsidR="00A161BA">
        <w:rPr>
          <w:rFonts w:ascii="Arial" w:hAnsi="Arial" w:cs="Arial"/>
          <w:sz w:val="24"/>
          <w:szCs w:val="24"/>
        </w:rPr>
        <w:t xml:space="preserve"> Die Stadt Bad Berleburg will die App künftig zu einem wachsenden Kommunikationskanal für das gesamte Stadtgebiet auf- und ausbauen</w:t>
      </w:r>
      <w:r w:rsidR="00F80D82">
        <w:rPr>
          <w:rFonts w:ascii="Arial" w:hAnsi="Arial" w:cs="Arial"/>
          <w:sz w:val="24"/>
          <w:szCs w:val="24"/>
        </w:rPr>
        <w:t>, die gleichzeitig allen DSGVO-Standards voll und ganz Rechnung trägt. Alle Nutzenden haben die Möglichkeit, ihre Adress- und Kontaktdaten zu hinterlegen, um künftig spezifische und auf sie zugeschnittene Informationen zu erhalten.</w:t>
      </w:r>
      <w:r w:rsidR="001C195A">
        <w:rPr>
          <w:rFonts w:ascii="Arial" w:hAnsi="Arial" w:cs="Arial"/>
          <w:sz w:val="24"/>
          <w:szCs w:val="24"/>
        </w:rPr>
        <w:t xml:space="preserve"> Beispielsweise mit Blick auf den neuen Abfallkalender, der hausnummernscharf über die Abfuhr informiert, daran erinnert und im Falle von Verzögerungen benachrichtigt – ein erster Einblick in das Potenzial der App.</w:t>
      </w:r>
    </w:p>
    <w:p w14:paraId="34BE4F0D" w14:textId="38B1146C" w:rsidR="00582531" w:rsidRDefault="00F80D82" w:rsidP="00955EFF">
      <w:pPr>
        <w:spacing w:line="360" w:lineRule="auto"/>
        <w:jc w:val="both"/>
        <w:rPr>
          <w:rFonts w:ascii="Arial" w:hAnsi="Arial" w:cs="Arial"/>
          <w:sz w:val="24"/>
          <w:szCs w:val="24"/>
        </w:rPr>
      </w:pPr>
      <w:r>
        <w:rPr>
          <w:rFonts w:ascii="Arial" w:hAnsi="Arial" w:cs="Arial"/>
          <w:sz w:val="24"/>
          <w:szCs w:val="24"/>
        </w:rPr>
        <w:t xml:space="preserve">Der Einzelhandel, die Gastronomie, Tourismusangebote – </w:t>
      </w:r>
      <w:r w:rsidR="00274B6F">
        <w:rPr>
          <w:rFonts w:ascii="Arial" w:hAnsi="Arial" w:cs="Arial"/>
          <w:sz w:val="24"/>
          <w:szCs w:val="24"/>
        </w:rPr>
        <w:t xml:space="preserve">zukünftig </w:t>
      </w:r>
      <w:r>
        <w:rPr>
          <w:rFonts w:ascii="Arial" w:hAnsi="Arial" w:cs="Arial"/>
          <w:sz w:val="24"/>
          <w:szCs w:val="24"/>
        </w:rPr>
        <w:t>alles in einer App. Ein</w:t>
      </w:r>
      <w:r w:rsidR="001C195A">
        <w:rPr>
          <w:rFonts w:ascii="Arial" w:hAnsi="Arial" w:cs="Arial"/>
          <w:sz w:val="24"/>
          <w:szCs w:val="24"/>
        </w:rPr>
        <w:t xml:space="preserve"> weiteres</w:t>
      </w:r>
      <w:r>
        <w:rPr>
          <w:rFonts w:ascii="Arial" w:hAnsi="Arial" w:cs="Arial"/>
          <w:sz w:val="24"/>
          <w:szCs w:val="24"/>
        </w:rPr>
        <w:t xml:space="preserve"> Beispiel: </w:t>
      </w:r>
      <w:r w:rsidR="00274B6F">
        <w:rPr>
          <w:rFonts w:ascii="Arial" w:hAnsi="Arial" w:cs="Arial"/>
          <w:sz w:val="24"/>
          <w:szCs w:val="24"/>
        </w:rPr>
        <w:t>Die App ermöglicht es,</w:t>
      </w:r>
      <w:r>
        <w:rPr>
          <w:rFonts w:ascii="Arial" w:hAnsi="Arial" w:cs="Arial"/>
          <w:sz w:val="24"/>
          <w:szCs w:val="24"/>
        </w:rPr>
        <w:t xml:space="preserve"> Bestell-, Reservierungs- und Bezahlvorgänge komplett über die blb-smart-App </w:t>
      </w:r>
      <w:r w:rsidR="00274B6F">
        <w:rPr>
          <w:rFonts w:ascii="Arial" w:hAnsi="Arial" w:cs="Arial"/>
          <w:sz w:val="24"/>
          <w:szCs w:val="24"/>
        </w:rPr>
        <w:t xml:space="preserve">abzuwickeln </w:t>
      </w:r>
      <w:r>
        <w:rPr>
          <w:rFonts w:ascii="Arial" w:hAnsi="Arial" w:cs="Arial"/>
          <w:sz w:val="24"/>
          <w:szCs w:val="24"/>
        </w:rPr>
        <w:t>– keine Umwege, alles in einer App.</w:t>
      </w:r>
      <w:r w:rsidR="00CA655A">
        <w:rPr>
          <w:rFonts w:ascii="Arial" w:hAnsi="Arial" w:cs="Arial"/>
          <w:sz w:val="24"/>
          <w:szCs w:val="24"/>
        </w:rPr>
        <w:t xml:space="preserve"> Für Kundinnen und Kunden sorgt das für eine deutliche Vereinfachung, für die Anbietenden vor Ort für eine deutliche Stärkung im Sinne der Wertschöpfung im Stadtgebiet</w:t>
      </w:r>
      <w:r w:rsidR="00274B6F">
        <w:rPr>
          <w:rFonts w:ascii="Arial" w:hAnsi="Arial" w:cs="Arial"/>
          <w:sz w:val="24"/>
          <w:szCs w:val="24"/>
        </w:rPr>
        <w:t xml:space="preserve"> und bietet die Möglichkeit, Personalmangel zu begegnen.</w:t>
      </w:r>
      <w:r w:rsidR="00582531">
        <w:rPr>
          <w:rFonts w:ascii="Arial" w:hAnsi="Arial" w:cs="Arial"/>
          <w:sz w:val="24"/>
          <w:szCs w:val="24"/>
        </w:rPr>
        <w:t xml:space="preserve"> </w:t>
      </w:r>
      <w:r w:rsidR="00E171FA">
        <w:rPr>
          <w:rFonts w:ascii="Arial" w:hAnsi="Arial" w:cs="Arial"/>
          <w:sz w:val="24"/>
          <w:szCs w:val="24"/>
        </w:rPr>
        <w:t xml:space="preserve">Die App verfügt </w:t>
      </w:r>
      <w:r w:rsidR="00582531">
        <w:rPr>
          <w:rFonts w:ascii="Arial" w:hAnsi="Arial" w:cs="Arial"/>
          <w:sz w:val="24"/>
          <w:szCs w:val="24"/>
        </w:rPr>
        <w:t xml:space="preserve">zudem </w:t>
      </w:r>
      <w:r w:rsidR="00E171FA">
        <w:rPr>
          <w:rFonts w:ascii="Arial" w:hAnsi="Arial" w:cs="Arial"/>
          <w:sz w:val="24"/>
          <w:szCs w:val="24"/>
        </w:rPr>
        <w:t>über einen KI-</w:t>
      </w:r>
      <w:r w:rsidR="00FB6116">
        <w:rPr>
          <w:rFonts w:ascii="Arial" w:hAnsi="Arial" w:cs="Arial"/>
          <w:sz w:val="24"/>
          <w:szCs w:val="24"/>
        </w:rPr>
        <w:t>Chatbot</w:t>
      </w:r>
      <w:r w:rsidR="00E171FA">
        <w:rPr>
          <w:rFonts w:ascii="Arial" w:hAnsi="Arial" w:cs="Arial"/>
          <w:sz w:val="24"/>
          <w:szCs w:val="24"/>
        </w:rPr>
        <w:t>, der bei allen Fragen rund um blb-smart und die Stadt die Dörfer rund um die Uhr gerne weiterhilft</w:t>
      </w:r>
      <w:r>
        <w:rPr>
          <w:rFonts w:ascii="Arial" w:hAnsi="Arial" w:cs="Arial"/>
          <w:sz w:val="24"/>
          <w:szCs w:val="24"/>
        </w:rPr>
        <w:t>!</w:t>
      </w:r>
      <w:r w:rsidR="00E171FA">
        <w:rPr>
          <w:rFonts w:ascii="Arial" w:hAnsi="Arial" w:cs="Arial"/>
          <w:sz w:val="24"/>
          <w:szCs w:val="24"/>
        </w:rPr>
        <w:t xml:space="preserve"> Und wenn der KI-</w:t>
      </w:r>
      <w:r w:rsidR="00FB6116">
        <w:rPr>
          <w:rFonts w:ascii="Arial" w:hAnsi="Arial" w:cs="Arial"/>
          <w:sz w:val="24"/>
          <w:szCs w:val="24"/>
        </w:rPr>
        <w:t>Chatbot</w:t>
      </w:r>
      <w:r w:rsidR="00E171FA">
        <w:rPr>
          <w:rFonts w:ascii="Arial" w:hAnsi="Arial" w:cs="Arial"/>
          <w:sz w:val="24"/>
          <w:szCs w:val="24"/>
        </w:rPr>
        <w:t xml:space="preserve"> einmal keine Antwort hat, können sich auch die Verantwortlichen hinter der App persönlich in den Chat einschalten</w:t>
      </w:r>
      <w:r w:rsidR="00582531">
        <w:rPr>
          <w:rFonts w:ascii="Arial" w:hAnsi="Arial" w:cs="Arial"/>
          <w:sz w:val="24"/>
          <w:szCs w:val="24"/>
        </w:rPr>
        <w:t>.</w:t>
      </w:r>
    </w:p>
    <w:p w14:paraId="76469B4C" w14:textId="31FBF3CC" w:rsidR="00F80D82" w:rsidRDefault="00582531" w:rsidP="00955EFF">
      <w:pPr>
        <w:spacing w:line="360" w:lineRule="auto"/>
        <w:jc w:val="both"/>
        <w:rPr>
          <w:rFonts w:ascii="Arial" w:hAnsi="Arial" w:cs="Arial"/>
          <w:sz w:val="24"/>
          <w:szCs w:val="24"/>
        </w:rPr>
      </w:pPr>
      <w:r>
        <w:rPr>
          <w:rFonts w:ascii="Arial" w:hAnsi="Arial" w:cs="Arial"/>
          <w:sz w:val="24"/>
          <w:szCs w:val="24"/>
        </w:rPr>
        <w:t xml:space="preserve">Zum Start der App gibt es eine besondere Aktion: </w:t>
      </w:r>
      <w:r w:rsidR="00E171FA">
        <w:rPr>
          <w:rFonts w:ascii="Arial" w:hAnsi="Arial" w:cs="Arial"/>
          <w:sz w:val="24"/>
          <w:szCs w:val="24"/>
        </w:rPr>
        <w:t>Unter allen</w:t>
      </w:r>
      <w:r>
        <w:rPr>
          <w:rFonts w:ascii="Arial" w:hAnsi="Arial" w:cs="Arial"/>
          <w:sz w:val="24"/>
          <w:szCs w:val="24"/>
        </w:rPr>
        <w:t xml:space="preserve">, die sich bis spätestens Mittwoch, 26. August, um 23.59 Uhr in der App registrieren, </w:t>
      </w:r>
      <w:r w:rsidR="00E171FA">
        <w:rPr>
          <w:rFonts w:ascii="Arial" w:hAnsi="Arial" w:cs="Arial"/>
          <w:sz w:val="24"/>
          <w:szCs w:val="24"/>
        </w:rPr>
        <w:t xml:space="preserve">verlost blb-smart Stadtgutscheine im </w:t>
      </w:r>
      <w:r w:rsidR="001C195A">
        <w:rPr>
          <w:rFonts w:ascii="Arial" w:hAnsi="Arial" w:cs="Arial"/>
          <w:sz w:val="24"/>
          <w:szCs w:val="24"/>
        </w:rPr>
        <w:t>Gesamtwert</w:t>
      </w:r>
      <w:r w:rsidR="00E171FA">
        <w:rPr>
          <w:rFonts w:ascii="Arial" w:hAnsi="Arial" w:cs="Arial"/>
          <w:sz w:val="24"/>
          <w:szCs w:val="24"/>
        </w:rPr>
        <w:t xml:space="preserve"> von </w:t>
      </w:r>
      <w:r w:rsidR="001C195A" w:rsidRPr="00582531">
        <w:rPr>
          <w:rFonts w:ascii="Arial" w:hAnsi="Arial" w:cs="Arial"/>
          <w:sz w:val="24"/>
          <w:szCs w:val="24"/>
        </w:rPr>
        <w:t xml:space="preserve">über 360 </w:t>
      </w:r>
      <w:r w:rsidR="00E171FA" w:rsidRPr="00582531">
        <w:rPr>
          <w:rFonts w:ascii="Arial" w:hAnsi="Arial" w:cs="Arial"/>
          <w:sz w:val="24"/>
          <w:szCs w:val="24"/>
        </w:rPr>
        <w:t>Euro</w:t>
      </w:r>
      <w:r w:rsidR="001C195A" w:rsidRPr="00582531">
        <w:rPr>
          <w:rFonts w:ascii="Arial" w:hAnsi="Arial" w:cs="Arial"/>
          <w:sz w:val="24"/>
          <w:szCs w:val="24"/>
        </w:rPr>
        <w:t xml:space="preserve"> –</w:t>
      </w:r>
      <w:r w:rsidR="001C195A">
        <w:rPr>
          <w:rFonts w:ascii="Arial" w:hAnsi="Arial" w:cs="Arial"/>
          <w:sz w:val="24"/>
          <w:szCs w:val="24"/>
        </w:rPr>
        <w:t xml:space="preserve"> Platz 1 winken 100 Euro, Platz 2 erhält 75 Euro und für Platz 3 gibt es 50 Euro – für die Plätze 4 bis 50 bekommen Nutzende jeweils drei Euro</w:t>
      </w:r>
      <w:r w:rsidR="00E171FA">
        <w:rPr>
          <w:rFonts w:ascii="Arial" w:hAnsi="Arial" w:cs="Arial"/>
          <w:sz w:val="24"/>
          <w:szCs w:val="24"/>
        </w:rPr>
        <w:t xml:space="preserve">. Dabei sein </w:t>
      </w:r>
      <w:r w:rsidR="00CA655A">
        <w:rPr>
          <w:rFonts w:ascii="Arial" w:hAnsi="Arial" w:cs="Arial"/>
          <w:sz w:val="24"/>
          <w:szCs w:val="24"/>
        </w:rPr>
        <w:t xml:space="preserve">lohnt sich </w:t>
      </w:r>
      <w:r w:rsidR="00E171FA">
        <w:rPr>
          <w:rFonts w:ascii="Arial" w:hAnsi="Arial" w:cs="Arial"/>
          <w:sz w:val="24"/>
          <w:szCs w:val="24"/>
        </w:rPr>
        <w:t xml:space="preserve">also </w:t>
      </w:r>
      <w:r w:rsidR="00CA655A">
        <w:rPr>
          <w:rFonts w:ascii="Arial" w:hAnsi="Arial" w:cs="Arial"/>
          <w:sz w:val="24"/>
          <w:szCs w:val="24"/>
        </w:rPr>
        <w:t xml:space="preserve">von Beginn an – denn mit der blb-smart-App gibt es jetzt die eine App für alles in der </w:t>
      </w:r>
      <w:r w:rsidR="00274B6F">
        <w:rPr>
          <w:rFonts w:ascii="Arial" w:hAnsi="Arial" w:cs="Arial"/>
          <w:sz w:val="24"/>
          <w:szCs w:val="24"/>
        </w:rPr>
        <w:t>Digitals</w:t>
      </w:r>
      <w:r w:rsidR="00CA655A">
        <w:rPr>
          <w:rFonts w:ascii="Arial" w:hAnsi="Arial" w:cs="Arial"/>
          <w:sz w:val="24"/>
          <w:szCs w:val="24"/>
        </w:rPr>
        <w:t>tadt der Dörfer.</w:t>
      </w:r>
      <w:r w:rsidR="00756CA7">
        <w:rPr>
          <w:rFonts w:ascii="Arial" w:hAnsi="Arial" w:cs="Arial"/>
          <w:sz w:val="24"/>
          <w:szCs w:val="24"/>
        </w:rPr>
        <w:t xml:space="preserve"> </w:t>
      </w:r>
      <w:r>
        <w:rPr>
          <w:rFonts w:ascii="Arial" w:hAnsi="Arial" w:cs="Arial"/>
          <w:sz w:val="24"/>
          <w:szCs w:val="24"/>
        </w:rPr>
        <w:t xml:space="preserve">Zudem </w:t>
      </w:r>
      <w:r>
        <w:rPr>
          <w:rFonts w:ascii="Arial" w:hAnsi="Arial" w:cs="Arial"/>
          <w:sz w:val="24"/>
          <w:szCs w:val="24"/>
        </w:rPr>
        <w:lastRenderedPageBreak/>
        <w:t xml:space="preserve">gibt es direkt zum Start ein </w:t>
      </w:r>
      <w:r w:rsidR="006B066C">
        <w:rPr>
          <w:rFonts w:ascii="Arial" w:hAnsi="Arial" w:cs="Arial"/>
          <w:sz w:val="24"/>
          <w:szCs w:val="24"/>
        </w:rPr>
        <w:t>Fußbal-</w:t>
      </w:r>
      <w:r>
        <w:rPr>
          <w:rFonts w:ascii="Arial" w:hAnsi="Arial" w:cs="Arial"/>
          <w:sz w:val="24"/>
          <w:szCs w:val="24"/>
        </w:rPr>
        <w:t xml:space="preserve">Bundesliga-Tippspiel – mit attraktiven Stadtgutscheinen am Ende der Saison für die Besten. </w:t>
      </w:r>
      <w:r w:rsidR="006B066C">
        <w:rPr>
          <w:rFonts w:ascii="Arial" w:hAnsi="Arial" w:cs="Arial"/>
          <w:sz w:val="24"/>
          <w:szCs w:val="24"/>
        </w:rPr>
        <w:t xml:space="preserve">Die neue Spielzeit beginnt bereits am Freitag, 28. August. </w:t>
      </w:r>
      <w:r w:rsidR="00756CA7">
        <w:rPr>
          <w:rFonts w:ascii="Arial" w:hAnsi="Arial" w:cs="Arial"/>
          <w:sz w:val="24"/>
          <w:szCs w:val="24"/>
        </w:rPr>
        <w:t xml:space="preserve">Fortlaufend neue Informationen und Aktionen gibt es </w:t>
      </w:r>
      <w:r>
        <w:rPr>
          <w:rFonts w:ascii="Arial" w:hAnsi="Arial" w:cs="Arial"/>
          <w:sz w:val="24"/>
          <w:szCs w:val="24"/>
        </w:rPr>
        <w:t xml:space="preserve">zudem </w:t>
      </w:r>
      <w:r w:rsidR="00756CA7">
        <w:rPr>
          <w:rFonts w:ascii="Arial" w:hAnsi="Arial" w:cs="Arial"/>
          <w:sz w:val="24"/>
          <w:szCs w:val="24"/>
        </w:rPr>
        <w:t xml:space="preserve">natürlich immer zuerst in der blb-smart-App – aber auch </w:t>
      </w:r>
      <w:r w:rsidR="00756CA7" w:rsidRPr="00582531">
        <w:rPr>
          <w:rFonts w:ascii="Arial" w:hAnsi="Arial" w:cs="Arial"/>
          <w:sz w:val="24"/>
          <w:szCs w:val="24"/>
        </w:rPr>
        <w:t>bei Instagram und Facebook (@blb-smart).</w:t>
      </w:r>
      <w:r w:rsidR="00756CA7">
        <w:rPr>
          <w:rFonts w:ascii="Arial" w:hAnsi="Arial" w:cs="Arial"/>
          <w:sz w:val="24"/>
          <w:szCs w:val="24"/>
        </w:rPr>
        <w:t xml:space="preserve"> Reinschauen und folgen lohnt sich.</w:t>
      </w:r>
    </w:p>
    <w:p w14:paraId="66EDDD17" w14:textId="09CD9250" w:rsidR="006F60AF" w:rsidRDefault="00E14188" w:rsidP="00955EFF">
      <w:pPr>
        <w:spacing w:line="360" w:lineRule="auto"/>
        <w:jc w:val="both"/>
        <w:rPr>
          <w:rFonts w:ascii="Arial" w:hAnsi="Arial" w:cs="Arial"/>
          <w:sz w:val="24"/>
          <w:szCs w:val="24"/>
        </w:rPr>
      </w:pPr>
      <w:r>
        <w:rPr>
          <w:rFonts w:ascii="Arial" w:hAnsi="Arial" w:cs="Arial"/>
          <w:sz w:val="24"/>
          <w:szCs w:val="24"/>
        </w:rPr>
        <w:t xml:space="preserve"> </w:t>
      </w:r>
    </w:p>
    <w:p w14:paraId="301E7831" w14:textId="2A44F452" w:rsidR="006F60AF" w:rsidRPr="00133586" w:rsidRDefault="006F60AF" w:rsidP="00955EFF">
      <w:pPr>
        <w:spacing w:line="360" w:lineRule="auto"/>
        <w:jc w:val="both"/>
        <w:rPr>
          <w:rFonts w:ascii="Arial" w:hAnsi="Arial" w:cs="Arial"/>
          <w:b/>
          <w:bCs/>
          <w:sz w:val="24"/>
          <w:szCs w:val="24"/>
        </w:rPr>
      </w:pPr>
      <w:r w:rsidRPr="00133586">
        <w:rPr>
          <w:rFonts w:ascii="Arial" w:hAnsi="Arial" w:cs="Arial"/>
          <w:b/>
          <w:bCs/>
          <w:sz w:val="24"/>
          <w:szCs w:val="24"/>
        </w:rPr>
        <w:t>INFOBOX</w:t>
      </w:r>
    </w:p>
    <w:p w14:paraId="3FEA235D" w14:textId="5D21CFB7" w:rsidR="00756CA7" w:rsidRDefault="00756CA7" w:rsidP="00E14188">
      <w:pPr>
        <w:spacing w:line="360" w:lineRule="auto"/>
        <w:jc w:val="both"/>
        <w:rPr>
          <w:rFonts w:ascii="Arial" w:hAnsi="Arial" w:cs="Arial"/>
          <w:sz w:val="24"/>
          <w:szCs w:val="24"/>
        </w:rPr>
      </w:pPr>
      <w:r>
        <w:rPr>
          <w:rFonts w:ascii="Arial" w:hAnsi="Arial" w:cs="Arial"/>
          <w:sz w:val="24"/>
          <w:szCs w:val="24"/>
        </w:rPr>
        <w:t xml:space="preserve">Bereits zum </w:t>
      </w:r>
      <w:r w:rsidRPr="00E34947">
        <w:rPr>
          <w:rFonts w:ascii="Arial" w:hAnsi="Arial" w:cs="Arial"/>
          <w:sz w:val="24"/>
          <w:szCs w:val="24"/>
        </w:rPr>
        <w:t xml:space="preserve">Start der blb-smart-App gibt es </w:t>
      </w:r>
      <w:r w:rsidR="00616DA0">
        <w:rPr>
          <w:rFonts w:ascii="Arial" w:hAnsi="Arial" w:cs="Arial"/>
          <w:sz w:val="24"/>
          <w:szCs w:val="24"/>
        </w:rPr>
        <w:t>neun</w:t>
      </w:r>
      <w:r w:rsidRPr="00E34947">
        <w:rPr>
          <w:rFonts w:ascii="Arial" w:hAnsi="Arial" w:cs="Arial"/>
          <w:sz w:val="24"/>
          <w:szCs w:val="24"/>
        </w:rPr>
        <w:t xml:space="preserve"> Akzeptanzstellen im Stadtgebiet</w:t>
      </w:r>
      <w:r w:rsidR="00FB6116" w:rsidRPr="00E34947">
        <w:rPr>
          <w:rFonts w:ascii="Arial" w:hAnsi="Arial" w:cs="Arial"/>
          <w:sz w:val="24"/>
          <w:szCs w:val="24"/>
        </w:rPr>
        <w:t xml:space="preserve"> – eine weitere befindet sich bereits in der technischen Einrichtung</w:t>
      </w:r>
      <w:r w:rsidRPr="00E34947">
        <w:rPr>
          <w:rFonts w:ascii="Arial" w:hAnsi="Arial" w:cs="Arial"/>
          <w:sz w:val="24"/>
          <w:szCs w:val="24"/>
        </w:rPr>
        <w:t xml:space="preserve">. Konkret sind dies </w:t>
      </w:r>
      <w:r w:rsidR="00AF2733" w:rsidRPr="00E34947">
        <w:rPr>
          <w:rFonts w:ascii="Arial" w:hAnsi="Arial" w:cs="Arial"/>
          <w:sz w:val="24"/>
          <w:szCs w:val="24"/>
        </w:rPr>
        <w:t xml:space="preserve">BLB-Tourismus, </w:t>
      </w:r>
      <w:r w:rsidR="00FB6116" w:rsidRPr="00E34947">
        <w:rPr>
          <w:rFonts w:ascii="Arial" w:hAnsi="Arial" w:cs="Arial"/>
          <w:sz w:val="24"/>
          <w:szCs w:val="24"/>
        </w:rPr>
        <w:t xml:space="preserve">Buntstift Office, </w:t>
      </w:r>
      <w:r w:rsidR="00AF2733" w:rsidRPr="00E34947">
        <w:rPr>
          <w:rFonts w:ascii="Arial" w:hAnsi="Arial" w:cs="Arial"/>
          <w:sz w:val="24"/>
          <w:szCs w:val="24"/>
        </w:rPr>
        <w:t xml:space="preserve">die Kur-Apotheke Karsten Wolter, Pizzeria </w:t>
      </w:r>
      <w:r w:rsidR="00FB6116" w:rsidRPr="00E34947">
        <w:rPr>
          <w:rFonts w:ascii="Arial" w:hAnsi="Arial" w:cs="Arial"/>
          <w:sz w:val="24"/>
          <w:szCs w:val="24"/>
        </w:rPr>
        <w:t xml:space="preserve">Ristorante </w:t>
      </w:r>
      <w:r w:rsidR="00AF2733" w:rsidRPr="00E34947">
        <w:rPr>
          <w:rFonts w:ascii="Arial" w:hAnsi="Arial" w:cs="Arial"/>
          <w:sz w:val="24"/>
          <w:szCs w:val="24"/>
        </w:rPr>
        <w:t xml:space="preserve">Roma, </w:t>
      </w:r>
      <w:r w:rsidR="00334162">
        <w:rPr>
          <w:rFonts w:ascii="Arial" w:hAnsi="Arial" w:cs="Arial"/>
          <w:sz w:val="24"/>
          <w:szCs w:val="24"/>
        </w:rPr>
        <w:t xml:space="preserve">Reisebüro Wittgenstein, </w:t>
      </w:r>
      <w:r w:rsidR="00AF2733" w:rsidRPr="00E34947">
        <w:rPr>
          <w:rFonts w:ascii="Arial" w:hAnsi="Arial" w:cs="Arial"/>
          <w:sz w:val="24"/>
          <w:szCs w:val="24"/>
        </w:rPr>
        <w:t>Restaurant „Zum weißen Roß“, Rewe-Markt Stefan Gaiseder, Rompel Baustoff</w:t>
      </w:r>
      <w:r w:rsidR="00FB6116" w:rsidRPr="00E34947">
        <w:rPr>
          <w:rFonts w:ascii="Arial" w:hAnsi="Arial" w:cs="Arial"/>
          <w:sz w:val="24"/>
          <w:szCs w:val="24"/>
        </w:rPr>
        <w:t>e</w:t>
      </w:r>
      <w:r w:rsidR="00AF2733" w:rsidRPr="00E34947">
        <w:rPr>
          <w:rFonts w:ascii="Arial" w:hAnsi="Arial" w:cs="Arial"/>
          <w:sz w:val="24"/>
          <w:szCs w:val="24"/>
        </w:rPr>
        <w:t xml:space="preserve"> und das Rothaarbad</w:t>
      </w:r>
      <w:r w:rsidR="00FB6116" w:rsidRPr="00E34947">
        <w:rPr>
          <w:rFonts w:ascii="Arial" w:hAnsi="Arial" w:cs="Arial"/>
          <w:sz w:val="24"/>
          <w:szCs w:val="24"/>
        </w:rPr>
        <w:t xml:space="preserve"> (noch in der technischen Einrichtung)</w:t>
      </w:r>
      <w:r w:rsidR="00616DA0">
        <w:rPr>
          <w:rFonts w:ascii="Arial" w:hAnsi="Arial" w:cs="Arial"/>
          <w:sz w:val="24"/>
          <w:szCs w:val="24"/>
        </w:rPr>
        <w:t xml:space="preserve"> sowie die Wisent-Wildnis in Wingeshausen</w:t>
      </w:r>
      <w:r w:rsidRPr="00E34947">
        <w:rPr>
          <w:rFonts w:ascii="Arial" w:hAnsi="Arial" w:cs="Arial"/>
          <w:sz w:val="24"/>
          <w:szCs w:val="24"/>
        </w:rPr>
        <w:t>. Die Anzahl dieser Akzeptanzstellen soll permanent</w:t>
      </w:r>
      <w:r>
        <w:rPr>
          <w:rFonts w:ascii="Arial" w:hAnsi="Arial" w:cs="Arial"/>
          <w:sz w:val="24"/>
          <w:szCs w:val="24"/>
        </w:rPr>
        <w:t xml:space="preserve"> wachsen. Denn für Einzelhandel und Gastronomie ist die blb-smart-App ein nachhaltiger Wirtschaftskreislauf, der langfristig dazu beiträgt, die Region wirtschaftlich zu stärken und noch attraktiver zu gestalten. Wer künftig als Akzeptanzstelle fungieren möchte oder als Arbeitgeber einen Gutschein für seine Mitarbeitenden zur Verfügung stellen möchte, hat jetzt die Möglichkeit das Angebot und die Möglichkeiten kennenzulernen. </w:t>
      </w:r>
      <w:r w:rsidR="00E34947">
        <w:rPr>
          <w:rFonts w:ascii="Arial" w:hAnsi="Arial" w:cs="Arial"/>
          <w:sz w:val="24"/>
          <w:szCs w:val="24"/>
        </w:rPr>
        <w:t xml:space="preserve">Egal ob Einzelhandel, Dienstleistung, Gastronomie oder Hofladen – der Einstieg lohnt. Zum Start von blb-smart sind bereits über 100.000 Euro Gutscheinwert pro Jahr im System. </w:t>
      </w:r>
      <w:r>
        <w:rPr>
          <w:rFonts w:ascii="Arial" w:hAnsi="Arial" w:cs="Arial"/>
          <w:sz w:val="24"/>
          <w:szCs w:val="24"/>
        </w:rPr>
        <w:t xml:space="preserve">Insbesondere für Akzeptanzstellen bedeutet die App: alles kann, nichts muss. Es ist beispielsweise möglich ausschließlich den Zahlungsverkehr vor Ort darüber abzuwickeln – oder zusätzlich einen eigenen Shop in der blb-smart-App einzurichten, der zur Bestellung und Kommunikation mit Kunden dienen kann. Weitere Informationen gibt es beim Projektbüro von blb-smart – unter Tel. 02751 9207760, per E-Mail unter </w:t>
      </w:r>
      <w:r w:rsidRPr="00756CA7">
        <w:rPr>
          <w:rFonts w:ascii="Arial" w:hAnsi="Arial" w:cs="Arial"/>
          <w:sz w:val="24"/>
          <w:szCs w:val="24"/>
        </w:rPr>
        <w:t>info@blb-smart.de</w:t>
      </w:r>
      <w:r>
        <w:rPr>
          <w:rFonts w:ascii="Arial" w:hAnsi="Arial" w:cs="Arial"/>
          <w:sz w:val="24"/>
          <w:szCs w:val="24"/>
        </w:rPr>
        <w:t xml:space="preserve"> oder im Internet unter </w:t>
      </w:r>
      <w:r w:rsidR="008A2509" w:rsidRPr="008A2509">
        <w:rPr>
          <w:rFonts w:ascii="Arial" w:hAnsi="Arial" w:cs="Arial"/>
          <w:sz w:val="24"/>
          <w:szCs w:val="24"/>
        </w:rPr>
        <w:t>www.blb-smart.de</w:t>
      </w:r>
    </w:p>
    <w:p w14:paraId="0F306333" w14:textId="05FAC83D" w:rsidR="008A2509" w:rsidRPr="008A2509" w:rsidRDefault="008A2509" w:rsidP="00E14188">
      <w:pPr>
        <w:spacing w:line="360" w:lineRule="auto"/>
        <w:jc w:val="both"/>
        <w:rPr>
          <w:rFonts w:ascii="Arial" w:hAnsi="Arial" w:cs="Arial"/>
          <w:b/>
          <w:bCs/>
          <w:sz w:val="20"/>
          <w:szCs w:val="20"/>
          <w:u w:val="single"/>
        </w:rPr>
      </w:pPr>
      <w:r w:rsidRPr="008A2509">
        <w:rPr>
          <w:rFonts w:ascii="Arial" w:hAnsi="Arial" w:cs="Arial"/>
          <w:b/>
          <w:bCs/>
          <w:sz w:val="20"/>
          <w:szCs w:val="20"/>
          <w:u w:val="single"/>
        </w:rPr>
        <w:t>Bildunterschrift:</w:t>
      </w:r>
    </w:p>
    <w:p w14:paraId="415F0CF0" w14:textId="394CD7DD" w:rsidR="008A2509" w:rsidRPr="008A2509" w:rsidRDefault="008A2509" w:rsidP="00E14188">
      <w:pPr>
        <w:spacing w:line="360" w:lineRule="auto"/>
        <w:jc w:val="both"/>
        <w:rPr>
          <w:rFonts w:ascii="Arial" w:hAnsi="Arial" w:cs="Arial"/>
          <w:sz w:val="20"/>
          <w:szCs w:val="20"/>
        </w:rPr>
      </w:pPr>
      <w:r w:rsidRPr="008A2509">
        <w:rPr>
          <w:rFonts w:ascii="Arial" w:hAnsi="Arial" w:cs="Arial"/>
          <w:b/>
          <w:bCs/>
          <w:sz w:val="20"/>
          <w:szCs w:val="20"/>
        </w:rPr>
        <w:t>Foto PM blbsmart:</w:t>
      </w:r>
      <w:r>
        <w:rPr>
          <w:rFonts w:ascii="Arial" w:hAnsi="Arial" w:cs="Arial"/>
          <w:sz w:val="20"/>
          <w:szCs w:val="20"/>
        </w:rPr>
        <w:t xml:space="preserve"> „Eine Stadt geht App“: Bürgermeister Volker Sonneborn, Andreas Bernshausen (embe consult und BLB-Tourismus GmbH), Colette Siebert (Leiterin Stabsabteilung Regionalentwicklung der Stadt Bad Berleburg), Yannik Lückel (embe consult), Jan Henkel (embe consult) und Timo Karl (Stabsabteilung Presse- und Öffentlichkeitsarbeit der Stadt Bad Berleburg/v.r) stellten gemeinsam blb-smart vor. Foto: Stadt Bad Berleburg</w:t>
      </w:r>
    </w:p>
    <w:sectPr w:rsidR="008A2509" w:rsidRPr="008A2509" w:rsidSect="00515268">
      <w:headerReference w:type="default" r:id="rId7"/>
      <w:footerReference w:type="default" r:id="rId8"/>
      <w:headerReference w:type="first" r:id="rId9"/>
      <w:foot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D5167" w14:textId="77777777" w:rsidR="00E768FC" w:rsidRDefault="00E768FC" w:rsidP="00FB3583">
      <w:pPr>
        <w:spacing w:after="0" w:line="240" w:lineRule="auto"/>
      </w:pPr>
      <w:r>
        <w:separator/>
      </w:r>
    </w:p>
  </w:endnote>
  <w:endnote w:type="continuationSeparator" w:id="0">
    <w:p w14:paraId="5CC81944" w14:textId="77777777" w:rsidR="00E768FC" w:rsidRDefault="00E768FC" w:rsidP="00FB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Cond. Gothic">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rlow Condensed Light">
    <w:panose1 w:val="00000406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3691" w14:textId="06715784" w:rsidR="00FB3583" w:rsidRDefault="003F3D61">
    <w:pPr>
      <w:pStyle w:val="Fuzeile"/>
    </w:pPr>
    <w:r>
      <w:rPr>
        <w:noProof/>
        <w:lang w:eastAsia="de-DE"/>
      </w:rPr>
      <w:drawing>
        <wp:anchor distT="0" distB="0" distL="114300" distR="114300" simplePos="0" relativeHeight="251667456" behindDoc="0" locked="0" layoutInCell="1" allowOverlap="1" wp14:anchorId="11B834E2" wp14:editId="538207AE">
          <wp:simplePos x="0" y="0"/>
          <wp:positionH relativeFrom="column">
            <wp:posOffset>2110105</wp:posOffset>
          </wp:positionH>
          <wp:positionV relativeFrom="paragraph">
            <wp:posOffset>-548005</wp:posOffset>
          </wp:positionV>
          <wp:extent cx="1933200" cy="19332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200" cy="1933200"/>
                  </a:xfrm>
                  <a:prstGeom prst="rect">
                    <a:avLst/>
                  </a:prstGeom>
                  <a:noFill/>
                </pic:spPr>
              </pic:pic>
            </a:graphicData>
          </a:graphic>
          <wp14:sizeRelH relativeFrom="margin">
            <wp14:pctWidth>0</wp14:pctWidth>
          </wp14:sizeRelH>
          <wp14:sizeRelV relativeFrom="margin">
            <wp14:pctHeight>0</wp14:pctHeight>
          </wp14:sizeRelV>
        </wp:anchor>
      </w:drawing>
    </w:r>
    <w:r w:rsidR="00C14FD9">
      <w:rPr>
        <w:noProof/>
        <w:lang w:eastAsia="de-DE"/>
      </w:rPr>
      <w:drawing>
        <wp:anchor distT="0" distB="0" distL="114300" distR="114300" simplePos="0" relativeHeight="251664384" behindDoc="0" locked="0" layoutInCell="1" allowOverlap="1" wp14:anchorId="05DBD14E" wp14:editId="5CF94100">
          <wp:simplePos x="0" y="0"/>
          <wp:positionH relativeFrom="column">
            <wp:posOffset>-344805</wp:posOffset>
          </wp:positionH>
          <wp:positionV relativeFrom="paragraph">
            <wp:posOffset>70485</wp:posOffset>
          </wp:positionV>
          <wp:extent cx="1631950" cy="601345"/>
          <wp:effectExtent l="0" t="0" r="6350" b="8255"/>
          <wp:wrapNone/>
          <wp:docPr id="2" name="Grafik 2" descr="C:\Users\6103685278\AppData\Local\Microsoft\Windows\INetCache\Content.Word\G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103685278\AppData\Local\Microsoft\Windows\INetCache\Content.Word\GNK.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3195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7E">
      <w:rPr>
        <w:noProof/>
        <w:lang w:eastAsia="de-DE"/>
      </w:rPr>
      <w:drawing>
        <wp:anchor distT="0" distB="0" distL="114300" distR="114300" simplePos="0" relativeHeight="251668480" behindDoc="0" locked="0" layoutInCell="1" allowOverlap="1" wp14:anchorId="613F8885" wp14:editId="57C7B965">
          <wp:simplePos x="0" y="0"/>
          <wp:positionH relativeFrom="column">
            <wp:posOffset>5300980</wp:posOffset>
          </wp:positionH>
          <wp:positionV relativeFrom="paragraph">
            <wp:posOffset>71120</wp:posOffset>
          </wp:positionV>
          <wp:extent cx="665480" cy="658495"/>
          <wp:effectExtent l="0" t="0" r="1270" b="825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5480" cy="658495"/>
                  </a:xfrm>
                  <a:prstGeom prst="rect">
                    <a:avLst/>
                  </a:prstGeom>
                  <a:noFill/>
                </pic:spPr>
              </pic:pic>
            </a:graphicData>
          </a:graphic>
          <wp14:sizeRelH relativeFrom="margin">
            <wp14:pctWidth>0</wp14:pctWidth>
          </wp14:sizeRelH>
          <wp14:sizeRelV relativeFrom="margin">
            <wp14:pctHeight>0</wp14:pctHeight>
          </wp14:sizeRelV>
        </wp:anchor>
      </w:drawing>
    </w:r>
  </w:p>
  <w:p w14:paraId="54ED1152" w14:textId="77777777" w:rsidR="00FB3583" w:rsidRDefault="0068037E">
    <w:pPr>
      <w:pStyle w:val="Fuzeile"/>
    </w:pPr>
    <w:r>
      <w:rPr>
        <w:noProof/>
        <w:lang w:eastAsia="de-DE"/>
      </w:rPr>
      <w:drawing>
        <wp:anchor distT="0" distB="0" distL="114300" distR="114300" simplePos="0" relativeHeight="251665408" behindDoc="0" locked="0" layoutInCell="1" allowOverlap="1" wp14:anchorId="446877B2" wp14:editId="76C4AFE4">
          <wp:simplePos x="0" y="0"/>
          <wp:positionH relativeFrom="column">
            <wp:posOffset>2583815</wp:posOffset>
          </wp:positionH>
          <wp:positionV relativeFrom="paragraph">
            <wp:posOffset>10062845</wp:posOffset>
          </wp:positionV>
          <wp:extent cx="1126490" cy="549275"/>
          <wp:effectExtent l="0" t="0" r="0" b="3175"/>
          <wp:wrapNone/>
          <wp:docPr id="1" name="Grafik 1" descr="eea-log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a-logo-ne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6490" cy="5492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8F7FF" w14:textId="0DA40C0F" w:rsidR="00515268" w:rsidRDefault="003F3D61">
    <w:pPr>
      <w:pStyle w:val="Fuzeile"/>
    </w:pPr>
    <w:r w:rsidRPr="00515268">
      <w:rPr>
        <w:noProof/>
        <w:lang w:eastAsia="de-DE"/>
      </w:rPr>
      <w:drawing>
        <wp:anchor distT="0" distB="0" distL="114300" distR="114300" simplePos="0" relativeHeight="251676672" behindDoc="0" locked="0" layoutInCell="1" allowOverlap="1" wp14:anchorId="11FF3B84" wp14:editId="547EC480">
          <wp:simplePos x="0" y="0"/>
          <wp:positionH relativeFrom="column">
            <wp:posOffset>2262505</wp:posOffset>
          </wp:positionH>
          <wp:positionV relativeFrom="paragraph">
            <wp:posOffset>-652145</wp:posOffset>
          </wp:positionV>
          <wp:extent cx="1932940" cy="193294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940" cy="1932940"/>
                  </a:xfrm>
                  <a:prstGeom prst="rect">
                    <a:avLst/>
                  </a:prstGeom>
                  <a:noFill/>
                </pic:spPr>
              </pic:pic>
            </a:graphicData>
          </a:graphic>
          <wp14:sizeRelH relativeFrom="margin">
            <wp14:pctWidth>0</wp14:pctWidth>
          </wp14:sizeRelH>
          <wp14:sizeRelV relativeFrom="margin">
            <wp14:pctHeight>0</wp14:pctHeight>
          </wp14:sizeRelV>
        </wp:anchor>
      </w:drawing>
    </w:r>
    <w:r w:rsidR="00515268" w:rsidRPr="00515268">
      <w:rPr>
        <w:noProof/>
        <w:lang w:eastAsia="de-DE"/>
      </w:rPr>
      <w:drawing>
        <wp:anchor distT="0" distB="0" distL="114300" distR="114300" simplePos="0" relativeHeight="251677696" behindDoc="0" locked="0" layoutInCell="1" allowOverlap="1" wp14:anchorId="617A0B6A" wp14:editId="5C08D0D6">
          <wp:simplePos x="0" y="0"/>
          <wp:positionH relativeFrom="column">
            <wp:posOffset>5453380</wp:posOffset>
          </wp:positionH>
          <wp:positionV relativeFrom="paragraph">
            <wp:posOffset>-96180</wp:posOffset>
          </wp:positionV>
          <wp:extent cx="665480" cy="658495"/>
          <wp:effectExtent l="0" t="0" r="1270" b="825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5480" cy="658495"/>
                  </a:xfrm>
                  <a:prstGeom prst="rect">
                    <a:avLst/>
                  </a:prstGeom>
                  <a:noFill/>
                </pic:spPr>
              </pic:pic>
            </a:graphicData>
          </a:graphic>
          <wp14:sizeRelH relativeFrom="margin">
            <wp14:pctWidth>0</wp14:pctWidth>
          </wp14:sizeRelH>
          <wp14:sizeRelV relativeFrom="margin">
            <wp14:pctHeight>0</wp14:pctHeight>
          </wp14:sizeRelV>
        </wp:anchor>
      </w:drawing>
    </w:r>
    <w:r w:rsidR="00515268" w:rsidRPr="00515268">
      <w:rPr>
        <w:noProof/>
        <w:lang w:eastAsia="de-DE"/>
      </w:rPr>
      <w:drawing>
        <wp:anchor distT="0" distB="0" distL="114300" distR="114300" simplePos="0" relativeHeight="251674624" behindDoc="0" locked="0" layoutInCell="1" allowOverlap="1" wp14:anchorId="77A2684C" wp14:editId="3FB8F511">
          <wp:simplePos x="0" y="0"/>
          <wp:positionH relativeFrom="column">
            <wp:posOffset>-192405</wp:posOffset>
          </wp:positionH>
          <wp:positionV relativeFrom="paragraph">
            <wp:posOffset>-32725</wp:posOffset>
          </wp:positionV>
          <wp:extent cx="1631950" cy="601345"/>
          <wp:effectExtent l="0" t="0" r="6350" b="8255"/>
          <wp:wrapNone/>
          <wp:docPr id="8" name="Grafik 8" descr="C:\Users\6103685278\AppData\Local\Microsoft\Windows\INetCache\Content.Word\G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103685278\AppData\Local\Microsoft\Windows\INetCache\Content.Word\GNK.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31950" cy="6013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318F7" w14:textId="77777777" w:rsidR="00E768FC" w:rsidRDefault="00E768FC" w:rsidP="00FB3583">
      <w:pPr>
        <w:spacing w:after="0" w:line="240" w:lineRule="auto"/>
      </w:pPr>
      <w:r>
        <w:separator/>
      </w:r>
    </w:p>
  </w:footnote>
  <w:footnote w:type="continuationSeparator" w:id="0">
    <w:p w14:paraId="1303C329" w14:textId="77777777" w:rsidR="00E768FC" w:rsidRDefault="00E768FC" w:rsidP="00FB3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4ABE" w14:textId="77777777" w:rsidR="00FB3583" w:rsidRDefault="00FB3583">
    <w:pPr>
      <w:pStyle w:val="Kopfzeile"/>
    </w:pPr>
  </w:p>
  <w:p w14:paraId="6A643BA4" w14:textId="77777777" w:rsidR="00FB3583" w:rsidRDefault="00FB358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F6CF4" w14:textId="47213180" w:rsidR="00515268" w:rsidRDefault="00E90B80">
    <w:pPr>
      <w:pStyle w:val="Kopfzeile"/>
    </w:pPr>
    <w:r>
      <w:rPr>
        <w:noProof/>
        <w:lang w:eastAsia="de-DE"/>
      </w:rPr>
      <w:drawing>
        <wp:anchor distT="0" distB="0" distL="114300" distR="114300" simplePos="0" relativeHeight="251678720" behindDoc="1" locked="0" layoutInCell="1" allowOverlap="1" wp14:anchorId="5F74C8AD" wp14:editId="031B2ABF">
          <wp:simplePos x="0" y="0"/>
          <wp:positionH relativeFrom="column">
            <wp:posOffset>4643755</wp:posOffset>
          </wp:positionH>
          <wp:positionV relativeFrom="paragraph">
            <wp:posOffset>1217295</wp:posOffset>
          </wp:positionV>
          <wp:extent cx="1607185" cy="828040"/>
          <wp:effectExtent l="0" t="0" r="0" b="0"/>
          <wp:wrapTight wrapText="bothSides">
            <wp:wrapPolygon edited="0">
              <wp:start x="768" y="1491"/>
              <wp:lineTo x="768" y="5963"/>
              <wp:lineTo x="1792" y="10436"/>
              <wp:lineTo x="2560" y="18883"/>
              <wp:lineTo x="20738" y="18883"/>
              <wp:lineTo x="20482" y="11926"/>
              <wp:lineTo x="19970" y="10436"/>
              <wp:lineTo x="9473" y="4969"/>
              <wp:lineTo x="4096" y="1491"/>
              <wp:lineTo x="768" y="1491"/>
            </wp:wrapPolygon>
          </wp:wrapTight>
          <wp:docPr id="7" name="Grafik 7" descr="Ein Bild, das Schrift, Grafiken, Screenshot,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Schrift, Grafiken, Screenshot, Tex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607185" cy="828040"/>
                  </a:xfrm>
                  <a:prstGeom prst="rect">
                    <a:avLst/>
                  </a:prstGeom>
                </pic:spPr>
              </pic:pic>
            </a:graphicData>
          </a:graphic>
          <wp14:sizeRelH relativeFrom="margin">
            <wp14:pctWidth>0</wp14:pctWidth>
          </wp14:sizeRelH>
          <wp14:sizeRelV relativeFrom="margin">
            <wp14:pctHeight>0</wp14:pctHeight>
          </wp14:sizeRelV>
        </wp:anchor>
      </w:drawing>
    </w:r>
    <w:r w:rsidR="00515268">
      <w:rPr>
        <w:noProof/>
        <w:lang w:eastAsia="de-DE"/>
      </w:rPr>
      <w:drawing>
        <wp:anchor distT="0" distB="0" distL="114300" distR="114300" simplePos="0" relativeHeight="251672576" behindDoc="1" locked="0" layoutInCell="1" allowOverlap="1" wp14:anchorId="729CC1ED" wp14:editId="79F78386">
          <wp:simplePos x="0" y="0"/>
          <wp:positionH relativeFrom="column">
            <wp:posOffset>-895158</wp:posOffset>
          </wp:positionH>
          <wp:positionV relativeFrom="paragraph">
            <wp:posOffset>-488315</wp:posOffset>
          </wp:positionV>
          <wp:extent cx="7716756" cy="1708030"/>
          <wp:effectExtent l="0" t="0" r="0" b="698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uergermeister_neu.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16756" cy="17080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2676"/>
    <w:multiLevelType w:val="hybridMultilevel"/>
    <w:tmpl w:val="996ADCB8"/>
    <w:lvl w:ilvl="0" w:tplc="5B8A57D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1E745B"/>
    <w:multiLevelType w:val="hybridMultilevel"/>
    <w:tmpl w:val="1ED41B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CF38A5"/>
    <w:multiLevelType w:val="hybridMultilevel"/>
    <w:tmpl w:val="C39A6A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227B11"/>
    <w:multiLevelType w:val="hybridMultilevel"/>
    <w:tmpl w:val="707A5240"/>
    <w:lvl w:ilvl="0" w:tplc="8028FCC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C1941BE"/>
    <w:multiLevelType w:val="hybridMultilevel"/>
    <w:tmpl w:val="D5827C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449833">
    <w:abstractNumId w:val="3"/>
  </w:num>
  <w:num w:numId="2" w16cid:durableId="1257908904">
    <w:abstractNumId w:val="0"/>
  </w:num>
  <w:num w:numId="3" w16cid:durableId="2142771463">
    <w:abstractNumId w:val="1"/>
  </w:num>
  <w:num w:numId="4" w16cid:durableId="872690166">
    <w:abstractNumId w:val="4"/>
  </w:num>
  <w:num w:numId="5" w16cid:durableId="740442919">
    <w:abstractNumId w:val="4"/>
  </w:num>
  <w:num w:numId="6" w16cid:durableId="2100446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417"/>
    <w:rsid w:val="000222DB"/>
    <w:rsid w:val="00080D47"/>
    <w:rsid w:val="000A522A"/>
    <w:rsid w:val="000B08EC"/>
    <w:rsid w:val="000C10FE"/>
    <w:rsid w:val="000C43D2"/>
    <w:rsid w:val="000D02CB"/>
    <w:rsid w:val="000D3FEA"/>
    <w:rsid w:val="000D7D33"/>
    <w:rsid w:val="000E08D2"/>
    <w:rsid w:val="000F0235"/>
    <w:rsid w:val="0011548F"/>
    <w:rsid w:val="00132FEF"/>
    <w:rsid w:val="00133586"/>
    <w:rsid w:val="00142588"/>
    <w:rsid w:val="00152B8F"/>
    <w:rsid w:val="00164ED5"/>
    <w:rsid w:val="00186211"/>
    <w:rsid w:val="001A5C3F"/>
    <w:rsid w:val="001B372F"/>
    <w:rsid w:val="001C195A"/>
    <w:rsid w:val="001C77E5"/>
    <w:rsid w:val="001D2D83"/>
    <w:rsid w:val="001D41E4"/>
    <w:rsid w:val="001E4AC9"/>
    <w:rsid w:val="001E7389"/>
    <w:rsid w:val="001F0FE4"/>
    <w:rsid w:val="0020776D"/>
    <w:rsid w:val="00207CE1"/>
    <w:rsid w:val="002151A8"/>
    <w:rsid w:val="002316B4"/>
    <w:rsid w:val="00232168"/>
    <w:rsid w:val="00246873"/>
    <w:rsid w:val="002500E5"/>
    <w:rsid w:val="002505BF"/>
    <w:rsid w:val="00253609"/>
    <w:rsid w:val="00274B6F"/>
    <w:rsid w:val="00280046"/>
    <w:rsid w:val="002847B7"/>
    <w:rsid w:val="002A5AA4"/>
    <w:rsid w:val="002B3281"/>
    <w:rsid w:val="002D1EF5"/>
    <w:rsid w:val="002F6076"/>
    <w:rsid w:val="002F7C61"/>
    <w:rsid w:val="00320056"/>
    <w:rsid w:val="00334162"/>
    <w:rsid w:val="00346A7B"/>
    <w:rsid w:val="00370B29"/>
    <w:rsid w:val="00371697"/>
    <w:rsid w:val="003723B8"/>
    <w:rsid w:val="003828B2"/>
    <w:rsid w:val="00385417"/>
    <w:rsid w:val="0038707B"/>
    <w:rsid w:val="0039304E"/>
    <w:rsid w:val="003D2B9C"/>
    <w:rsid w:val="003E2308"/>
    <w:rsid w:val="003E51D3"/>
    <w:rsid w:val="003F3D61"/>
    <w:rsid w:val="003F47B7"/>
    <w:rsid w:val="004468A4"/>
    <w:rsid w:val="004540A6"/>
    <w:rsid w:val="004576E7"/>
    <w:rsid w:val="00457A04"/>
    <w:rsid w:val="004914DD"/>
    <w:rsid w:val="00495D46"/>
    <w:rsid w:val="004A3022"/>
    <w:rsid w:val="004B1B36"/>
    <w:rsid w:val="004B25FF"/>
    <w:rsid w:val="004C0AAE"/>
    <w:rsid w:val="004F1DD2"/>
    <w:rsid w:val="004F582F"/>
    <w:rsid w:val="005026CF"/>
    <w:rsid w:val="00515268"/>
    <w:rsid w:val="005331BC"/>
    <w:rsid w:val="0057215B"/>
    <w:rsid w:val="00576FD5"/>
    <w:rsid w:val="00582531"/>
    <w:rsid w:val="00591D95"/>
    <w:rsid w:val="005970F2"/>
    <w:rsid w:val="005C0778"/>
    <w:rsid w:val="005E18D6"/>
    <w:rsid w:val="00607690"/>
    <w:rsid w:val="00615EFC"/>
    <w:rsid w:val="00616DA0"/>
    <w:rsid w:val="0062404C"/>
    <w:rsid w:val="00631912"/>
    <w:rsid w:val="0063518F"/>
    <w:rsid w:val="00664D18"/>
    <w:rsid w:val="0068037E"/>
    <w:rsid w:val="00692FF7"/>
    <w:rsid w:val="006B00B6"/>
    <w:rsid w:val="006B066C"/>
    <w:rsid w:val="006B47C5"/>
    <w:rsid w:val="006B505D"/>
    <w:rsid w:val="006C74A4"/>
    <w:rsid w:val="006E1BDD"/>
    <w:rsid w:val="006F60AF"/>
    <w:rsid w:val="00713C9A"/>
    <w:rsid w:val="007162A6"/>
    <w:rsid w:val="00722439"/>
    <w:rsid w:val="00756CA7"/>
    <w:rsid w:val="00771371"/>
    <w:rsid w:val="00772699"/>
    <w:rsid w:val="007B1102"/>
    <w:rsid w:val="007B36BF"/>
    <w:rsid w:val="007F5551"/>
    <w:rsid w:val="00810353"/>
    <w:rsid w:val="00831C23"/>
    <w:rsid w:val="008339EE"/>
    <w:rsid w:val="0083645C"/>
    <w:rsid w:val="008505A2"/>
    <w:rsid w:val="0087401F"/>
    <w:rsid w:val="008938BD"/>
    <w:rsid w:val="008A2509"/>
    <w:rsid w:val="008D3F6D"/>
    <w:rsid w:val="008D4605"/>
    <w:rsid w:val="009147E0"/>
    <w:rsid w:val="00916B37"/>
    <w:rsid w:val="0092318F"/>
    <w:rsid w:val="0092664A"/>
    <w:rsid w:val="009277CE"/>
    <w:rsid w:val="00935A8D"/>
    <w:rsid w:val="00947959"/>
    <w:rsid w:val="00955EFF"/>
    <w:rsid w:val="0096248D"/>
    <w:rsid w:val="00967F26"/>
    <w:rsid w:val="009A1B94"/>
    <w:rsid w:val="009B69A7"/>
    <w:rsid w:val="009E3082"/>
    <w:rsid w:val="009F3C49"/>
    <w:rsid w:val="00A161BA"/>
    <w:rsid w:val="00A2083F"/>
    <w:rsid w:val="00A4555A"/>
    <w:rsid w:val="00A6292A"/>
    <w:rsid w:val="00AB3D07"/>
    <w:rsid w:val="00AD3315"/>
    <w:rsid w:val="00AD458D"/>
    <w:rsid w:val="00AF1876"/>
    <w:rsid w:val="00AF2733"/>
    <w:rsid w:val="00B013E4"/>
    <w:rsid w:val="00B10752"/>
    <w:rsid w:val="00B132CA"/>
    <w:rsid w:val="00B357E8"/>
    <w:rsid w:val="00B46F21"/>
    <w:rsid w:val="00B50F19"/>
    <w:rsid w:val="00B5484A"/>
    <w:rsid w:val="00B55950"/>
    <w:rsid w:val="00B56A93"/>
    <w:rsid w:val="00B66BA3"/>
    <w:rsid w:val="00B824FE"/>
    <w:rsid w:val="00B938CD"/>
    <w:rsid w:val="00BB41C6"/>
    <w:rsid w:val="00BB5D41"/>
    <w:rsid w:val="00BE591C"/>
    <w:rsid w:val="00C0610D"/>
    <w:rsid w:val="00C13075"/>
    <w:rsid w:val="00C14FD9"/>
    <w:rsid w:val="00C2575D"/>
    <w:rsid w:val="00C26004"/>
    <w:rsid w:val="00C26821"/>
    <w:rsid w:val="00C52DD6"/>
    <w:rsid w:val="00C60AB6"/>
    <w:rsid w:val="00C61850"/>
    <w:rsid w:val="00C75B35"/>
    <w:rsid w:val="00CA655A"/>
    <w:rsid w:val="00CB73F5"/>
    <w:rsid w:val="00CD77BE"/>
    <w:rsid w:val="00CE5D59"/>
    <w:rsid w:val="00D36864"/>
    <w:rsid w:val="00D61868"/>
    <w:rsid w:val="00D95D20"/>
    <w:rsid w:val="00DA0AC0"/>
    <w:rsid w:val="00DB0FE2"/>
    <w:rsid w:val="00DB2BE8"/>
    <w:rsid w:val="00DC0E30"/>
    <w:rsid w:val="00DC52C4"/>
    <w:rsid w:val="00DD7F6A"/>
    <w:rsid w:val="00DE4A35"/>
    <w:rsid w:val="00DE51F4"/>
    <w:rsid w:val="00DF6317"/>
    <w:rsid w:val="00E06C53"/>
    <w:rsid w:val="00E14188"/>
    <w:rsid w:val="00E171FA"/>
    <w:rsid w:val="00E30A08"/>
    <w:rsid w:val="00E34947"/>
    <w:rsid w:val="00E41D15"/>
    <w:rsid w:val="00E6703B"/>
    <w:rsid w:val="00E67E0A"/>
    <w:rsid w:val="00E67EFC"/>
    <w:rsid w:val="00E768FC"/>
    <w:rsid w:val="00E848A4"/>
    <w:rsid w:val="00E90B80"/>
    <w:rsid w:val="00E94B5E"/>
    <w:rsid w:val="00EA53EE"/>
    <w:rsid w:val="00EE2E4A"/>
    <w:rsid w:val="00EE452B"/>
    <w:rsid w:val="00F15033"/>
    <w:rsid w:val="00F376BA"/>
    <w:rsid w:val="00F5275C"/>
    <w:rsid w:val="00F57986"/>
    <w:rsid w:val="00F76ED2"/>
    <w:rsid w:val="00F80D82"/>
    <w:rsid w:val="00F92021"/>
    <w:rsid w:val="00FB3583"/>
    <w:rsid w:val="00FB6116"/>
    <w:rsid w:val="00FD1E1F"/>
    <w:rsid w:val="00FD79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C4BBF"/>
  <w15:docId w15:val="{51869C8E-2CD8-453B-8D1B-223DEAABE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14FD9"/>
    <w:pPr>
      <w:keepNext/>
      <w:outlineLvl w:val="0"/>
    </w:pPr>
    <w:rPr>
      <w:rFonts w:ascii="Franklin Cond. Gothic" w:hAnsi="Franklin Cond. Gothic"/>
      <w:sz w:val="44"/>
      <w:szCs w:val="44"/>
      <w:lang w:val="en-US"/>
    </w:rPr>
  </w:style>
  <w:style w:type="paragraph" w:styleId="berschrift2">
    <w:name w:val="heading 2"/>
    <w:basedOn w:val="Standard"/>
    <w:next w:val="Standard"/>
    <w:link w:val="berschrift2Zchn"/>
    <w:uiPriority w:val="9"/>
    <w:unhideWhenUsed/>
    <w:qFormat/>
    <w:rsid w:val="0038707B"/>
    <w:pPr>
      <w:keepNext/>
      <w:spacing w:before="100" w:beforeAutospacing="1" w:after="360" w:line="360" w:lineRule="auto"/>
      <w:jc w:val="both"/>
      <w:outlineLvl w:val="1"/>
    </w:pPr>
    <w:rPr>
      <w:rFonts w:ascii="Arial" w:hAnsi="Arial" w:cs="Arial"/>
      <w:b/>
      <w:sz w:val="24"/>
      <w:szCs w:val="24"/>
    </w:rPr>
  </w:style>
  <w:style w:type="paragraph" w:styleId="berschrift3">
    <w:name w:val="heading 3"/>
    <w:basedOn w:val="Standard"/>
    <w:next w:val="Standard"/>
    <w:link w:val="berschrift3Zchn"/>
    <w:uiPriority w:val="9"/>
    <w:semiHidden/>
    <w:unhideWhenUsed/>
    <w:qFormat/>
    <w:rsid w:val="00F376BA"/>
    <w:pPr>
      <w:keepNext/>
      <w:keepLines/>
      <w:spacing w:before="200" w:after="0"/>
      <w:outlineLvl w:val="2"/>
    </w:pPr>
    <w:rPr>
      <w:rFonts w:asciiTheme="majorHAnsi" w:eastAsiaTheme="majorEastAsia" w:hAnsiTheme="majorHAnsi" w:cstheme="majorBidi"/>
      <w:b/>
      <w:bCs/>
      <w:color w:val="4472C4"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35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B3583"/>
  </w:style>
  <w:style w:type="paragraph" w:styleId="Fuzeile">
    <w:name w:val="footer"/>
    <w:basedOn w:val="Standard"/>
    <w:link w:val="FuzeileZchn"/>
    <w:uiPriority w:val="99"/>
    <w:unhideWhenUsed/>
    <w:rsid w:val="00FB35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B3583"/>
  </w:style>
  <w:style w:type="paragraph" w:styleId="Sprechblasentext">
    <w:name w:val="Balloon Text"/>
    <w:basedOn w:val="Standard"/>
    <w:link w:val="SprechblasentextZchn"/>
    <w:uiPriority w:val="99"/>
    <w:semiHidden/>
    <w:unhideWhenUsed/>
    <w:rsid w:val="0068037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8037E"/>
    <w:rPr>
      <w:rFonts w:ascii="Tahoma" w:hAnsi="Tahoma" w:cs="Tahoma"/>
      <w:sz w:val="16"/>
      <w:szCs w:val="16"/>
    </w:rPr>
  </w:style>
  <w:style w:type="character" w:styleId="Hyperlink">
    <w:name w:val="Hyperlink"/>
    <w:basedOn w:val="Absatz-Standardschriftart"/>
    <w:uiPriority w:val="99"/>
    <w:unhideWhenUsed/>
    <w:rsid w:val="00C14FD9"/>
    <w:rPr>
      <w:color w:val="0563C1" w:themeColor="hyperlink"/>
      <w:u w:val="single"/>
    </w:rPr>
  </w:style>
  <w:style w:type="character" w:customStyle="1" w:styleId="berschrift1Zchn">
    <w:name w:val="Überschrift 1 Zchn"/>
    <w:basedOn w:val="Absatz-Standardschriftart"/>
    <w:link w:val="berschrift1"/>
    <w:uiPriority w:val="9"/>
    <w:rsid w:val="00C14FD9"/>
    <w:rPr>
      <w:rFonts w:ascii="Franklin Cond. Gothic" w:hAnsi="Franklin Cond. Gothic"/>
      <w:sz w:val="44"/>
      <w:szCs w:val="44"/>
      <w:lang w:val="en-US"/>
    </w:rPr>
  </w:style>
  <w:style w:type="character" w:customStyle="1" w:styleId="berschrift3Zchn">
    <w:name w:val="Überschrift 3 Zchn"/>
    <w:basedOn w:val="Absatz-Standardschriftart"/>
    <w:link w:val="berschrift3"/>
    <w:uiPriority w:val="9"/>
    <w:semiHidden/>
    <w:rsid w:val="00F376BA"/>
    <w:rPr>
      <w:rFonts w:asciiTheme="majorHAnsi" w:eastAsiaTheme="majorEastAsia" w:hAnsiTheme="majorHAnsi" w:cstheme="majorBidi"/>
      <w:b/>
      <w:bCs/>
      <w:color w:val="4472C4" w:themeColor="accent1"/>
    </w:rPr>
  </w:style>
  <w:style w:type="paragraph" w:customStyle="1" w:styleId="Default">
    <w:name w:val="Default"/>
    <w:rsid w:val="00515268"/>
    <w:pPr>
      <w:autoSpaceDE w:val="0"/>
      <w:autoSpaceDN w:val="0"/>
      <w:adjustRightInd w:val="0"/>
      <w:spacing w:after="0" w:line="240" w:lineRule="auto"/>
    </w:pPr>
    <w:rPr>
      <w:rFonts w:ascii="Arial" w:hAnsi="Arial" w:cs="Arial"/>
      <w:color w:val="000000"/>
      <w:sz w:val="24"/>
      <w:szCs w:val="24"/>
    </w:rPr>
  </w:style>
  <w:style w:type="paragraph" w:styleId="Textkrper">
    <w:name w:val="Body Text"/>
    <w:basedOn w:val="Standard"/>
    <w:link w:val="TextkrperZchn"/>
    <w:uiPriority w:val="99"/>
    <w:unhideWhenUsed/>
    <w:rsid w:val="00967F26"/>
    <w:pPr>
      <w:spacing w:after="200" w:line="276" w:lineRule="auto"/>
    </w:pPr>
    <w:rPr>
      <w:rFonts w:ascii="Arial" w:hAnsi="Arial" w:cs="Arial"/>
      <w:sz w:val="24"/>
      <w:szCs w:val="24"/>
    </w:rPr>
  </w:style>
  <w:style w:type="character" w:customStyle="1" w:styleId="TextkrperZchn">
    <w:name w:val="Textkörper Zchn"/>
    <w:basedOn w:val="Absatz-Standardschriftart"/>
    <w:link w:val="Textkrper"/>
    <w:uiPriority w:val="99"/>
    <w:rsid w:val="00967F26"/>
    <w:rPr>
      <w:rFonts w:ascii="Arial" w:hAnsi="Arial" w:cs="Arial"/>
      <w:sz w:val="24"/>
      <w:szCs w:val="24"/>
    </w:rPr>
  </w:style>
  <w:style w:type="paragraph" w:styleId="Textkrper2">
    <w:name w:val="Body Text 2"/>
    <w:basedOn w:val="Standard"/>
    <w:link w:val="Textkrper2Zchn"/>
    <w:uiPriority w:val="99"/>
    <w:unhideWhenUsed/>
    <w:rsid w:val="00967F26"/>
    <w:pPr>
      <w:spacing w:line="276" w:lineRule="auto"/>
      <w:jc w:val="both"/>
    </w:pPr>
    <w:rPr>
      <w:rFonts w:ascii="Arial" w:hAnsi="Arial" w:cs="Arial"/>
      <w:sz w:val="24"/>
      <w:szCs w:val="24"/>
    </w:rPr>
  </w:style>
  <w:style w:type="character" w:customStyle="1" w:styleId="Textkrper2Zchn">
    <w:name w:val="Textkörper 2 Zchn"/>
    <w:basedOn w:val="Absatz-Standardschriftart"/>
    <w:link w:val="Textkrper2"/>
    <w:uiPriority w:val="99"/>
    <w:rsid w:val="00967F26"/>
    <w:rPr>
      <w:rFonts w:ascii="Arial" w:hAnsi="Arial" w:cs="Arial"/>
      <w:sz w:val="24"/>
      <w:szCs w:val="24"/>
    </w:rPr>
  </w:style>
  <w:style w:type="character" w:customStyle="1" w:styleId="berschrift2Zchn">
    <w:name w:val="Überschrift 2 Zchn"/>
    <w:basedOn w:val="Absatz-Standardschriftart"/>
    <w:link w:val="berschrift2"/>
    <w:uiPriority w:val="9"/>
    <w:rsid w:val="0038707B"/>
    <w:rPr>
      <w:rFonts w:ascii="Arial" w:hAnsi="Arial" w:cs="Arial"/>
      <w:b/>
      <w:sz w:val="24"/>
      <w:szCs w:val="24"/>
    </w:rPr>
  </w:style>
  <w:style w:type="paragraph" w:styleId="Textkrper3">
    <w:name w:val="Body Text 3"/>
    <w:basedOn w:val="Standard"/>
    <w:link w:val="Textkrper3Zchn"/>
    <w:uiPriority w:val="99"/>
    <w:unhideWhenUsed/>
    <w:rsid w:val="002505BF"/>
    <w:pPr>
      <w:spacing w:line="360" w:lineRule="auto"/>
      <w:jc w:val="both"/>
    </w:pPr>
    <w:rPr>
      <w:rFonts w:ascii="Arial" w:hAnsi="Arial" w:cs="Arial"/>
      <w:color w:val="000000"/>
    </w:rPr>
  </w:style>
  <w:style w:type="character" w:customStyle="1" w:styleId="Textkrper3Zchn">
    <w:name w:val="Textkörper 3 Zchn"/>
    <w:basedOn w:val="Absatz-Standardschriftart"/>
    <w:link w:val="Textkrper3"/>
    <w:uiPriority w:val="99"/>
    <w:rsid w:val="002505BF"/>
    <w:rPr>
      <w:rFonts w:ascii="Arial" w:hAnsi="Arial" w:cs="Arial"/>
      <w:color w:val="000000"/>
    </w:rPr>
  </w:style>
  <w:style w:type="character" w:styleId="Kommentarzeichen">
    <w:name w:val="annotation reference"/>
    <w:basedOn w:val="Absatz-Standardschriftart"/>
    <w:uiPriority w:val="99"/>
    <w:semiHidden/>
    <w:unhideWhenUsed/>
    <w:rsid w:val="003828B2"/>
    <w:rPr>
      <w:sz w:val="16"/>
      <w:szCs w:val="16"/>
    </w:rPr>
  </w:style>
  <w:style w:type="paragraph" w:styleId="Kommentartext">
    <w:name w:val="annotation text"/>
    <w:basedOn w:val="Standard"/>
    <w:link w:val="KommentartextZchn"/>
    <w:uiPriority w:val="99"/>
    <w:semiHidden/>
    <w:unhideWhenUsed/>
    <w:rsid w:val="003828B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828B2"/>
    <w:rPr>
      <w:sz w:val="20"/>
      <w:szCs w:val="20"/>
    </w:rPr>
  </w:style>
  <w:style w:type="paragraph" w:styleId="Kommentarthema">
    <w:name w:val="annotation subject"/>
    <w:basedOn w:val="Kommentartext"/>
    <w:next w:val="Kommentartext"/>
    <w:link w:val="KommentarthemaZchn"/>
    <w:uiPriority w:val="99"/>
    <w:semiHidden/>
    <w:unhideWhenUsed/>
    <w:rsid w:val="003828B2"/>
    <w:rPr>
      <w:b/>
      <w:bCs/>
    </w:rPr>
  </w:style>
  <w:style w:type="character" w:customStyle="1" w:styleId="KommentarthemaZchn">
    <w:name w:val="Kommentarthema Zchn"/>
    <w:basedOn w:val="KommentartextZchn"/>
    <w:link w:val="Kommentarthema"/>
    <w:uiPriority w:val="99"/>
    <w:semiHidden/>
    <w:rsid w:val="003828B2"/>
    <w:rPr>
      <w:b/>
      <w:bCs/>
      <w:sz w:val="20"/>
      <w:szCs w:val="20"/>
    </w:rPr>
  </w:style>
  <w:style w:type="paragraph" w:styleId="Listenabsatz">
    <w:name w:val="List Paragraph"/>
    <w:basedOn w:val="Standard"/>
    <w:uiPriority w:val="34"/>
    <w:qFormat/>
    <w:rsid w:val="00495D46"/>
    <w:pPr>
      <w:ind w:left="720"/>
      <w:contextualSpacing/>
    </w:pPr>
  </w:style>
  <w:style w:type="paragraph" w:styleId="berarbeitung">
    <w:name w:val="Revision"/>
    <w:hidden/>
    <w:uiPriority w:val="99"/>
    <w:semiHidden/>
    <w:rsid w:val="002A5AA4"/>
    <w:pPr>
      <w:spacing w:after="0" w:line="240" w:lineRule="auto"/>
    </w:pPr>
  </w:style>
  <w:style w:type="character" w:styleId="BesuchterLink">
    <w:name w:val="FollowedHyperlink"/>
    <w:basedOn w:val="Absatz-Standardschriftart"/>
    <w:uiPriority w:val="99"/>
    <w:semiHidden/>
    <w:unhideWhenUsed/>
    <w:rsid w:val="00B56A93"/>
    <w:rPr>
      <w:color w:val="954F72" w:themeColor="followedHyperlink"/>
      <w:u w:val="single"/>
    </w:rPr>
  </w:style>
  <w:style w:type="character" w:styleId="NichtaufgelsteErwhnung">
    <w:name w:val="Unresolved Mention"/>
    <w:basedOn w:val="Absatz-Standardschriftart"/>
    <w:uiPriority w:val="99"/>
    <w:semiHidden/>
    <w:unhideWhenUsed/>
    <w:rsid w:val="00B56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609448">
      <w:bodyDiv w:val="1"/>
      <w:marLeft w:val="0"/>
      <w:marRight w:val="0"/>
      <w:marTop w:val="0"/>
      <w:marBottom w:val="0"/>
      <w:divBdr>
        <w:top w:val="none" w:sz="0" w:space="0" w:color="auto"/>
        <w:left w:val="none" w:sz="0" w:space="0" w:color="auto"/>
        <w:bottom w:val="none" w:sz="0" w:space="0" w:color="auto"/>
        <w:right w:val="none" w:sz="0" w:space="0" w:color="auto"/>
      </w:divBdr>
    </w:div>
    <w:div w:id="1025717610">
      <w:bodyDiv w:val="1"/>
      <w:marLeft w:val="0"/>
      <w:marRight w:val="0"/>
      <w:marTop w:val="0"/>
      <w:marBottom w:val="0"/>
      <w:divBdr>
        <w:top w:val="none" w:sz="0" w:space="0" w:color="auto"/>
        <w:left w:val="none" w:sz="0" w:space="0" w:color="auto"/>
        <w:bottom w:val="none" w:sz="0" w:space="0" w:color="auto"/>
        <w:right w:val="none" w:sz="0" w:space="0" w:color="auto"/>
      </w:divBdr>
    </w:div>
    <w:div w:id="103056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936</Words>
  <Characters>5900</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T.Karl@Bad-Berleburg.de</dc:creator>
  <cp:keywords/>
  <dc:description/>
  <cp:lastModifiedBy>Karl, Timo</cp:lastModifiedBy>
  <cp:revision>18</cp:revision>
  <cp:lastPrinted>2024-04-16T09:54:00Z</cp:lastPrinted>
  <dcterms:created xsi:type="dcterms:W3CDTF">2026-04-20T08:31:00Z</dcterms:created>
  <dcterms:modified xsi:type="dcterms:W3CDTF">2026-08-21T06:42:00Z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