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E1699" w14:textId="77777777" w:rsidR="009D4032" w:rsidRPr="009B21C8" w:rsidRDefault="009D4032">
      <w:pPr>
        <w:rPr>
          <w:rFonts w:ascii="Calibri" w:hAnsi="Calibri"/>
          <w:sz w:val="22"/>
          <w:szCs w:val="22"/>
        </w:rPr>
      </w:pPr>
    </w:p>
    <w:p w14:paraId="4B85A786" w14:textId="77777777" w:rsidR="00E4549B" w:rsidRPr="009B21C8" w:rsidRDefault="00E4549B">
      <w:pPr>
        <w:rPr>
          <w:rFonts w:ascii="Calibri" w:hAnsi="Calibri"/>
          <w:sz w:val="22"/>
          <w:szCs w:val="22"/>
        </w:rPr>
      </w:pPr>
    </w:p>
    <w:p w14:paraId="6178A581" w14:textId="7B7FBA58" w:rsidR="00E4549B" w:rsidRPr="00E2501A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E2501A">
        <w:rPr>
          <w:rFonts w:ascii="Calibri" w:hAnsi="Calibri"/>
        </w:rPr>
        <w:t>NR</w:t>
      </w:r>
      <w:r w:rsidR="00A950A0" w:rsidRPr="00E2501A">
        <w:rPr>
          <w:rFonts w:ascii="Calibri" w:hAnsi="Calibri"/>
        </w:rPr>
        <w:t xml:space="preserve">I-              </w:t>
      </w:r>
      <w:r w:rsidR="00890AA9">
        <w:rPr>
          <w:rFonts w:ascii="Calibri" w:hAnsi="Calibri"/>
        </w:rPr>
        <w:t xml:space="preserve">    </w:t>
      </w:r>
      <w:r w:rsidR="004421DB">
        <w:rPr>
          <w:rFonts w:ascii="Calibri" w:hAnsi="Calibri"/>
        </w:rPr>
        <w:t xml:space="preserve"> </w:t>
      </w:r>
      <w:r w:rsidR="00A669F6">
        <w:rPr>
          <w:rFonts w:ascii="Calibri" w:hAnsi="Calibri"/>
        </w:rPr>
        <w:t xml:space="preserve">  </w:t>
      </w:r>
      <w:r w:rsidR="00594088">
        <w:rPr>
          <w:rFonts w:ascii="Calibri" w:hAnsi="Calibri"/>
        </w:rPr>
        <w:t>314</w:t>
      </w:r>
      <w:r w:rsidR="009B21C8">
        <w:rPr>
          <w:rFonts w:ascii="Calibri" w:hAnsi="Calibri"/>
        </w:rPr>
        <w:t>/202</w:t>
      </w:r>
      <w:r w:rsidR="007063F3">
        <w:rPr>
          <w:rFonts w:ascii="Calibri" w:hAnsi="Calibri"/>
        </w:rPr>
        <w:t>6</w:t>
      </w:r>
    </w:p>
    <w:p w14:paraId="6C72404B" w14:textId="7376FFFC" w:rsidR="002A2AB6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1B3A99">
        <w:rPr>
          <w:rFonts w:ascii="Calibri" w:hAnsi="Calibri"/>
        </w:rPr>
        <w:t>Neuwied,</w:t>
      </w:r>
      <w:r w:rsidR="00F258F0" w:rsidRPr="001B3A99">
        <w:rPr>
          <w:rFonts w:ascii="Calibri" w:hAnsi="Calibri"/>
        </w:rPr>
        <w:t xml:space="preserve"> </w:t>
      </w:r>
      <w:r w:rsidR="00594088">
        <w:rPr>
          <w:rFonts w:ascii="Calibri" w:hAnsi="Calibri"/>
        </w:rPr>
        <w:t>2</w:t>
      </w:r>
      <w:r w:rsidR="00F258F0" w:rsidRPr="001B3A99">
        <w:rPr>
          <w:rFonts w:ascii="Calibri" w:hAnsi="Calibri"/>
        </w:rPr>
        <w:t xml:space="preserve">. </w:t>
      </w:r>
      <w:r w:rsidR="00500594">
        <w:rPr>
          <w:rFonts w:ascii="Calibri" w:hAnsi="Calibri"/>
        </w:rPr>
        <w:t>November</w:t>
      </w:r>
      <w:r w:rsidR="00284B37">
        <w:rPr>
          <w:rFonts w:ascii="Calibri" w:hAnsi="Calibri"/>
        </w:rPr>
        <w:t xml:space="preserve"> </w:t>
      </w:r>
      <w:r w:rsidR="009B21C8">
        <w:rPr>
          <w:rFonts w:ascii="Calibri" w:hAnsi="Calibri"/>
        </w:rPr>
        <w:t>202</w:t>
      </w:r>
      <w:r w:rsidR="007063F3">
        <w:rPr>
          <w:rFonts w:ascii="Calibri" w:hAnsi="Calibri"/>
        </w:rPr>
        <w:t>6</w:t>
      </w:r>
    </w:p>
    <w:p w14:paraId="761975CE" w14:textId="6AEB2516" w:rsidR="00906B66" w:rsidRDefault="002A2AB6" w:rsidP="00906B66">
      <w:pPr>
        <w:pStyle w:val="Kopfzeile"/>
        <w:ind w:left="850" w:right="850"/>
        <w:jc w:val="both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</w:rPr>
        <w:br/>
      </w:r>
      <w:r w:rsidR="00222E92">
        <w:rPr>
          <w:rFonts w:ascii="Calibri" w:hAnsi="Calibri"/>
        </w:rPr>
        <w:br/>
      </w:r>
      <w:r w:rsidR="009327DE">
        <w:rPr>
          <w:rFonts w:ascii="Calibri" w:hAnsi="Calibri"/>
          <w:b/>
          <w:sz w:val="32"/>
          <w:szCs w:val="32"/>
        </w:rPr>
        <w:t xml:space="preserve">Jetzt wird konzipiert: </w:t>
      </w:r>
      <w:r w:rsidR="00B47060">
        <w:rPr>
          <w:rFonts w:ascii="Calibri" w:hAnsi="Calibri"/>
          <w:b/>
          <w:sz w:val="32"/>
          <w:szCs w:val="32"/>
        </w:rPr>
        <w:t>Wie soll das Deichkrone-Museum aussehen?</w:t>
      </w:r>
    </w:p>
    <w:p w14:paraId="49C943B7" w14:textId="77777777" w:rsidR="00906B66" w:rsidRPr="009B21C8" w:rsidRDefault="00906B66" w:rsidP="00906B66">
      <w:pPr>
        <w:ind w:left="850" w:right="850"/>
        <w:rPr>
          <w:rFonts w:ascii="Calibri" w:hAnsi="Calibri"/>
          <w:sz w:val="22"/>
          <w:szCs w:val="22"/>
        </w:rPr>
      </w:pPr>
    </w:p>
    <w:p w14:paraId="2AFD2814" w14:textId="1B8F97C7" w:rsidR="004E4922" w:rsidRPr="00EA62C6" w:rsidRDefault="00B47060" w:rsidP="009327DE">
      <w:pPr>
        <w:pStyle w:val="Kopfzeile"/>
        <w:ind w:left="850" w:right="850"/>
        <w:jc w:val="both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 xml:space="preserve">Kick-off-Workshop leitet </w:t>
      </w:r>
      <w:r w:rsidR="00C26C54">
        <w:rPr>
          <w:rFonts w:ascii="Calibri" w:hAnsi="Calibri"/>
          <w:b/>
          <w:i/>
          <w:sz w:val="28"/>
          <w:szCs w:val="28"/>
        </w:rPr>
        <w:t xml:space="preserve">Planungsphase </w:t>
      </w:r>
      <w:r>
        <w:rPr>
          <w:rFonts w:ascii="Calibri" w:hAnsi="Calibri"/>
          <w:b/>
          <w:i/>
          <w:sz w:val="28"/>
          <w:szCs w:val="28"/>
        </w:rPr>
        <w:t xml:space="preserve">ein / </w:t>
      </w:r>
      <w:r w:rsidR="009327DE">
        <w:rPr>
          <w:rFonts w:ascii="Calibri" w:hAnsi="Calibri"/>
          <w:b/>
          <w:i/>
          <w:sz w:val="28"/>
          <w:szCs w:val="28"/>
        </w:rPr>
        <w:t xml:space="preserve">Deichgeschichten gesucht </w:t>
      </w:r>
    </w:p>
    <w:p w14:paraId="7658DBEC" w14:textId="77777777" w:rsidR="00906B66" w:rsidRDefault="00906B66" w:rsidP="00906B66">
      <w:pPr>
        <w:pStyle w:val="Kopfzeile"/>
        <w:tabs>
          <w:tab w:val="clear" w:pos="4536"/>
          <w:tab w:val="clear" w:pos="9072"/>
          <w:tab w:val="left" w:pos="1253"/>
        </w:tabs>
        <w:ind w:left="850" w:right="850"/>
        <w:jc w:val="both"/>
        <w:rPr>
          <w:rFonts w:ascii="Calibri" w:hAnsi="Calibri"/>
          <w:b/>
          <w:i/>
          <w:sz w:val="22"/>
          <w:szCs w:val="22"/>
        </w:rPr>
      </w:pPr>
    </w:p>
    <w:p w14:paraId="0F82042C" w14:textId="2429C6D4" w:rsidR="00D22AEA" w:rsidRDefault="00574439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Weiter geht’s Richtung Museum in der Deichkrone! </w:t>
      </w:r>
      <w:r w:rsidR="007C66D7">
        <w:rPr>
          <w:rFonts w:ascii="Calibri" w:hAnsi="Calibri"/>
          <w:sz w:val="22"/>
          <w:szCs w:val="22"/>
        </w:rPr>
        <w:t>Denn j</w:t>
      </w:r>
      <w:r>
        <w:rPr>
          <w:rFonts w:ascii="Calibri" w:hAnsi="Calibri"/>
          <w:sz w:val="22"/>
          <w:szCs w:val="22"/>
        </w:rPr>
        <w:t xml:space="preserve">etzt startet die Konzeptionsphase für die spätere Ausstellung. Gemeinsam mit </w:t>
      </w:r>
      <w:proofErr w:type="spellStart"/>
      <w:r>
        <w:rPr>
          <w:rFonts w:ascii="Calibri" w:hAnsi="Calibri"/>
          <w:sz w:val="22"/>
          <w:szCs w:val="22"/>
        </w:rPr>
        <w:t>studio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klv</w:t>
      </w:r>
      <w:proofErr w:type="spellEnd"/>
      <w:r>
        <w:rPr>
          <w:rFonts w:ascii="Calibri" w:hAnsi="Calibri"/>
          <w:sz w:val="22"/>
          <w:szCs w:val="22"/>
        </w:rPr>
        <w:t xml:space="preserve">, einem </w:t>
      </w:r>
      <w:r w:rsidRPr="00574439">
        <w:rPr>
          <w:rFonts w:ascii="Calibri" w:hAnsi="Calibri"/>
          <w:sz w:val="22"/>
          <w:szCs w:val="22"/>
        </w:rPr>
        <w:t>interdisziplinäre</w:t>
      </w:r>
      <w:r>
        <w:rPr>
          <w:rFonts w:ascii="Calibri" w:hAnsi="Calibri"/>
          <w:sz w:val="22"/>
          <w:szCs w:val="22"/>
        </w:rPr>
        <w:t xml:space="preserve">n </w:t>
      </w:r>
      <w:r w:rsidRPr="00574439">
        <w:rPr>
          <w:rFonts w:ascii="Calibri" w:hAnsi="Calibri"/>
          <w:sz w:val="22"/>
          <w:szCs w:val="22"/>
        </w:rPr>
        <w:t>Beratungs- und Kreativbüro</w:t>
      </w:r>
      <w:r>
        <w:rPr>
          <w:rFonts w:ascii="Calibri" w:hAnsi="Calibri"/>
          <w:sz w:val="22"/>
          <w:szCs w:val="22"/>
        </w:rPr>
        <w:t xml:space="preserve"> aus Berlin, </w:t>
      </w:r>
      <w:r w:rsidR="007C66D7">
        <w:rPr>
          <w:rFonts w:ascii="Calibri" w:hAnsi="Calibri"/>
          <w:sz w:val="22"/>
          <w:szCs w:val="22"/>
        </w:rPr>
        <w:t xml:space="preserve">arbeitet das Amt für Stadtmarketing der Stadt Neuwied </w:t>
      </w:r>
      <w:r w:rsidR="00645391">
        <w:rPr>
          <w:rFonts w:ascii="Calibri" w:hAnsi="Calibri"/>
          <w:sz w:val="22"/>
          <w:szCs w:val="22"/>
        </w:rPr>
        <w:t xml:space="preserve">nun </w:t>
      </w:r>
      <w:r w:rsidR="007C66D7">
        <w:rPr>
          <w:rFonts w:ascii="Calibri" w:hAnsi="Calibri"/>
          <w:sz w:val="22"/>
          <w:szCs w:val="22"/>
        </w:rPr>
        <w:t xml:space="preserve">an der künftigen Nutzung des </w:t>
      </w:r>
      <w:r w:rsidR="007C66D7" w:rsidRPr="007C66D7">
        <w:rPr>
          <w:rFonts w:ascii="Calibri" w:hAnsi="Calibri"/>
          <w:sz w:val="22"/>
          <w:szCs w:val="22"/>
        </w:rPr>
        <w:t>denkmalgeschützte</w:t>
      </w:r>
      <w:r w:rsidR="007C66D7">
        <w:rPr>
          <w:rFonts w:ascii="Calibri" w:hAnsi="Calibri"/>
          <w:sz w:val="22"/>
          <w:szCs w:val="22"/>
        </w:rPr>
        <w:t>n Bauwerks.</w:t>
      </w:r>
      <w:r w:rsidR="00D22AEA">
        <w:rPr>
          <w:rFonts w:ascii="Calibri" w:hAnsi="Calibri"/>
          <w:sz w:val="22"/>
          <w:szCs w:val="22"/>
        </w:rPr>
        <w:t xml:space="preserve"> </w:t>
      </w:r>
      <w:r w:rsidR="00345BB0">
        <w:rPr>
          <w:rFonts w:ascii="Calibri" w:hAnsi="Calibri"/>
          <w:sz w:val="22"/>
          <w:szCs w:val="22"/>
        </w:rPr>
        <w:t xml:space="preserve">Natürlich </w:t>
      </w:r>
      <w:r w:rsidR="00E700FD">
        <w:rPr>
          <w:rFonts w:ascii="Calibri" w:hAnsi="Calibri"/>
          <w:sz w:val="22"/>
          <w:szCs w:val="22"/>
        </w:rPr>
        <w:t xml:space="preserve">soll </w:t>
      </w:r>
      <w:r w:rsidR="00345BB0">
        <w:rPr>
          <w:rFonts w:ascii="Calibri" w:hAnsi="Calibri"/>
          <w:sz w:val="22"/>
          <w:szCs w:val="22"/>
        </w:rPr>
        <w:t xml:space="preserve">dabei </w:t>
      </w:r>
      <w:r w:rsidR="00E700FD">
        <w:rPr>
          <w:rFonts w:ascii="Calibri" w:hAnsi="Calibri"/>
          <w:sz w:val="22"/>
          <w:szCs w:val="22"/>
        </w:rPr>
        <w:t>auch die Stadtgesellschaft zu Wort kommen.</w:t>
      </w:r>
    </w:p>
    <w:p w14:paraId="72B3C167" w14:textId="77777777" w:rsidR="00D22AEA" w:rsidRDefault="00D22AEA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44CB8577" w14:textId="06F47810" w:rsidR="002E2D37" w:rsidRDefault="008B393A" w:rsidP="00DD602B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Zum Auftakt </w:t>
      </w:r>
      <w:r w:rsidR="0029684F">
        <w:rPr>
          <w:rFonts w:ascii="Calibri" w:hAnsi="Calibri"/>
          <w:sz w:val="22"/>
          <w:szCs w:val="22"/>
        </w:rPr>
        <w:t>trafen sich jüngst diverse</w:t>
      </w:r>
      <w:r w:rsidR="009B4685">
        <w:rPr>
          <w:rFonts w:ascii="Calibri" w:hAnsi="Calibri"/>
          <w:sz w:val="22"/>
          <w:szCs w:val="22"/>
        </w:rPr>
        <w:t xml:space="preserve"> Schlüsselpersonen aus dem kulturellen Bereich, Schulen und </w:t>
      </w:r>
      <w:r w:rsidR="005E020B">
        <w:rPr>
          <w:rFonts w:ascii="Calibri" w:hAnsi="Calibri"/>
          <w:sz w:val="22"/>
          <w:szCs w:val="22"/>
        </w:rPr>
        <w:t xml:space="preserve">der </w:t>
      </w:r>
      <w:r w:rsidR="00C22F18">
        <w:rPr>
          <w:rFonts w:ascii="Calibri" w:hAnsi="Calibri"/>
          <w:sz w:val="22"/>
          <w:szCs w:val="22"/>
        </w:rPr>
        <w:t>Stadtv</w:t>
      </w:r>
      <w:r w:rsidR="009B4685">
        <w:rPr>
          <w:rFonts w:ascii="Calibri" w:hAnsi="Calibri"/>
          <w:sz w:val="22"/>
          <w:szCs w:val="22"/>
        </w:rPr>
        <w:t xml:space="preserve">erwaltung zum </w:t>
      </w:r>
      <w:r w:rsidR="0029684F" w:rsidRPr="0029684F">
        <w:rPr>
          <w:rFonts w:ascii="Calibri" w:hAnsi="Calibri"/>
          <w:sz w:val="22"/>
          <w:szCs w:val="22"/>
        </w:rPr>
        <w:t>Workshop</w:t>
      </w:r>
      <w:r w:rsidR="00C40991">
        <w:rPr>
          <w:rFonts w:ascii="Calibri" w:hAnsi="Calibri"/>
          <w:sz w:val="22"/>
          <w:szCs w:val="22"/>
        </w:rPr>
        <w:t xml:space="preserve">. </w:t>
      </w:r>
      <w:r w:rsidR="00BA26B9">
        <w:rPr>
          <w:rFonts w:ascii="Calibri" w:hAnsi="Calibri"/>
          <w:sz w:val="22"/>
          <w:szCs w:val="22"/>
        </w:rPr>
        <w:t xml:space="preserve">Von der Vision zur Zielgruppe, von der wichtigsten Funktion für Neuwied – und auch der Region – bis zu den </w:t>
      </w:r>
      <w:r w:rsidR="00825085">
        <w:rPr>
          <w:rFonts w:ascii="Calibri" w:hAnsi="Calibri"/>
          <w:sz w:val="22"/>
          <w:szCs w:val="22"/>
        </w:rPr>
        <w:t xml:space="preserve">Darstellungsmethoden </w:t>
      </w:r>
      <w:r w:rsidR="00BA26B9">
        <w:rPr>
          <w:rFonts w:ascii="Calibri" w:hAnsi="Calibri"/>
          <w:sz w:val="22"/>
          <w:szCs w:val="22"/>
        </w:rPr>
        <w:t>wie interaktive Exponate oder Szenografie: Während des Workshops wurden die Teilnehmenden zu verschieden</w:t>
      </w:r>
      <w:r w:rsidR="000D39F4">
        <w:rPr>
          <w:rFonts w:ascii="Calibri" w:hAnsi="Calibri"/>
          <w:sz w:val="22"/>
          <w:szCs w:val="22"/>
        </w:rPr>
        <w:t>en</w:t>
      </w:r>
      <w:r w:rsidR="00BA26B9">
        <w:rPr>
          <w:rFonts w:ascii="Calibri" w:hAnsi="Calibri"/>
          <w:sz w:val="22"/>
          <w:szCs w:val="22"/>
        </w:rPr>
        <w:t xml:space="preserve"> Punkten befragt. </w:t>
      </w:r>
      <w:r w:rsidR="00D64CAA">
        <w:rPr>
          <w:rFonts w:ascii="Calibri" w:hAnsi="Calibri"/>
          <w:sz w:val="22"/>
          <w:szCs w:val="22"/>
        </w:rPr>
        <w:t>„Wir haben richtig viel</w:t>
      </w:r>
      <w:r w:rsidR="002E2D37">
        <w:rPr>
          <w:rFonts w:ascii="Calibri" w:hAnsi="Calibri"/>
          <w:sz w:val="22"/>
          <w:szCs w:val="22"/>
        </w:rPr>
        <w:t xml:space="preserve">e </w:t>
      </w:r>
      <w:r w:rsidR="00D64CAA">
        <w:rPr>
          <w:rFonts w:ascii="Calibri" w:hAnsi="Calibri"/>
          <w:sz w:val="22"/>
          <w:szCs w:val="22"/>
        </w:rPr>
        <w:t>gute</w:t>
      </w:r>
      <w:r w:rsidR="002E2D37">
        <w:rPr>
          <w:rFonts w:ascii="Calibri" w:hAnsi="Calibri"/>
          <w:sz w:val="22"/>
          <w:szCs w:val="22"/>
        </w:rPr>
        <w:t xml:space="preserve"> Ideen und Impulse </w:t>
      </w:r>
      <w:r w:rsidR="00D64CAA">
        <w:rPr>
          <w:rFonts w:ascii="Calibri" w:hAnsi="Calibri"/>
          <w:sz w:val="22"/>
          <w:szCs w:val="22"/>
        </w:rPr>
        <w:t xml:space="preserve">bekommen“, freut sich Fabian </w:t>
      </w:r>
      <w:proofErr w:type="spellStart"/>
      <w:r w:rsidR="00D64CAA">
        <w:rPr>
          <w:rFonts w:ascii="Calibri" w:hAnsi="Calibri"/>
          <w:sz w:val="22"/>
          <w:szCs w:val="22"/>
        </w:rPr>
        <w:t>Kochmann</w:t>
      </w:r>
      <w:proofErr w:type="spellEnd"/>
      <w:r w:rsidR="00B24128">
        <w:rPr>
          <w:rFonts w:ascii="Calibri" w:hAnsi="Calibri"/>
          <w:sz w:val="22"/>
          <w:szCs w:val="22"/>
        </w:rPr>
        <w:t xml:space="preserve">, der beim </w:t>
      </w:r>
      <w:r w:rsidR="00D64CAA">
        <w:rPr>
          <w:rFonts w:ascii="Calibri" w:hAnsi="Calibri"/>
          <w:sz w:val="22"/>
          <w:szCs w:val="22"/>
        </w:rPr>
        <w:t xml:space="preserve">Stadtmarketing </w:t>
      </w:r>
      <w:r w:rsidR="00B24128">
        <w:rPr>
          <w:rFonts w:ascii="Calibri" w:hAnsi="Calibri"/>
          <w:sz w:val="22"/>
          <w:szCs w:val="22"/>
        </w:rPr>
        <w:t xml:space="preserve">die </w:t>
      </w:r>
      <w:r w:rsidR="00D64CAA" w:rsidRPr="00D64CAA">
        <w:rPr>
          <w:rFonts w:ascii="Calibri" w:hAnsi="Calibri"/>
          <w:sz w:val="22"/>
          <w:szCs w:val="22"/>
        </w:rPr>
        <w:t>neue Nutzung der Deichkrone</w:t>
      </w:r>
      <w:r w:rsidR="00B24128">
        <w:rPr>
          <w:rFonts w:ascii="Calibri" w:hAnsi="Calibri"/>
          <w:sz w:val="22"/>
          <w:szCs w:val="22"/>
        </w:rPr>
        <w:t xml:space="preserve"> koordiniert</w:t>
      </w:r>
      <w:r w:rsidR="00D64CAA" w:rsidRPr="00D64CAA">
        <w:rPr>
          <w:rFonts w:ascii="Calibri" w:hAnsi="Calibri"/>
          <w:sz w:val="22"/>
          <w:szCs w:val="22"/>
        </w:rPr>
        <w:t>.</w:t>
      </w:r>
      <w:r w:rsidR="002E2D37">
        <w:rPr>
          <w:rFonts w:ascii="Calibri" w:hAnsi="Calibri"/>
          <w:sz w:val="22"/>
          <w:szCs w:val="22"/>
        </w:rPr>
        <w:t xml:space="preserve"> „Mit diesem Input </w:t>
      </w:r>
      <w:r w:rsidR="004B7EA5">
        <w:rPr>
          <w:rFonts w:ascii="Calibri" w:hAnsi="Calibri"/>
          <w:sz w:val="22"/>
          <w:szCs w:val="22"/>
        </w:rPr>
        <w:t>er</w:t>
      </w:r>
      <w:r w:rsidR="002E2D37">
        <w:rPr>
          <w:rFonts w:ascii="Calibri" w:hAnsi="Calibri"/>
          <w:sz w:val="22"/>
          <w:szCs w:val="22"/>
        </w:rPr>
        <w:t>arbeite</w:t>
      </w:r>
      <w:r w:rsidR="003E6A65">
        <w:rPr>
          <w:rFonts w:ascii="Calibri" w:hAnsi="Calibri"/>
          <w:sz w:val="22"/>
          <w:szCs w:val="22"/>
        </w:rPr>
        <w:t>n</w:t>
      </w:r>
      <w:r w:rsidR="009F0EF5">
        <w:rPr>
          <w:rFonts w:ascii="Calibri" w:hAnsi="Calibri"/>
          <w:sz w:val="22"/>
          <w:szCs w:val="22"/>
        </w:rPr>
        <w:t xml:space="preserve"> </w:t>
      </w:r>
      <w:r w:rsidR="004B7EA5">
        <w:rPr>
          <w:rFonts w:ascii="Calibri" w:hAnsi="Calibri"/>
          <w:sz w:val="22"/>
          <w:szCs w:val="22"/>
        </w:rPr>
        <w:t xml:space="preserve">jetzt im nächsten Schritt </w:t>
      </w:r>
      <w:r w:rsidR="009F0EF5">
        <w:rPr>
          <w:rFonts w:ascii="Calibri" w:hAnsi="Calibri"/>
          <w:sz w:val="22"/>
          <w:szCs w:val="22"/>
        </w:rPr>
        <w:t xml:space="preserve">die </w:t>
      </w:r>
      <w:r w:rsidR="000803A0">
        <w:rPr>
          <w:rFonts w:ascii="Calibri" w:hAnsi="Calibri"/>
          <w:sz w:val="22"/>
          <w:szCs w:val="22"/>
        </w:rPr>
        <w:t xml:space="preserve">Experten </w:t>
      </w:r>
      <w:r w:rsidR="009F0EF5">
        <w:rPr>
          <w:rFonts w:ascii="Calibri" w:hAnsi="Calibri"/>
          <w:sz w:val="22"/>
          <w:szCs w:val="22"/>
        </w:rPr>
        <w:t xml:space="preserve">von </w:t>
      </w:r>
      <w:proofErr w:type="spellStart"/>
      <w:r w:rsidR="009F0EF5">
        <w:rPr>
          <w:rFonts w:ascii="Calibri" w:hAnsi="Calibri"/>
          <w:sz w:val="22"/>
          <w:szCs w:val="22"/>
        </w:rPr>
        <w:t>studio</w:t>
      </w:r>
      <w:proofErr w:type="spellEnd"/>
      <w:r w:rsidR="009F0EF5">
        <w:rPr>
          <w:rFonts w:ascii="Calibri" w:hAnsi="Calibri"/>
          <w:sz w:val="22"/>
          <w:szCs w:val="22"/>
        </w:rPr>
        <w:t xml:space="preserve"> </w:t>
      </w:r>
      <w:proofErr w:type="spellStart"/>
      <w:r w:rsidR="009F0EF5">
        <w:rPr>
          <w:rFonts w:ascii="Calibri" w:hAnsi="Calibri"/>
          <w:sz w:val="22"/>
          <w:szCs w:val="22"/>
        </w:rPr>
        <w:t>klv</w:t>
      </w:r>
      <w:proofErr w:type="spellEnd"/>
      <w:r w:rsidR="002E2D37">
        <w:rPr>
          <w:rFonts w:ascii="Calibri" w:hAnsi="Calibri"/>
          <w:sz w:val="22"/>
          <w:szCs w:val="22"/>
        </w:rPr>
        <w:t>, wo genau der Fokus bei den Themen liegt und wie sie später dann vermittelt werden sollen</w:t>
      </w:r>
      <w:r w:rsidR="009F0EF5">
        <w:rPr>
          <w:rFonts w:ascii="Calibri" w:hAnsi="Calibri"/>
          <w:sz w:val="22"/>
          <w:szCs w:val="22"/>
        </w:rPr>
        <w:t>.</w:t>
      </w:r>
      <w:r w:rsidR="002E2D37">
        <w:rPr>
          <w:rFonts w:ascii="Calibri" w:hAnsi="Calibri"/>
          <w:sz w:val="22"/>
          <w:szCs w:val="22"/>
        </w:rPr>
        <w:t>“</w:t>
      </w:r>
    </w:p>
    <w:p w14:paraId="42ED8C10" w14:textId="77777777" w:rsidR="008A08EE" w:rsidRDefault="008A08EE" w:rsidP="00D64CAA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133D1EE4" w14:textId="29695834" w:rsidR="00D64CAA" w:rsidRDefault="000803A0" w:rsidP="000803A0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Doch nicht nur das: „Mit den Berliner Erlebnisraumgestaltern steht uns ein starker Partner für die Deichkrone zur Seite“, erklärt </w:t>
      </w:r>
      <w:proofErr w:type="spellStart"/>
      <w:r>
        <w:rPr>
          <w:rFonts w:ascii="Calibri" w:hAnsi="Calibri"/>
          <w:sz w:val="22"/>
          <w:szCs w:val="22"/>
        </w:rPr>
        <w:t>Kochmann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  <w:r w:rsidR="003E6A65">
        <w:rPr>
          <w:rFonts w:ascii="Calibri" w:hAnsi="Calibri"/>
          <w:sz w:val="22"/>
          <w:szCs w:val="22"/>
        </w:rPr>
        <w:t>„S</w:t>
      </w:r>
      <w:r>
        <w:rPr>
          <w:rFonts w:ascii="Calibri" w:hAnsi="Calibri"/>
          <w:sz w:val="22"/>
          <w:szCs w:val="22"/>
        </w:rPr>
        <w:t xml:space="preserve">ie sind nämlich nicht nur </w:t>
      </w:r>
      <w:r w:rsidRPr="000803A0">
        <w:rPr>
          <w:rFonts w:ascii="Calibri" w:hAnsi="Calibri"/>
          <w:sz w:val="22"/>
          <w:szCs w:val="22"/>
        </w:rPr>
        <w:t xml:space="preserve">Spezialisten für </w:t>
      </w:r>
      <w:r>
        <w:rPr>
          <w:rFonts w:ascii="Calibri" w:hAnsi="Calibri"/>
          <w:sz w:val="22"/>
          <w:szCs w:val="22"/>
        </w:rPr>
        <w:t xml:space="preserve">Gestaltung von </w:t>
      </w:r>
      <w:r w:rsidRPr="000803A0">
        <w:rPr>
          <w:rFonts w:ascii="Calibri" w:hAnsi="Calibri"/>
          <w:sz w:val="22"/>
          <w:szCs w:val="22"/>
        </w:rPr>
        <w:t>Ausstellungswelten</w:t>
      </w:r>
      <w:r w:rsidR="00A830F5">
        <w:rPr>
          <w:rFonts w:ascii="Calibri" w:hAnsi="Calibri"/>
          <w:sz w:val="22"/>
          <w:szCs w:val="22"/>
        </w:rPr>
        <w:t>, sondern</w:t>
      </w:r>
      <w:r w:rsidR="003E6A65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haben solche Projekte ganzheitlich im Blick.</w:t>
      </w:r>
      <w:r w:rsidR="003E6A65">
        <w:rPr>
          <w:rFonts w:ascii="Calibri" w:hAnsi="Calibri"/>
          <w:sz w:val="22"/>
          <w:szCs w:val="22"/>
        </w:rPr>
        <w:t xml:space="preserve">“ </w:t>
      </w:r>
      <w:r>
        <w:rPr>
          <w:rFonts w:ascii="Calibri" w:hAnsi="Calibri"/>
          <w:sz w:val="22"/>
          <w:szCs w:val="22"/>
        </w:rPr>
        <w:t xml:space="preserve">Heißt: Neben der </w:t>
      </w:r>
      <w:r w:rsidR="00DE36B7">
        <w:rPr>
          <w:rFonts w:ascii="Calibri" w:hAnsi="Calibri"/>
          <w:sz w:val="22"/>
          <w:szCs w:val="22"/>
        </w:rPr>
        <w:t xml:space="preserve">Kreation einer </w:t>
      </w:r>
      <w:r>
        <w:rPr>
          <w:rFonts w:ascii="Calibri" w:hAnsi="Calibri"/>
          <w:sz w:val="22"/>
          <w:szCs w:val="22"/>
        </w:rPr>
        <w:t xml:space="preserve">Ausstellung geht es </w:t>
      </w:r>
      <w:r w:rsidR="00577377">
        <w:rPr>
          <w:rFonts w:ascii="Calibri" w:hAnsi="Calibri"/>
          <w:sz w:val="22"/>
          <w:szCs w:val="22"/>
        </w:rPr>
        <w:t xml:space="preserve">zusätzlich </w:t>
      </w:r>
      <w:r>
        <w:rPr>
          <w:rFonts w:ascii="Calibri" w:hAnsi="Calibri"/>
          <w:sz w:val="22"/>
          <w:szCs w:val="22"/>
        </w:rPr>
        <w:t xml:space="preserve">um </w:t>
      </w:r>
      <w:r w:rsidR="0082682F" w:rsidRPr="0082682F">
        <w:rPr>
          <w:rFonts w:ascii="Calibri" w:hAnsi="Calibri"/>
          <w:sz w:val="22"/>
          <w:szCs w:val="22"/>
        </w:rPr>
        <w:t>eine Beratung zum Betriebskonzept und der Marktpositionierung</w:t>
      </w:r>
      <w:r>
        <w:rPr>
          <w:rFonts w:ascii="Calibri" w:hAnsi="Calibri"/>
          <w:sz w:val="22"/>
          <w:szCs w:val="22"/>
        </w:rPr>
        <w:t xml:space="preserve"> für die Deichkrone. </w:t>
      </w:r>
    </w:p>
    <w:p w14:paraId="07F3ABCD" w14:textId="77777777" w:rsidR="000803A0" w:rsidRDefault="000803A0" w:rsidP="000803A0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4CD694CF" w14:textId="3611EF42" w:rsidR="00676F57" w:rsidRPr="006B613A" w:rsidRDefault="00E10AE6" w:rsidP="00676F57">
      <w:pPr>
        <w:pStyle w:val="Kopfzeile"/>
        <w:ind w:left="850" w:right="85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Und w</w:t>
      </w:r>
      <w:r w:rsidR="006B613A" w:rsidRPr="006B613A">
        <w:rPr>
          <w:rFonts w:ascii="Calibri" w:hAnsi="Calibri"/>
          <w:b/>
          <w:sz w:val="22"/>
          <w:szCs w:val="22"/>
        </w:rPr>
        <w:t>as verbinden die Menschen mit dem Leben am Deich?</w:t>
      </w:r>
    </w:p>
    <w:p w14:paraId="5F179540" w14:textId="77777777" w:rsidR="00676F57" w:rsidRDefault="00676F57" w:rsidP="00676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3F2BEF06" w14:textId="03FF9B54" w:rsidR="00646C87" w:rsidRDefault="00823B15" w:rsidP="00646C8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Der Deich – und damit auch die Deichkrone – ist für viele Neuwiederinnen und Neuwieder einfach ein Stück Heimat. „Genau deshalb ist es uns enorm wichtig, dass alle die Chance haben, </w:t>
      </w:r>
      <w:r w:rsidR="00006D24">
        <w:rPr>
          <w:rFonts w:ascii="Calibri" w:hAnsi="Calibri"/>
          <w:sz w:val="22"/>
          <w:szCs w:val="22"/>
        </w:rPr>
        <w:t>bei der</w:t>
      </w:r>
      <w:r w:rsidR="007008B6">
        <w:rPr>
          <w:rFonts w:ascii="Calibri" w:hAnsi="Calibri"/>
          <w:sz w:val="22"/>
          <w:szCs w:val="22"/>
        </w:rPr>
        <w:t xml:space="preserve"> künftigen Ausstellung mitzuwirken“, sagt der Projektkoordinator</w:t>
      </w:r>
      <w:r w:rsidR="00032EE4">
        <w:rPr>
          <w:rFonts w:ascii="Calibri" w:hAnsi="Calibri"/>
          <w:sz w:val="22"/>
          <w:szCs w:val="22"/>
        </w:rPr>
        <w:t>. Dafür startet jetzt eine erste Mitmach-Aktion</w:t>
      </w:r>
      <w:r w:rsidR="00B34BCE">
        <w:rPr>
          <w:rFonts w:ascii="Calibri" w:hAnsi="Calibri"/>
          <w:sz w:val="22"/>
          <w:szCs w:val="22"/>
        </w:rPr>
        <w:t>:</w:t>
      </w:r>
      <w:r w:rsidR="00032EE4">
        <w:rPr>
          <w:rFonts w:ascii="Calibri" w:hAnsi="Calibri"/>
          <w:sz w:val="22"/>
          <w:szCs w:val="22"/>
        </w:rPr>
        <w:t xml:space="preserve"> „Wir suchen Ihre </w:t>
      </w:r>
      <w:r w:rsidR="00032EE4">
        <w:rPr>
          <w:rFonts w:ascii="Calibri" w:hAnsi="Calibri"/>
          <w:sz w:val="22"/>
          <w:szCs w:val="22"/>
        </w:rPr>
        <w:lastRenderedPageBreak/>
        <w:t>Deichgeschichten</w:t>
      </w:r>
      <w:r w:rsidR="002F727E">
        <w:rPr>
          <w:rFonts w:ascii="Calibri" w:hAnsi="Calibri"/>
          <w:sz w:val="22"/>
          <w:szCs w:val="22"/>
        </w:rPr>
        <w:t>!</w:t>
      </w:r>
      <w:r w:rsidR="00032EE4">
        <w:rPr>
          <w:rFonts w:ascii="Calibri" w:hAnsi="Calibri"/>
          <w:sz w:val="22"/>
          <w:szCs w:val="22"/>
        </w:rPr>
        <w:t xml:space="preserve">“, verkündet </w:t>
      </w:r>
      <w:proofErr w:type="spellStart"/>
      <w:r w:rsidR="00032EE4">
        <w:rPr>
          <w:rFonts w:ascii="Calibri" w:hAnsi="Calibri"/>
          <w:sz w:val="22"/>
          <w:szCs w:val="22"/>
        </w:rPr>
        <w:t>Kochmann</w:t>
      </w:r>
      <w:proofErr w:type="spellEnd"/>
      <w:r w:rsidR="00032EE4">
        <w:rPr>
          <w:rFonts w:ascii="Calibri" w:hAnsi="Calibri"/>
          <w:sz w:val="22"/>
          <w:szCs w:val="22"/>
        </w:rPr>
        <w:t xml:space="preserve"> und ergänzt: „Ob alte Fotos, Dokument</w:t>
      </w:r>
      <w:r w:rsidR="003E00E1">
        <w:rPr>
          <w:rFonts w:ascii="Calibri" w:hAnsi="Calibri"/>
          <w:sz w:val="22"/>
          <w:szCs w:val="22"/>
        </w:rPr>
        <w:t>e</w:t>
      </w:r>
      <w:r w:rsidR="00032EE4">
        <w:rPr>
          <w:rFonts w:ascii="Calibri" w:hAnsi="Calibri"/>
          <w:sz w:val="22"/>
          <w:szCs w:val="22"/>
        </w:rPr>
        <w:t xml:space="preserve"> oder Objekte – wir sind gespannt, was die Menschen </w:t>
      </w:r>
      <w:r w:rsidR="002F727E">
        <w:rPr>
          <w:rFonts w:ascii="Calibri" w:hAnsi="Calibri"/>
          <w:sz w:val="22"/>
          <w:szCs w:val="22"/>
        </w:rPr>
        <w:t xml:space="preserve">von ihrem Leben am Deich berichten und </w:t>
      </w:r>
      <w:r w:rsidR="00646C87">
        <w:rPr>
          <w:rFonts w:ascii="Calibri" w:hAnsi="Calibri"/>
          <w:sz w:val="22"/>
          <w:szCs w:val="22"/>
        </w:rPr>
        <w:t xml:space="preserve">welche </w:t>
      </w:r>
      <w:r w:rsidR="002F727E">
        <w:rPr>
          <w:rFonts w:ascii="Calibri" w:hAnsi="Calibri"/>
          <w:sz w:val="22"/>
          <w:szCs w:val="22"/>
        </w:rPr>
        <w:t>Geschichte</w:t>
      </w:r>
      <w:r w:rsidR="00014F9A">
        <w:rPr>
          <w:rFonts w:ascii="Calibri" w:hAnsi="Calibri"/>
          <w:sz w:val="22"/>
          <w:szCs w:val="22"/>
        </w:rPr>
        <w:t xml:space="preserve">n </w:t>
      </w:r>
      <w:r w:rsidR="002F727E">
        <w:rPr>
          <w:rFonts w:ascii="Calibri" w:hAnsi="Calibri"/>
          <w:sz w:val="22"/>
          <w:szCs w:val="22"/>
        </w:rPr>
        <w:t xml:space="preserve">es </w:t>
      </w:r>
      <w:r w:rsidR="00937290">
        <w:rPr>
          <w:rFonts w:ascii="Calibri" w:hAnsi="Calibri"/>
          <w:sz w:val="22"/>
          <w:szCs w:val="22"/>
        </w:rPr>
        <w:t xml:space="preserve">später </w:t>
      </w:r>
      <w:r w:rsidR="002F727E">
        <w:rPr>
          <w:rFonts w:ascii="Calibri" w:hAnsi="Calibri"/>
          <w:sz w:val="22"/>
          <w:szCs w:val="22"/>
        </w:rPr>
        <w:t>in die Ausstellung schaff</w:t>
      </w:r>
      <w:r w:rsidR="00014F9A">
        <w:rPr>
          <w:rFonts w:ascii="Calibri" w:hAnsi="Calibri"/>
          <w:sz w:val="22"/>
          <w:szCs w:val="22"/>
        </w:rPr>
        <w:t>en</w:t>
      </w:r>
      <w:r w:rsidR="002F727E">
        <w:rPr>
          <w:rFonts w:ascii="Calibri" w:hAnsi="Calibri"/>
          <w:sz w:val="22"/>
          <w:szCs w:val="22"/>
        </w:rPr>
        <w:t>.“</w:t>
      </w:r>
      <w:r w:rsidR="00646C87">
        <w:rPr>
          <w:rFonts w:ascii="Calibri" w:hAnsi="Calibri"/>
          <w:sz w:val="22"/>
          <w:szCs w:val="22"/>
        </w:rPr>
        <w:t xml:space="preserve"> Interessierte, die ihre Deichgeschichte teilen möchte</w:t>
      </w:r>
      <w:r w:rsidR="003E00E1">
        <w:rPr>
          <w:rFonts w:ascii="Calibri" w:hAnsi="Calibri"/>
          <w:sz w:val="22"/>
          <w:szCs w:val="22"/>
        </w:rPr>
        <w:t>n</w:t>
      </w:r>
      <w:r w:rsidR="00646C87">
        <w:rPr>
          <w:rFonts w:ascii="Calibri" w:hAnsi="Calibri"/>
          <w:sz w:val="22"/>
          <w:szCs w:val="22"/>
        </w:rPr>
        <w:t xml:space="preserve">, können diese online unter </w:t>
      </w:r>
      <w:hyperlink r:id="rId6" w:history="1">
        <w:r w:rsidR="00646C87" w:rsidRPr="00E60225">
          <w:rPr>
            <w:rStyle w:val="Hyperlink"/>
            <w:rFonts w:ascii="Calibri" w:hAnsi="Calibri"/>
            <w:sz w:val="22"/>
            <w:szCs w:val="22"/>
          </w:rPr>
          <w:t>www.neuwied.de/deichgeschichten</w:t>
        </w:r>
      </w:hyperlink>
      <w:r w:rsidR="00646C87">
        <w:rPr>
          <w:rFonts w:ascii="Calibri" w:hAnsi="Calibri"/>
          <w:sz w:val="22"/>
          <w:szCs w:val="22"/>
        </w:rPr>
        <w:t xml:space="preserve"> einreichen. </w:t>
      </w:r>
    </w:p>
    <w:p w14:paraId="517B6FA3" w14:textId="77777777" w:rsidR="00646C87" w:rsidRDefault="00646C87" w:rsidP="00646C8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28D1C153" w14:textId="6199629F" w:rsidR="00646C87" w:rsidRDefault="00646C87" w:rsidP="00676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„Darüber hinaus suchen wir</w:t>
      </w:r>
      <w:r w:rsidR="00006D24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auf dem Knuspermarkt </w:t>
      </w:r>
      <w:r w:rsidR="00006D24">
        <w:rPr>
          <w:rFonts w:ascii="Calibri" w:hAnsi="Calibri"/>
          <w:sz w:val="22"/>
          <w:szCs w:val="22"/>
        </w:rPr>
        <w:t xml:space="preserve">den Dialog </w:t>
      </w:r>
      <w:r>
        <w:rPr>
          <w:rFonts w:ascii="Calibri" w:hAnsi="Calibri"/>
          <w:sz w:val="22"/>
          <w:szCs w:val="22"/>
        </w:rPr>
        <w:t xml:space="preserve">mit den Neuwiederinnen und Neuwiedern“, gibt der Projektverantwortliche einen Ausblick. An drei Terminen – am 10., 16. und 21. Dezember – steht das Projektteam mit einem Infostand </w:t>
      </w:r>
      <w:r w:rsidR="00345CA0">
        <w:rPr>
          <w:rFonts w:ascii="Calibri" w:hAnsi="Calibri"/>
          <w:sz w:val="22"/>
          <w:szCs w:val="22"/>
        </w:rPr>
        <w:t xml:space="preserve">jeweils von 11 bis 20 Uhr </w:t>
      </w:r>
      <w:r>
        <w:rPr>
          <w:rFonts w:ascii="Calibri" w:hAnsi="Calibri"/>
          <w:sz w:val="22"/>
          <w:szCs w:val="22"/>
        </w:rPr>
        <w:t>Rede und Antwort rund um das neue Museum für die Deichkrone.</w:t>
      </w:r>
    </w:p>
    <w:p w14:paraId="11D9BC47" w14:textId="77777777" w:rsidR="00282A47" w:rsidRDefault="00282A47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3728E1E4" w14:textId="0054F22D" w:rsidR="00282A47" w:rsidRDefault="00282A47" w:rsidP="000A0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Weitere Infos zum gesamten Projekt „Revitalisierung der Deichkrone“ gibt es unter </w:t>
      </w:r>
      <w:hyperlink r:id="rId7" w:history="1">
        <w:r w:rsidRPr="00E60225">
          <w:rPr>
            <w:rStyle w:val="Hyperlink"/>
            <w:rFonts w:ascii="Calibri" w:hAnsi="Calibri"/>
            <w:sz w:val="22"/>
            <w:szCs w:val="22"/>
          </w:rPr>
          <w:t>www.neuwied.de/deichkrone</w:t>
        </w:r>
      </w:hyperlink>
      <w:r>
        <w:rPr>
          <w:rFonts w:ascii="Calibri" w:hAnsi="Calibri"/>
          <w:sz w:val="22"/>
          <w:szCs w:val="22"/>
        </w:rPr>
        <w:t xml:space="preserve">. </w:t>
      </w:r>
    </w:p>
    <w:p w14:paraId="5A7B698B" w14:textId="77777777" w:rsidR="000A0F57" w:rsidRDefault="000A0F57" w:rsidP="000A0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73B705DF" w14:textId="77777777" w:rsidR="000A0F57" w:rsidRDefault="000A0F57" w:rsidP="000A0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164161B2" w14:textId="77777777" w:rsidR="0090272F" w:rsidRDefault="0090272F" w:rsidP="000A0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6EF0EFF8" w14:textId="77777777" w:rsidR="0090272F" w:rsidRDefault="0090272F" w:rsidP="000A0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7325A913" w14:textId="2F1987ED" w:rsidR="0090272F" w:rsidRPr="00DA3024" w:rsidRDefault="0090272F" w:rsidP="000A0F57">
      <w:pPr>
        <w:pStyle w:val="Kopfzeile"/>
        <w:ind w:left="850" w:right="850"/>
        <w:jc w:val="both"/>
        <w:rPr>
          <w:rFonts w:ascii="Calibri" w:hAnsi="Calibri"/>
          <w:i/>
          <w:iCs/>
          <w:sz w:val="22"/>
          <w:szCs w:val="22"/>
        </w:rPr>
      </w:pPr>
      <w:r w:rsidRPr="00DA3024">
        <w:rPr>
          <w:rFonts w:ascii="Calibri" w:hAnsi="Calibri"/>
          <w:b/>
          <w:i/>
          <w:iCs/>
          <w:sz w:val="22"/>
          <w:szCs w:val="22"/>
        </w:rPr>
        <w:t>BUZ</w:t>
      </w:r>
      <w:r w:rsidR="00DA3024" w:rsidRPr="00DA3024">
        <w:rPr>
          <w:rFonts w:ascii="Calibri" w:hAnsi="Calibri"/>
          <w:b/>
          <w:i/>
          <w:iCs/>
          <w:sz w:val="22"/>
          <w:szCs w:val="22"/>
        </w:rPr>
        <w:t xml:space="preserve"> (Deichkrone-Workshop-Konzept_01)</w:t>
      </w:r>
      <w:r w:rsidRPr="00DA3024">
        <w:rPr>
          <w:rFonts w:ascii="Calibri" w:hAnsi="Calibri"/>
          <w:b/>
          <w:i/>
          <w:iCs/>
          <w:sz w:val="22"/>
          <w:szCs w:val="22"/>
        </w:rPr>
        <w:t>:</w:t>
      </w:r>
      <w:r w:rsidR="00DA3024" w:rsidRPr="00DA3024">
        <w:rPr>
          <w:rFonts w:ascii="Calibri" w:hAnsi="Calibri"/>
          <w:b/>
          <w:i/>
          <w:iCs/>
          <w:sz w:val="22"/>
          <w:szCs w:val="22"/>
        </w:rPr>
        <w:t xml:space="preserve"> </w:t>
      </w:r>
      <w:r w:rsidRPr="00DA3024">
        <w:rPr>
          <w:rFonts w:ascii="Calibri" w:hAnsi="Calibri"/>
          <w:i/>
          <w:iCs/>
          <w:sz w:val="22"/>
          <w:szCs w:val="22"/>
        </w:rPr>
        <w:t>Freuen sich über den gelungenen Auftakt für die Konzeptionsphase (v.</w:t>
      </w:r>
      <w:r w:rsidR="00B24DF3">
        <w:rPr>
          <w:rFonts w:ascii="Calibri" w:hAnsi="Calibri"/>
          <w:i/>
          <w:iCs/>
          <w:sz w:val="22"/>
          <w:szCs w:val="22"/>
        </w:rPr>
        <w:t xml:space="preserve"> </w:t>
      </w:r>
      <w:r w:rsidRPr="00DA3024">
        <w:rPr>
          <w:rFonts w:ascii="Calibri" w:hAnsi="Calibri"/>
          <w:i/>
          <w:iCs/>
          <w:sz w:val="22"/>
          <w:szCs w:val="22"/>
        </w:rPr>
        <w:t xml:space="preserve">links): </w:t>
      </w:r>
      <w:r w:rsidR="007670A6" w:rsidRPr="00DA3024">
        <w:rPr>
          <w:rFonts w:ascii="Calibri" w:hAnsi="Calibri"/>
          <w:i/>
          <w:iCs/>
          <w:sz w:val="22"/>
          <w:szCs w:val="22"/>
        </w:rPr>
        <w:t xml:space="preserve">Projektkoordinator </w:t>
      </w:r>
      <w:r w:rsidRPr="00DA3024">
        <w:rPr>
          <w:rFonts w:ascii="Calibri" w:hAnsi="Calibri"/>
          <w:i/>
          <w:iCs/>
          <w:sz w:val="22"/>
          <w:szCs w:val="22"/>
        </w:rPr>
        <w:t xml:space="preserve">Fabian </w:t>
      </w:r>
      <w:proofErr w:type="spellStart"/>
      <w:r w:rsidRPr="00DA3024">
        <w:rPr>
          <w:rFonts w:ascii="Calibri" w:hAnsi="Calibri"/>
          <w:i/>
          <w:iCs/>
          <w:sz w:val="22"/>
          <w:szCs w:val="22"/>
        </w:rPr>
        <w:t>Kochmann</w:t>
      </w:r>
      <w:proofErr w:type="spellEnd"/>
      <w:r w:rsidRPr="00DA3024">
        <w:rPr>
          <w:rFonts w:ascii="Calibri" w:hAnsi="Calibri"/>
          <w:i/>
          <w:iCs/>
          <w:sz w:val="22"/>
          <w:szCs w:val="22"/>
        </w:rPr>
        <w:t xml:space="preserve">, </w:t>
      </w:r>
      <w:r w:rsidR="007670A6" w:rsidRPr="00DA3024">
        <w:rPr>
          <w:rFonts w:ascii="Calibri" w:hAnsi="Calibri"/>
          <w:i/>
          <w:iCs/>
          <w:sz w:val="22"/>
          <w:szCs w:val="22"/>
        </w:rPr>
        <w:t xml:space="preserve">Leiterin des Amtes für Stadtmarketing </w:t>
      </w:r>
      <w:r w:rsidRPr="00DA3024">
        <w:rPr>
          <w:rFonts w:ascii="Calibri" w:hAnsi="Calibri"/>
          <w:i/>
          <w:iCs/>
          <w:sz w:val="22"/>
          <w:szCs w:val="22"/>
        </w:rPr>
        <w:t>Julia Kloos-Wieland</w:t>
      </w:r>
      <w:r w:rsidR="007670A6" w:rsidRPr="00DA3024">
        <w:rPr>
          <w:rFonts w:ascii="Calibri" w:hAnsi="Calibri"/>
          <w:i/>
          <w:iCs/>
          <w:sz w:val="22"/>
          <w:szCs w:val="22"/>
        </w:rPr>
        <w:t xml:space="preserve"> und Dr. Christopher </w:t>
      </w:r>
      <w:proofErr w:type="spellStart"/>
      <w:r w:rsidR="007670A6" w:rsidRPr="00DA3024">
        <w:rPr>
          <w:rFonts w:ascii="Calibri" w:hAnsi="Calibri"/>
          <w:i/>
          <w:iCs/>
          <w:sz w:val="22"/>
          <w:szCs w:val="22"/>
        </w:rPr>
        <w:t>Garthe</w:t>
      </w:r>
      <w:proofErr w:type="spellEnd"/>
      <w:r w:rsidR="007670A6" w:rsidRPr="00DA3024">
        <w:rPr>
          <w:rFonts w:ascii="Calibri" w:hAnsi="Calibri"/>
          <w:i/>
          <w:iCs/>
          <w:sz w:val="22"/>
          <w:szCs w:val="22"/>
        </w:rPr>
        <w:t xml:space="preserve"> von </w:t>
      </w:r>
      <w:proofErr w:type="spellStart"/>
      <w:r w:rsidR="007670A6" w:rsidRPr="00DA3024">
        <w:rPr>
          <w:rFonts w:ascii="Calibri" w:hAnsi="Calibri"/>
          <w:i/>
          <w:iCs/>
          <w:sz w:val="22"/>
          <w:szCs w:val="22"/>
        </w:rPr>
        <w:t>studio</w:t>
      </w:r>
      <w:proofErr w:type="spellEnd"/>
      <w:r w:rsidR="007670A6" w:rsidRPr="00DA3024">
        <w:rPr>
          <w:rFonts w:ascii="Calibri" w:hAnsi="Calibri"/>
          <w:i/>
          <w:iCs/>
          <w:sz w:val="22"/>
          <w:szCs w:val="22"/>
        </w:rPr>
        <w:t xml:space="preserve"> </w:t>
      </w:r>
      <w:proofErr w:type="spellStart"/>
      <w:r w:rsidR="007670A6" w:rsidRPr="00DA3024">
        <w:rPr>
          <w:rFonts w:ascii="Calibri" w:hAnsi="Calibri"/>
          <w:i/>
          <w:iCs/>
          <w:sz w:val="22"/>
          <w:szCs w:val="22"/>
        </w:rPr>
        <w:t>klv</w:t>
      </w:r>
      <w:proofErr w:type="spellEnd"/>
      <w:r w:rsidR="007670A6" w:rsidRPr="00DA3024">
        <w:rPr>
          <w:rFonts w:ascii="Calibri" w:hAnsi="Calibri"/>
          <w:i/>
          <w:iCs/>
          <w:sz w:val="22"/>
          <w:szCs w:val="22"/>
        </w:rPr>
        <w:t>.</w:t>
      </w:r>
      <w:bookmarkStart w:id="0" w:name="_Hlk244260740"/>
      <w:r w:rsidR="00DA3024">
        <w:rPr>
          <w:rFonts w:ascii="Calibri" w:hAnsi="Calibri"/>
          <w:i/>
          <w:iCs/>
          <w:sz w:val="22"/>
          <w:szCs w:val="22"/>
        </w:rPr>
        <w:tab/>
      </w:r>
      <w:r w:rsidR="00DA3024">
        <w:rPr>
          <w:rFonts w:ascii="Calibri" w:hAnsi="Calibri"/>
          <w:i/>
          <w:iCs/>
          <w:sz w:val="22"/>
          <w:szCs w:val="22"/>
        </w:rPr>
        <w:tab/>
        <w:t>Foto: Pressebüro/Nadine Schöneberg</w:t>
      </w:r>
    </w:p>
    <w:p w14:paraId="1AC51045" w14:textId="77777777" w:rsidR="007670A6" w:rsidRDefault="007670A6" w:rsidP="000A0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bookmarkEnd w:id="0"/>
    <w:p w14:paraId="20672CB9" w14:textId="01805B3B" w:rsidR="00DA3024" w:rsidRPr="00DA3024" w:rsidRDefault="00DA3024" w:rsidP="00DA3024">
      <w:pPr>
        <w:pStyle w:val="Kopfzeile"/>
        <w:ind w:left="850" w:right="850"/>
        <w:jc w:val="both"/>
        <w:rPr>
          <w:rFonts w:ascii="Calibri" w:hAnsi="Calibri"/>
          <w:i/>
          <w:iCs/>
          <w:sz w:val="22"/>
          <w:szCs w:val="22"/>
        </w:rPr>
      </w:pPr>
      <w:r w:rsidRPr="00DA3024">
        <w:rPr>
          <w:rFonts w:ascii="Calibri" w:hAnsi="Calibri"/>
          <w:b/>
          <w:i/>
          <w:iCs/>
          <w:sz w:val="22"/>
          <w:szCs w:val="22"/>
        </w:rPr>
        <w:t>BUZ (Deichkrone-Workshop-Konzept_02):</w:t>
      </w:r>
      <w:r w:rsidRPr="00DA3024">
        <w:rPr>
          <w:rFonts w:ascii="Calibri" w:hAnsi="Calibri"/>
          <w:i/>
          <w:iCs/>
          <w:sz w:val="22"/>
          <w:szCs w:val="22"/>
        </w:rPr>
        <w:t xml:space="preserve"> </w:t>
      </w:r>
      <w:r>
        <w:rPr>
          <w:rFonts w:ascii="Calibri" w:hAnsi="Calibri"/>
          <w:i/>
          <w:iCs/>
          <w:sz w:val="22"/>
          <w:szCs w:val="22"/>
        </w:rPr>
        <w:t>Beim Stakeholder-Workshop galt es für die Teilnehmenden</w:t>
      </w:r>
      <w:r w:rsidR="00B24DF3">
        <w:rPr>
          <w:rFonts w:ascii="Calibri" w:hAnsi="Calibri"/>
          <w:i/>
          <w:iCs/>
          <w:sz w:val="22"/>
          <w:szCs w:val="22"/>
        </w:rPr>
        <w:t>,</w:t>
      </w:r>
      <w:r>
        <w:rPr>
          <w:rFonts w:ascii="Calibri" w:hAnsi="Calibri"/>
          <w:i/>
          <w:iCs/>
          <w:sz w:val="22"/>
          <w:szCs w:val="22"/>
        </w:rPr>
        <w:t xml:space="preserve"> diverse Fragen zu beantworten.</w:t>
      </w:r>
      <w:r>
        <w:rPr>
          <w:rFonts w:ascii="Calibri" w:hAnsi="Calibri"/>
          <w:i/>
          <w:iCs/>
          <w:sz w:val="22"/>
          <w:szCs w:val="22"/>
        </w:rPr>
        <w:tab/>
        <w:t>Foto: Pressebüro/Nadine Schöneberg</w:t>
      </w:r>
    </w:p>
    <w:p w14:paraId="53E20D50" w14:textId="77777777" w:rsidR="00DA3024" w:rsidRPr="00445A69" w:rsidRDefault="00DA3024" w:rsidP="000A0F57">
      <w:pPr>
        <w:pStyle w:val="Kopfzeile"/>
        <w:ind w:left="850" w:right="850"/>
        <w:jc w:val="both"/>
        <w:rPr>
          <w:rFonts w:ascii="Calibri" w:hAnsi="Calibri"/>
          <w:b/>
          <w:sz w:val="22"/>
          <w:szCs w:val="22"/>
        </w:rPr>
      </w:pPr>
    </w:p>
    <w:p w14:paraId="660AAB80" w14:textId="2B0A1518" w:rsidR="00DA3024" w:rsidRPr="00445A69" w:rsidRDefault="00DA3024" w:rsidP="000A0F57">
      <w:pPr>
        <w:pStyle w:val="Kopfzeile"/>
        <w:ind w:left="850" w:right="850"/>
        <w:jc w:val="both"/>
        <w:rPr>
          <w:rFonts w:ascii="Calibri" w:hAnsi="Calibri"/>
          <w:i/>
          <w:sz w:val="22"/>
          <w:szCs w:val="22"/>
        </w:rPr>
      </w:pPr>
      <w:r w:rsidRPr="00445A69">
        <w:rPr>
          <w:rFonts w:ascii="Calibri" w:hAnsi="Calibri"/>
          <w:b/>
          <w:i/>
          <w:iCs/>
          <w:sz w:val="22"/>
          <w:szCs w:val="22"/>
        </w:rPr>
        <w:t>BUZ (</w:t>
      </w:r>
      <w:proofErr w:type="spellStart"/>
      <w:r w:rsidRPr="00445A69">
        <w:rPr>
          <w:rFonts w:ascii="Calibri" w:hAnsi="Calibri"/>
          <w:b/>
          <w:i/>
          <w:iCs/>
          <w:sz w:val="22"/>
          <w:szCs w:val="22"/>
        </w:rPr>
        <w:t>Deichuferpromenade_Neuwied_c_Nikolai</w:t>
      </w:r>
      <w:proofErr w:type="spellEnd"/>
      <w:r w:rsidRPr="00445A69">
        <w:rPr>
          <w:rFonts w:ascii="Calibri" w:hAnsi="Calibri"/>
          <w:b/>
          <w:i/>
          <w:iCs/>
          <w:sz w:val="22"/>
          <w:szCs w:val="22"/>
        </w:rPr>
        <w:t xml:space="preserve"> Benner):</w:t>
      </w:r>
      <w:r w:rsidRPr="00445A69">
        <w:rPr>
          <w:rFonts w:ascii="Calibri" w:hAnsi="Calibri"/>
          <w:i/>
          <w:iCs/>
          <w:sz w:val="22"/>
          <w:szCs w:val="22"/>
        </w:rPr>
        <w:t xml:space="preserve"> </w:t>
      </w:r>
      <w:r w:rsidR="00445A69" w:rsidRPr="00445A69">
        <w:rPr>
          <w:rFonts w:ascii="Calibri" w:hAnsi="Calibri"/>
          <w:i/>
          <w:iCs/>
          <w:sz w:val="22"/>
          <w:szCs w:val="22"/>
        </w:rPr>
        <w:t xml:space="preserve">Was verbinden die Menschen mit dem Leben am Deich? Für das Museum in der Deichkrone sucht die Stadt </w:t>
      </w:r>
      <w:r w:rsidR="00445A69">
        <w:rPr>
          <w:rFonts w:ascii="Calibri" w:hAnsi="Calibri"/>
          <w:i/>
          <w:iCs/>
          <w:sz w:val="22"/>
          <w:szCs w:val="22"/>
        </w:rPr>
        <w:t>jetzt Deichgeschichten.</w:t>
      </w:r>
      <w:r w:rsidR="00445A69">
        <w:rPr>
          <w:rFonts w:ascii="Calibri" w:hAnsi="Calibri"/>
          <w:i/>
          <w:iCs/>
          <w:sz w:val="22"/>
          <w:szCs w:val="22"/>
        </w:rPr>
        <w:tab/>
      </w:r>
      <w:r w:rsidR="00445A69" w:rsidRPr="00445A69">
        <w:rPr>
          <w:rFonts w:ascii="Calibri" w:hAnsi="Calibri"/>
          <w:i/>
          <w:sz w:val="22"/>
          <w:szCs w:val="22"/>
        </w:rPr>
        <w:tab/>
        <w:t>Foto: Nikolai Benner</w:t>
      </w:r>
    </w:p>
    <w:p w14:paraId="4CDF0B82" w14:textId="77777777" w:rsidR="00DA3024" w:rsidRDefault="00DA3024" w:rsidP="000A0F57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sectPr w:rsidR="00DA3024" w:rsidSect="00E4549B">
      <w:headerReference w:type="default" r:id="rId8"/>
      <w:footerReference w:type="default" r:id="rId9"/>
      <w:pgSz w:w="11906" w:h="16838"/>
      <w:pgMar w:top="1417" w:right="1417" w:bottom="1134" w:left="1417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F28A5" w14:textId="77777777" w:rsidR="00FF1145" w:rsidRDefault="00FF1145">
      <w:r>
        <w:separator/>
      </w:r>
    </w:p>
  </w:endnote>
  <w:endnote w:type="continuationSeparator" w:id="0">
    <w:p w14:paraId="6380D861" w14:textId="77777777" w:rsidR="00FF1145" w:rsidRDefault="00FF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5F3B" w14:textId="77777777" w:rsidR="00F15E52" w:rsidRDefault="00513981" w:rsidP="00F15E52">
    <w:pPr>
      <w:pStyle w:val="Fuzeile"/>
      <w:tabs>
        <w:tab w:val="left" w:pos="0"/>
      </w:tabs>
      <w:ind w:left="142"/>
    </w:pPr>
    <w:r>
      <w:rPr>
        <w:noProof/>
      </w:rPr>
      <w:drawing>
        <wp:inline distT="0" distB="0" distL="0" distR="0" wp14:anchorId="64C5F473" wp14:editId="193FC9E1">
          <wp:extent cx="5736812" cy="1273647"/>
          <wp:effectExtent l="0" t="0" r="0" b="317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36812" cy="1273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8B91A" w14:textId="77777777" w:rsidR="00FF1145" w:rsidRDefault="00FF1145">
      <w:r>
        <w:separator/>
      </w:r>
    </w:p>
  </w:footnote>
  <w:footnote w:type="continuationSeparator" w:id="0">
    <w:p w14:paraId="5D72BC3B" w14:textId="77777777" w:rsidR="00FF1145" w:rsidRDefault="00FF1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8BD9B" w14:textId="77777777" w:rsidR="00F15E52" w:rsidRDefault="00513981" w:rsidP="003D6944">
    <w:pPr>
      <w:pStyle w:val="Kopfzeile"/>
    </w:pPr>
    <w:r w:rsidRPr="00E44C57">
      <w:rPr>
        <w:noProof/>
      </w:rPr>
      <w:drawing>
        <wp:inline distT="0" distB="0" distL="0" distR="0" wp14:anchorId="562D084A" wp14:editId="18A3F3A0">
          <wp:extent cx="5753100" cy="933450"/>
          <wp:effectExtent l="0" t="0" r="0" b="0"/>
          <wp:docPr id="1" name="Bild 1" descr="Kopfleiste CD WILLKOM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opfleiste CD WILLKOMM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05F"/>
    <w:rsid w:val="00006D24"/>
    <w:rsid w:val="00012987"/>
    <w:rsid w:val="00014F9A"/>
    <w:rsid w:val="00032EE4"/>
    <w:rsid w:val="00035283"/>
    <w:rsid w:val="00075295"/>
    <w:rsid w:val="000803A0"/>
    <w:rsid w:val="00081E2B"/>
    <w:rsid w:val="0008390B"/>
    <w:rsid w:val="00091429"/>
    <w:rsid w:val="0009263B"/>
    <w:rsid w:val="000937EE"/>
    <w:rsid w:val="000A0AAC"/>
    <w:rsid w:val="000A0F57"/>
    <w:rsid w:val="000A145B"/>
    <w:rsid w:val="000A70C6"/>
    <w:rsid w:val="000D069A"/>
    <w:rsid w:val="000D39F4"/>
    <w:rsid w:val="000D4B0E"/>
    <w:rsid w:val="000D5289"/>
    <w:rsid w:val="000F351E"/>
    <w:rsid w:val="00106C57"/>
    <w:rsid w:val="0013672F"/>
    <w:rsid w:val="00142436"/>
    <w:rsid w:val="001459FE"/>
    <w:rsid w:val="00150171"/>
    <w:rsid w:val="001A02B7"/>
    <w:rsid w:val="001A06D9"/>
    <w:rsid w:val="001B3A99"/>
    <w:rsid w:val="001C3C96"/>
    <w:rsid w:val="001D1093"/>
    <w:rsid w:val="001D348C"/>
    <w:rsid w:val="001D48E2"/>
    <w:rsid w:val="001D6334"/>
    <w:rsid w:val="001E63F5"/>
    <w:rsid w:val="001E6FD7"/>
    <w:rsid w:val="00205335"/>
    <w:rsid w:val="00222ABE"/>
    <w:rsid w:val="00222E92"/>
    <w:rsid w:val="00227D46"/>
    <w:rsid w:val="00246FF6"/>
    <w:rsid w:val="00252ABC"/>
    <w:rsid w:val="0025468C"/>
    <w:rsid w:val="00257AC0"/>
    <w:rsid w:val="00260D25"/>
    <w:rsid w:val="00265866"/>
    <w:rsid w:val="00270546"/>
    <w:rsid w:val="0027170C"/>
    <w:rsid w:val="0027245B"/>
    <w:rsid w:val="00275AF4"/>
    <w:rsid w:val="00280675"/>
    <w:rsid w:val="00282A47"/>
    <w:rsid w:val="00284B37"/>
    <w:rsid w:val="002933A3"/>
    <w:rsid w:val="0029684F"/>
    <w:rsid w:val="002A01D8"/>
    <w:rsid w:val="002A2AB6"/>
    <w:rsid w:val="002A5BEA"/>
    <w:rsid w:val="002A77F6"/>
    <w:rsid w:val="002B2833"/>
    <w:rsid w:val="002B33C1"/>
    <w:rsid w:val="002C1AF8"/>
    <w:rsid w:val="002D049B"/>
    <w:rsid w:val="002D4ECD"/>
    <w:rsid w:val="002E2D37"/>
    <w:rsid w:val="002E3749"/>
    <w:rsid w:val="002F0673"/>
    <w:rsid w:val="002F727E"/>
    <w:rsid w:val="003153A8"/>
    <w:rsid w:val="00332E6C"/>
    <w:rsid w:val="00342EBF"/>
    <w:rsid w:val="00345BB0"/>
    <w:rsid w:val="00345CA0"/>
    <w:rsid w:val="00347B6A"/>
    <w:rsid w:val="00352DC9"/>
    <w:rsid w:val="00353FBC"/>
    <w:rsid w:val="00375A3A"/>
    <w:rsid w:val="003929BB"/>
    <w:rsid w:val="00394914"/>
    <w:rsid w:val="00395C78"/>
    <w:rsid w:val="003A3D72"/>
    <w:rsid w:val="003A61A3"/>
    <w:rsid w:val="003B401E"/>
    <w:rsid w:val="003C7DF7"/>
    <w:rsid w:val="003D5CC6"/>
    <w:rsid w:val="003D6944"/>
    <w:rsid w:val="003E00E1"/>
    <w:rsid w:val="003E4CEA"/>
    <w:rsid w:val="003E6A65"/>
    <w:rsid w:val="003F0200"/>
    <w:rsid w:val="004018AE"/>
    <w:rsid w:val="00401D7B"/>
    <w:rsid w:val="0040361F"/>
    <w:rsid w:val="00415271"/>
    <w:rsid w:val="00417EE0"/>
    <w:rsid w:val="0042305F"/>
    <w:rsid w:val="0043190F"/>
    <w:rsid w:val="004421DB"/>
    <w:rsid w:val="004446D4"/>
    <w:rsid w:val="00445A69"/>
    <w:rsid w:val="00452B36"/>
    <w:rsid w:val="00481590"/>
    <w:rsid w:val="00482D6E"/>
    <w:rsid w:val="00497BCD"/>
    <w:rsid w:val="004B172A"/>
    <w:rsid w:val="004B7EA5"/>
    <w:rsid w:val="004C05C0"/>
    <w:rsid w:val="004C1921"/>
    <w:rsid w:val="004C2A6B"/>
    <w:rsid w:val="004C3452"/>
    <w:rsid w:val="004C57F1"/>
    <w:rsid w:val="004D3602"/>
    <w:rsid w:val="004D4DF7"/>
    <w:rsid w:val="004D64DE"/>
    <w:rsid w:val="004E407E"/>
    <w:rsid w:val="004E4922"/>
    <w:rsid w:val="004F0F28"/>
    <w:rsid w:val="004F5A8E"/>
    <w:rsid w:val="004F75A7"/>
    <w:rsid w:val="004F771F"/>
    <w:rsid w:val="00500594"/>
    <w:rsid w:val="0050191E"/>
    <w:rsid w:val="0050593C"/>
    <w:rsid w:val="00510DEA"/>
    <w:rsid w:val="00513981"/>
    <w:rsid w:val="005253B8"/>
    <w:rsid w:val="00530CCF"/>
    <w:rsid w:val="00541D9E"/>
    <w:rsid w:val="00545D14"/>
    <w:rsid w:val="00551FDB"/>
    <w:rsid w:val="0055233C"/>
    <w:rsid w:val="00574439"/>
    <w:rsid w:val="00577377"/>
    <w:rsid w:val="00580894"/>
    <w:rsid w:val="00582738"/>
    <w:rsid w:val="00583A5C"/>
    <w:rsid w:val="00584C05"/>
    <w:rsid w:val="00594088"/>
    <w:rsid w:val="005B11C6"/>
    <w:rsid w:val="005B233F"/>
    <w:rsid w:val="005B3734"/>
    <w:rsid w:val="005C2816"/>
    <w:rsid w:val="005E020B"/>
    <w:rsid w:val="005E1374"/>
    <w:rsid w:val="005F7A1C"/>
    <w:rsid w:val="00617B66"/>
    <w:rsid w:val="00626A59"/>
    <w:rsid w:val="00627548"/>
    <w:rsid w:val="00631326"/>
    <w:rsid w:val="00645391"/>
    <w:rsid w:val="006454E9"/>
    <w:rsid w:val="00646C87"/>
    <w:rsid w:val="006520B8"/>
    <w:rsid w:val="00663ECF"/>
    <w:rsid w:val="006640B6"/>
    <w:rsid w:val="0066759F"/>
    <w:rsid w:val="006679A2"/>
    <w:rsid w:val="00676F57"/>
    <w:rsid w:val="0069321A"/>
    <w:rsid w:val="00694E87"/>
    <w:rsid w:val="006A4280"/>
    <w:rsid w:val="006B5C36"/>
    <w:rsid w:val="006B613A"/>
    <w:rsid w:val="006B6907"/>
    <w:rsid w:val="006C4ECD"/>
    <w:rsid w:val="006D2690"/>
    <w:rsid w:val="006F28DD"/>
    <w:rsid w:val="007008B6"/>
    <w:rsid w:val="007021E2"/>
    <w:rsid w:val="00705A1F"/>
    <w:rsid w:val="00706214"/>
    <w:rsid w:val="007063F3"/>
    <w:rsid w:val="0072121B"/>
    <w:rsid w:val="0072723C"/>
    <w:rsid w:val="00735A23"/>
    <w:rsid w:val="0075394B"/>
    <w:rsid w:val="0076261C"/>
    <w:rsid w:val="007670A6"/>
    <w:rsid w:val="00767329"/>
    <w:rsid w:val="00773DD7"/>
    <w:rsid w:val="0078784E"/>
    <w:rsid w:val="00797683"/>
    <w:rsid w:val="007A18B0"/>
    <w:rsid w:val="007B52CB"/>
    <w:rsid w:val="007C08E1"/>
    <w:rsid w:val="007C66D7"/>
    <w:rsid w:val="007C78AE"/>
    <w:rsid w:val="007D1987"/>
    <w:rsid w:val="007D3752"/>
    <w:rsid w:val="007D3E5B"/>
    <w:rsid w:val="007E1B19"/>
    <w:rsid w:val="007F2FCD"/>
    <w:rsid w:val="00800621"/>
    <w:rsid w:val="0081501F"/>
    <w:rsid w:val="00815AAF"/>
    <w:rsid w:val="00823B15"/>
    <w:rsid w:val="00825085"/>
    <w:rsid w:val="0082682F"/>
    <w:rsid w:val="0083686F"/>
    <w:rsid w:val="0084677F"/>
    <w:rsid w:val="008502CC"/>
    <w:rsid w:val="00873095"/>
    <w:rsid w:val="00890AA9"/>
    <w:rsid w:val="008A08EE"/>
    <w:rsid w:val="008A6CD8"/>
    <w:rsid w:val="008A7F43"/>
    <w:rsid w:val="008B393A"/>
    <w:rsid w:val="008B3D68"/>
    <w:rsid w:val="008D4A91"/>
    <w:rsid w:val="008E0E7F"/>
    <w:rsid w:val="008E48FB"/>
    <w:rsid w:val="008F0DBA"/>
    <w:rsid w:val="008F13AD"/>
    <w:rsid w:val="008F56FD"/>
    <w:rsid w:val="0090272F"/>
    <w:rsid w:val="0090305D"/>
    <w:rsid w:val="00906B66"/>
    <w:rsid w:val="0091099F"/>
    <w:rsid w:val="00910BA4"/>
    <w:rsid w:val="009136AE"/>
    <w:rsid w:val="00914AFE"/>
    <w:rsid w:val="00914DD1"/>
    <w:rsid w:val="009327DE"/>
    <w:rsid w:val="009342A0"/>
    <w:rsid w:val="00935271"/>
    <w:rsid w:val="00937290"/>
    <w:rsid w:val="009415D0"/>
    <w:rsid w:val="00962AA8"/>
    <w:rsid w:val="00974967"/>
    <w:rsid w:val="00985A0B"/>
    <w:rsid w:val="00986F81"/>
    <w:rsid w:val="0099109F"/>
    <w:rsid w:val="00997A85"/>
    <w:rsid w:val="009B0757"/>
    <w:rsid w:val="009B21C8"/>
    <w:rsid w:val="009B4685"/>
    <w:rsid w:val="009D4032"/>
    <w:rsid w:val="009E58A0"/>
    <w:rsid w:val="009F0E80"/>
    <w:rsid w:val="009F0EF5"/>
    <w:rsid w:val="009F413B"/>
    <w:rsid w:val="009F6341"/>
    <w:rsid w:val="00A11C37"/>
    <w:rsid w:val="00A16A6C"/>
    <w:rsid w:val="00A214CF"/>
    <w:rsid w:val="00A23139"/>
    <w:rsid w:val="00A257BE"/>
    <w:rsid w:val="00A26292"/>
    <w:rsid w:val="00A36971"/>
    <w:rsid w:val="00A5141D"/>
    <w:rsid w:val="00A5497A"/>
    <w:rsid w:val="00A6348B"/>
    <w:rsid w:val="00A669F6"/>
    <w:rsid w:val="00A66DA3"/>
    <w:rsid w:val="00A82CA7"/>
    <w:rsid w:val="00A830F5"/>
    <w:rsid w:val="00A91413"/>
    <w:rsid w:val="00A950A0"/>
    <w:rsid w:val="00A95167"/>
    <w:rsid w:val="00AA0723"/>
    <w:rsid w:val="00AA40F3"/>
    <w:rsid w:val="00AB2D63"/>
    <w:rsid w:val="00AB3418"/>
    <w:rsid w:val="00AC2130"/>
    <w:rsid w:val="00AC231C"/>
    <w:rsid w:val="00AC2628"/>
    <w:rsid w:val="00AC406B"/>
    <w:rsid w:val="00AC4CA5"/>
    <w:rsid w:val="00AD06D6"/>
    <w:rsid w:val="00AD2063"/>
    <w:rsid w:val="00AE2D3C"/>
    <w:rsid w:val="00B035A5"/>
    <w:rsid w:val="00B044BF"/>
    <w:rsid w:val="00B24128"/>
    <w:rsid w:val="00B24DF3"/>
    <w:rsid w:val="00B275D1"/>
    <w:rsid w:val="00B27F4A"/>
    <w:rsid w:val="00B34BCE"/>
    <w:rsid w:val="00B42785"/>
    <w:rsid w:val="00B459C2"/>
    <w:rsid w:val="00B47060"/>
    <w:rsid w:val="00B5455C"/>
    <w:rsid w:val="00B61710"/>
    <w:rsid w:val="00B6561A"/>
    <w:rsid w:val="00B75884"/>
    <w:rsid w:val="00B86936"/>
    <w:rsid w:val="00BA26B9"/>
    <w:rsid w:val="00BA2C33"/>
    <w:rsid w:val="00BA4EB5"/>
    <w:rsid w:val="00BA73FA"/>
    <w:rsid w:val="00BB1BFF"/>
    <w:rsid w:val="00BB79AB"/>
    <w:rsid w:val="00BC0056"/>
    <w:rsid w:val="00BD6D77"/>
    <w:rsid w:val="00C007E7"/>
    <w:rsid w:val="00C14E98"/>
    <w:rsid w:val="00C175AA"/>
    <w:rsid w:val="00C21F20"/>
    <w:rsid w:val="00C22F18"/>
    <w:rsid w:val="00C2369F"/>
    <w:rsid w:val="00C265DF"/>
    <w:rsid w:val="00C26C54"/>
    <w:rsid w:val="00C3771D"/>
    <w:rsid w:val="00C40516"/>
    <w:rsid w:val="00C40991"/>
    <w:rsid w:val="00C818C8"/>
    <w:rsid w:val="00CA6612"/>
    <w:rsid w:val="00CB1B13"/>
    <w:rsid w:val="00CB221B"/>
    <w:rsid w:val="00CC0723"/>
    <w:rsid w:val="00CD4291"/>
    <w:rsid w:val="00CD6EFB"/>
    <w:rsid w:val="00CE17B4"/>
    <w:rsid w:val="00CE2BB2"/>
    <w:rsid w:val="00CE4E9D"/>
    <w:rsid w:val="00D16826"/>
    <w:rsid w:val="00D22AEA"/>
    <w:rsid w:val="00D27C74"/>
    <w:rsid w:val="00D31F3A"/>
    <w:rsid w:val="00D64998"/>
    <w:rsid w:val="00D64CAA"/>
    <w:rsid w:val="00D73C8A"/>
    <w:rsid w:val="00D74A33"/>
    <w:rsid w:val="00D8404D"/>
    <w:rsid w:val="00D84F88"/>
    <w:rsid w:val="00D90AD1"/>
    <w:rsid w:val="00D93A39"/>
    <w:rsid w:val="00D93BDA"/>
    <w:rsid w:val="00DA156F"/>
    <w:rsid w:val="00DA1FE6"/>
    <w:rsid w:val="00DA3024"/>
    <w:rsid w:val="00DB2D92"/>
    <w:rsid w:val="00DB453B"/>
    <w:rsid w:val="00DB7366"/>
    <w:rsid w:val="00DC1FD1"/>
    <w:rsid w:val="00DD602B"/>
    <w:rsid w:val="00DD7C65"/>
    <w:rsid w:val="00DE12E8"/>
    <w:rsid w:val="00DE36B7"/>
    <w:rsid w:val="00E07ED4"/>
    <w:rsid w:val="00E10AE6"/>
    <w:rsid w:val="00E16236"/>
    <w:rsid w:val="00E23CB6"/>
    <w:rsid w:val="00E24D77"/>
    <w:rsid w:val="00E2501A"/>
    <w:rsid w:val="00E31E55"/>
    <w:rsid w:val="00E332F9"/>
    <w:rsid w:val="00E36A79"/>
    <w:rsid w:val="00E4549B"/>
    <w:rsid w:val="00E53CB4"/>
    <w:rsid w:val="00E55191"/>
    <w:rsid w:val="00E57AAF"/>
    <w:rsid w:val="00E61965"/>
    <w:rsid w:val="00E62EBD"/>
    <w:rsid w:val="00E700FD"/>
    <w:rsid w:val="00E72672"/>
    <w:rsid w:val="00E73053"/>
    <w:rsid w:val="00E766BA"/>
    <w:rsid w:val="00E826A3"/>
    <w:rsid w:val="00EA5660"/>
    <w:rsid w:val="00EB7D91"/>
    <w:rsid w:val="00EC6482"/>
    <w:rsid w:val="00ED0FBE"/>
    <w:rsid w:val="00ED7ADA"/>
    <w:rsid w:val="00EE5E84"/>
    <w:rsid w:val="00EF36BE"/>
    <w:rsid w:val="00EF7726"/>
    <w:rsid w:val="00F04D79"/>
    <w:rsid w:val="00F128B5"/>
    <w:rsid w:val="00F15E52"/>
    <w:rsid w:val="00F258F0"/>
    <w:rsid w:val="00F31E97"/>
    <w:rsid w:val="00F32D39"/>
    <w:rsid w:val="00F407D0"/>
    <w:rsid w:val="00F415A7"/>
    <w:rsid w:val="00F51C86"/>
    <w:rsid w:val="00F60E99"/>
    <w:rsid w:val="00F613F4"/>
    <w:rsid w:val="00F72EC4"/>
    <w:rsid w:val="00F77987"/>
    <w:rsid w:val="00FA0C6F"/>
    <w:rsid w:val="00FB12E6"/>
    <w:rsid w:val="00FB5199"/>
    <w:rsid w:val="00FB5FF9"/>
    <w:rsid w:val="00FC375C"/>
    <w:rsid w:val="00FD1102"/>
    <w:rsid w:val="00FF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78B234"/>
  <w15:chartTrackingRefBased/>
  <w15:docId w15:val="{E9E2557D-28A5-4453-87A0-5D09272D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4549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549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4549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F258F0"/>
  </w:style>
  <w:style w:type="character" w:styleId="Hyperlink">
    <w:name w:val="Hyperlink"/>
    <w:uiPriority w:val="99"/>
    <w:unhideWhenUsed/>
    <w:rsid w:val="0050191E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82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2506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699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05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878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euwied.de/deichkro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uwied.de/deichgeschichte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Pressemitteilung\Pressemitteilungen%202026\NRI_Vorlage_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NRI_Vorlage_26.dotx</Template>
  <TotalTime>0</TotalTime>
  <Pages>2</Pages>
  <Words>470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NRI-                         /2014</vt:lpstr>
    </vt:vector>
  </TitlesOfParts>
  <Company>NR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NRI-                         /2014</dc:title>
  <dc:subject/>
  <dc:creator>Nadine Schöneberg</dc:creator>
  <cp:keywords/>
  <dc:description/>
  <cp:lastModifiedBy>Melanie Lange</cp:lastModifiedBy>
  <cp:revision>4</cp:revision>
  <cp:lastPrinted>2014-02-03T11:09:00Z</cp:lastPrinted>
  <dcterms:created xsi:type="dcterms:W3CDTF">2026-11-02T12:27:00Z</dcterms:created>
  <dcterms:modified xsi:type="dcterms:W3CDTF">2026-11-02T12:39:00Z</dcterms:modified>
</cp:coreProperties>
</file>