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22BAE" w14:textId="77777777" w:rsidR="004A5F1F" w:rsidRDefault="004A5F1F">
      <w:pPr>
        <w:pStyle w:val="Textkrper2"/>
        <w:tabs>
          <w:tab w:val="clear" w:pos="2268"/>
        </w:tabs>
        <w:spacing w:line="240" w:lineRule="auto"/>
        <w:rPr>
          <w:rFonts w:ascii="Segoe UI" w:hAnsi="Segoe UI" w:cs="Segoe UI"/>
          <w:sz w:val="20"/>
        </w:rPr>
      </w:pPr>
    </w:p>
    <w:p w14:paraId="5C6278F1" w14:textId="77777777" w:rsidR="004A5F1F" w:rsidRDefault="004A5F1F">
      <w:pPr>
        <w:pStyle w:val="Textkrper2"/>
        <w:tabs>
          <w:tab w:val="clear" w:pos="2268"/>
        </w:tabs>
        <w:spacing w:line="240" w:lineRule="auto"/>
        <w:rPr>
          <w:rFonts w:ascii="Segoe UI" w:hAnsi="Segoe UI" w:cs="Segoe UI"/>
          <w:sz w:val="20"/>
        </w:rPr>
      </w:pPr>
    </w:p>
    <w:p w14:paraId="48C6A15F" w14:textId="77777777" w:rsidR="004A5F1F" w:rsidRDefault="004A5F1F">
      <w:pPr>
        <w:pStyle w:val="Textkrper2"/>
        <w:tabs>
          <w:tab w:val="clear" w:pos="2268"/>
        </w:tabs>
        <w:spacing w:line="240" w:lineRule="auto"/>
        <w:rPr>
          <w:rFonts w:ascii="Segoe UI" w:hAnsi="Segoe UI" w:cs="Segoe UI"/>
          <w:sz w:val="20"/>
        </w:rPr>
      </w:pPr>
    </w:p>
    <w:p w14:paraId="0729A1F7" w14:textId="77777777" w:rsidR="004A5F1F" w:rsidRDefault="004A5F1F">
      <w:pPr>
        <w:pStyle w:val="Textkrper2"/>
        <w:tabs>
          <w:tab w:val="clear" w:pos="2268"/>
        </w:tabs>
        <w:spacing w:line="240" w:lineRule="auto"/>
        <w:rPr>
          <w:rFonts w:ascii="Segoe UI" w:hAnsi="Segoe UI" w:cs="Segoe UI"/>
          <w:sz w:val="20"/>
        </w:rPr>
      </w:pPr>
    </w:p>
    <w:p w14:paraId="63373C26"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590B5937" w14:textId="77777777" w:rsidR="004A5F1F" w:rsidRDefault="004A5F1F">
      <w:pPr>
        <w:pStyle w:val="Textkrper2"/>
        <w:tabs>
          <w:tab w:val="clear" w:pos="2268"/>
          <w:tab w:val="left" w:pos="993"/>
        </w:tabs>
        <w:spacing w:line="240" w:lineRule="auto"/>
        <w:rPr>
          <w:rFonts w:ascii="Segoe UI" w:hAnsi="Segoe UI" w:cs="Segoe UI"/>
          <w:sz w:val="22"/>
        </w:rPr>
      </w:pPr>
    </w:p>
    <w:p w14:paraId="236A83E6" w14:textId="77777777" w:rsidR="004A5F1F" w:rsidRDefault="004A5F1F">
      <w:pPr>
        <w:pStyle w:val="Textkrper2"/>
        <w:tabs>
          <w:tab w:val="clear" w:pos="2268"/>
          <w:tab w:val="left" w:pos="993"/>
        </w:tabs>
        <w:spacing w:line="240" w:lineRule="auto"/>
        <w:rPr>
          <w:rFonts w:ascii="Segoe UI" w:hAnsi="Segoe UI" w:cs="Segoe UI"/>
          <w:sz w:val="22"/>
        </w:rPr>
      </w:pPr>
    </w:p>
    <w:p w14:paraId="4852DE21" w14:textId="0185FA1F"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741A08">
        <w:rPr>
          <w:rFonts w:ascii="Segoe UI" w:hAnsi="Segoe UI" w:cs="Segoe UI"/>
          <w:sz w:val="22"/>
        </w:rPr>
        <w:t>26.10.2026</w:t>
      </w:r>
      <w:r>
        <w:rPr>
          <w:rFonts w:ascii="Segoe UI" w:hAnsi="Segoe UI" w:cs="Segoe UI"/>
          <w:sz w:val="22"/>
        </w:rPr>
        <w:fldChar w:fldCharType="end"/>
      </w:r>
      <w:bookmarkEnd w:id="0"/>
    </w:p>
    <w:p w14:paraId="2E206E15" w14:textId="77777777" w:rsidR="004A5F1F" w:rsidRDefault="004A5F1F">
      <w:pPr>
        <w:pStyle w:val="Textkrper2"/>
        <w:tabs>
          <w:tab w:val="clear" w:pos="2268"/>
          <w:tab w:val="left" w:pos="993"/>
        </w:tabs>
        <w:spacing w:line="240" w:lineRule="auto"/>
        <w:rPr>
          <w:rFonts w:ascii="Segoe UI" w:hAnsi="Segoe UI" w:cs="Segoe UI"/>
          <w:sz w:val="22"/>
        </w:rPr>
      </w:pPr>
    </w:p>
    <w:p w14:paraId="2D2BEA28" w14:textId="77777777" w:rsidR="004A5F1F" w:rsidRDefault="004A5F1F">
      <w:pPr>
        <w:pStyle w:val="Textkrper2"/>
        <w:tabs>
          <w:tab w:val="clear" w:pos="2268"/>
          <w:tab w:val="left" w:pos="993"/>
        </w:tabs>
        <w:spacing w:line="240" w:lineRule="auto"/>
        <w:rPr>
          <w:rFonts w:ascii="Segoe UI" w:hAnsi="Segoe UI" w:cs="Segoe UI"/>
          <w:sz w:val="22"/>
        </w:rPr>
      </w:pPr>
    </w:p>
    <w:p w14:paraId="08C2C1CC"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32916A9B" w14:textId="77777777" w:rsidR="004A5F1F" w:rsidRDefault="004A5F1F">
      <w:pPr>
        <w:pStyle w:val="Textkrper2"/>
        <w:tabs>
          <w:tab w:val="clear" w:pos="2268"/>
          <w:tab w:val="left" w:pos="993"/>
        </w:tabs>
        <w:spacing w:line="240" w:lineRule="auto"/>
        <w:rPr>
          <w:rFonts w:ascii="Segoe UI" w:hAnsi="Segoe UI" w:cs="Segoe UI"/>
          <w:sz w:val="22"/>
        </w:rPr>
      </w:pPr>
    </w:p>
    <w:p w14:paraId="0FB37854" w14:textId="77777777" w:rsidR="004A5F1F" w:rsidRDefault="004A5F1F">
      <w:pPr>
        <w:pStyle w:val="Textkrper2"/>
        <w:tabs>
          <w:tab w:val="clear" w:pos="2268"/>
          <w:tab w:val="left" w:pos="993"/>
        </w:tabs>
        <w:spacing w:line="240" w:lineRule="auto"/>
        <w:rPr>
          <w:rFonts w:ascii="Segoe UI" w:hAnsi="Segoe UI" w:cs="Segoe UI"/>
          <w:sz w:val="22"/>
        </w:rPr>
      </w:pPr>
    </w:p>
    <w:p w14:paraId="731BF4F2" w14:textId="77777777" w:rsidR="004A5F1F" w:rsidRDefault="004A5F1F">
      <w:pPr>
        <w:pStyle w:val="Textkrper2"/>
        <w:tabs>
          <w:tab w:val="clear" w:pos="2268"/>
          <w:tab w:val="left" w:pos="993"/>
        </w:tabs>
        <w:spacing w:line="240" w:lineRule="auto"/>
        <w:rPr>
          <w:rFonts w:ascii="Segoe UI" w:hAnsi="Segoe UI" w:cs="Segoe UI"/>
          <w:sz w:val="22"/>
        </w:rPr>
      </w:pPr>
    </w:p>
    <w:p w14:paraId="1290DE3B"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01450992" w14:textId="77777777" w:rsidR="00741A08" w:rsidRPr="006F25B1" w:rsidRDefault="00741A08" w:rsidP="00741A08">
      <w:pPr>
        <w:pStyle w:val="Textkrper2"/>
        <w:tabs>
          <w:tab w:val="left" w:pos="993"/>
        </w:tabs>
        <w:spacing w:line="360" w:lineRule="auto"/>
        <w:rPr>
          <w:rFonts w:ascii="Segoe UI" w:hAnsi="Segoe UI" w:cs="Segoe UI"/>
          <w:b/>
          <w:bCs/>
          <w:sz w:val="22"/>
        </w:rPr>
      </w:pPr>
      <w:r w:rsidRPr="006F25B1">
        <w:rPr>
          <w:rFonts w:ascii="Segoe UI" w:hAnsi="Segoe UI" w:cs="Segoe UI"/>
          <w:b/>
          <w:bCs/>
          <w:sz w:val="22"/>
        </w:rPr>
        <w:t xml:space="preserve">Auf alten Handelswegen zu den Maronen: Seniorenwanderung </w:t>
      </w:r>
      <w:r>
        <w:rPr>
          <w:rFonts w:ascii="Segoe UI" w:hAnsi="Segoe UI" w:cs="Segoe UI"/>
          <w:b/>
          <w:bCs/>
          <w:sz w:val="22"/>
        </w:rPr>
        <w:t xml:space="preserve">führte in </w:t>
      </w:r>
      <w:r w:rsidRPr="006F25B1">
        <w:rPr>
          <w:rFonts w:ascii="Segoe UI" w:hAnsi="Segoe UI" w:cs="Segoe UI"/>
          <w:b/>
          <w:bCs/>
          <w:sz w:val="22"/>
        </w:rPr>
        <w:t xml:space="preserve">Richtung </w:t>
      </w:r>
      <w:proofErr w:type="spellStart"/>
      <w:r w:rsidRPr="006F25B1">
        <w:rPr>
          <w:rFonts w:ascii="Segoe UI" w:hAnsi="Segoe UI" w:cs="Segoe UI"/>
          <w:b/>
          <w:bCs/>
          <w:sz w:val="22"/>
        </w:rPr>
        <w:t>Mammolshain</w:t>
      </w:r>
      <w:proofErr w:type="spellEnd"/>
    </w:p>
    <w:p w14:paraId="508CD026" w14:textId="77777777" w:rsidR="00741A08" w:rsidRDefault="00741A08" w:rsidP="00741A08">
      <w:pPr>
        <w:pStyle w:val="Textkrper2"/>
        <w:tabs>
          <w:tab w:val="left" w:pos="993"/>
        </w:tabs>
        <w:spacing w:line="360" w:lineRule="auto"/>
        <w:rPr>
          <w:rFonts w:ascii="Segoe UI" w:hAnsi="Segoe UI" w:cs="Segoe UI"/>
          <w:b/>
          <w:bCs/>
          <w:sz w:val="22"/>
        </w:rPr>
      </w:pPr>
    </w:p>
    <w:p w14:paraId="451A1ECB" w14:textId="77777777" w:rsidR="00741A08" w:rsidRDefault="00741A08" w:rsidP="00741A08">
      <w:pPr>
        <w:pStyle w:val="Textkrper2"/>
        <w:tabs>
          <w:tab w:val="left" w:pos="993"/>
        </w:tabs>
        <w:spacing w:line="360" w:lineRule="auto"/>
        <w:rPr>
          <w:rFonts w:ascii="Segoe UI" w:hAnsi="Segoe UI" w:cs="Segoe UI"/>
          <w:sz w:val="22"/>
        </w:rPr>
      </w:pPr>
      <w:r w:rsidRPr="006F25B1">
        <w:rPr>
          <w:rFonts w:ascii="Segoe UI" w:hAnsi="Segoe UI" w:cs="Segoe UI"/>
          <w:sz w:val="22"/>
        </w:rPr>
        <w:t xml:space="preserve">Bei Sonnenschein und angenehmen Temperaturen </w:t>
      </w:r>
      <w:r>
        <w:rPr>
          <w:rFonts w:ascii="Segoe UI" w:hAnsi="Segoe UI" w:cs="Segoe UI"/>
          <w:sz w:val="22"/>
        </w:rPr>
        <w:t>brach</w:t>
      </w:r>
      <w:r w:rsidRPr="006F25B1">
        <w:rPr>
          <w:rFonts w:ascii="Segoe UI" w:hAnsi="Segoe UI" w:cs="Segoe UI"/>
          <w:sz w:val="22"/>
        </w:rPr>
        <w:t xml:space="preserve">en Schwalbacher Seniorinnen und Senioren am Freitag, 16. Oktober, zu ihrer Herbstwanderung </w:t>
      </w:r>
      <w:r>
        <w:rPr>
          <w:rFonts w:ascii="Segoe UI" w:hAnsi="Segoe UI" w:cs="Segoe UI"/>
          <w:sz w:val="22"/>
        </w:rPr>
        <w:t>auf</w:t>
      </w:r>
      <w:r w:rsidRPr="006F25B1">
        <w:rPr>
          <w:rFonts w:ascii="Segoe UI" w:hAnsi="Segoe UI" w:cs="Segoe UI"/>
          <w:sz w:val="22"/>
        </w:rPr>
        <w:t xml:space="preserve">. Eingeladen hatten die Aktivhilfe e.V., die TG Schwalbach e.V. und die städtische Fachstelle Seniorenarbeit. Die Route </w:t>
      </w:r>
      <w:r>
        <w:rPr>
          <w:rFonts w:ascii="Segoe UI" w:hAnsi="Segoe UI" w:cs="Segoe UI"/>
          <w:sz w:val="22"/>
        </w:rPr>
        <w:t>führte</w:t>
      </w:r>
      <w:r w:rsidRPr="006F25B1">
        <w:rPr>
          <w:rFonts w:ascii="Segoe UI" w:hAnsi="Segoe UI" w:cs="Segoe UI"/>
          <w:sz w:val="22"/>
        </w:rPr>
        <w:t xml:space="preserve"> durch den Vordertaunus </w:t>
      </w:r>
      <w:r>
        <w:rPr>
          <w:rFonts w:ascii="Segoe UI" w:hAnsi="Segoe UI" w:cs="Segoe UI"/>
          <w:sz w:val="22"/>
        </w:rPr>
        <w:t xml:space="preserve">in </w:t>
      </w:r>
      <w:r w:rsidRPr="006F25B1">
        <w:rPr>
          <w:rFonts w:ascii="Segoe UI" w:hAnsi="Segoe UI" w:cs="Segoe UI"/>
          <w:sz w:val="22"/>
        </w:rPr>
        <w:t xml:space="preserve">Richtung </w:t>
      </w:r>
      <w:proofErr w:type="spellStart"/>
      <w:r w:rsidRPr="006F25B1">
        <w:rPr>
          <w:rFonts w:ascii="Segoe UI" w:hAnsi="Segoe UI" w:cs="Segoe UI"/>
          <w:sz w:val="22"/>
        </w:rPr>
        <w:t>Mammolshain</w:t>
      </w:r>
      <w:proofErr w:type="spellEnd"/>
      <w:r w:rsidRPr="006F25B1">
        <w:rPr>
          <w:rFonts w:ascii="Segoe UI" w:hAnsi="Segoe UI" w:cs="Segoe UI"/>
          <w:sz w:val="22"/>
        </w:rPr>
        <w:t xml:space="preserve">, zum Teil </w:t>
      </w:r>
      <w:r>
        <w:rPr>
          <w:rFonts w:ascii="Segoe UI" w:hAnsi="Segoe UI" w:cs="Segoe UI"/>
          <w:sz w:val="22"/>
        </w:rPr>
        <w:t>entlang</w:t>
      </w:r>
      <w:r w:rsidRPr="006F25B1">
        <w:rPr>
          <w:rFonts w:ascii="Segoe UI" w:hAnsi="Segoe UI" w:cs="Segoe UI"/>
          <w:sz w:val="22"/>
        </w:rPr>
        <w:t xml:space="preserve"> der Alten Poststraße. D</w:t>
      </w:r>
      <w:r>
        <w:rPr>
          <w:rFonts w:ascii="Segoe UI" w:hAnsi="Segoe UI" w:cs="Segoe UI"/>
          <w:sz w:val="22"/>
        </w:rPr>
        <w:t>ies</w:t>
      </w:r>
      <w:r w:rsidRPr="006F25B1">
        <w:rPr>
          <w:rFonts w:ascii="Segoe UI" w:hAnsi="Segoe UI" w:cs="Segoe UI"/>
          <w:sz w:val="22"/>
        </w:rPr>
        <w:t xml:space="preserve">er historische Handelsweg, der auch durch Schwalbach </w:t>
      </w:r>
      <w:r>
        <w:rPr>
          <w:rFonts w:ascii="Segoe UI" w:hAnsi="Segoe UI" w:cs="Segoe UI"/>
          <w:sz w:val="22"/>
        </w:rPr>
        <w:t>verlief</w:t>
      </w:r>
      <w:r w:rsidRPr="006F25B1">
        <w:rPr>
          <w:rFonts w:ascii="Segoe UI" w:hAnsi="Segoe UI" w:cs="Segoe UI"/>
          <w:sz w:val="22"/>
        </w:rPr>
        <w:t>, verband einst Aschaffenburg mit Köln.</w:t>
      </w:r>
    </w:p>
    <w:p w14:paraId="161C20A6" w14:textId="77777777" w:rsidR="00741A08" w:rsidRPr="006F25B1" w:rsidRDefault="00741A08" w:rsidP="00741A08">
      <w:pPr>
        <w:pStyle w:val="Textkrper2"/>
        <w:tabs>
          <w:tab w:val="left" w:pos="993"/>
        </w:tabs>
        <w:spacing w:line="360" w:lineRule="auto"/>
        <w:rPr>
          <w:rFonts w:ascii="Segoe UI" w:hAnsi="Segoe UI" w:cs="Segoe UI"/>
          <w:sz w:val="22"/>
        </w:rPr>
      </w:pPr>
    </w:p>
    <w:p w14:paraId="501D3E0C" w14:textId="77777777" w:rsidR="00741A08" w:rsidRDefault="00741A08" w:rsidP="00741A08">
      <w:pPr>
        <w:pStyle w:val="Textkrper2"/>
        <w:tabs>
          <w:tab w:val="left" w:pos="993"/>
        </w:tabs>
        <w:spacing w:line="360" w:lineRule="auto"/>
        <w:rPr>
          <w:rFonts w:ascii="Segoe UI" w:hAnsi="Segoe UI" w:cs="Segoe UI"/>
          <w:sz w:val="22"/>
        </w:rPr>
      </w:pPr>
      <w:r w:rsidRPr="006F25B1">
        <w:rPr>
          <w:rFonts w:ascii="Segoe UI" w:hAnsi="Segoe UI" w:cs="Segoe UI"/>
          <w:sz w:val="22"/>
        </w:rPr>
        <w:t xml:space="preserve">Thorsten Willig von </w:t>
      </w:r>
      <w:proofErr w:type="spellStart"/>
      <w:r w:rsidRPr="006F25B1">
        <w:rPr>
          <w:rFonts w:ascii="Segoe UI" w:hAnsi="Segoe UI" w:cs="Segoe UI"/>
          <w:sz w:val="22"/>
        </w:rPr>
        <w:t>HessenForst</w:t>
      </w:r>
      <w:proofErr w:type="spellEnd"/>
      <w:r w:rsidRPr="006F25B1">
        <w:rPr>
          <w:rFonts w:ascii="Segoe UI" w:hAnsi="Segoe UI" w:cs="Segoe UI"/>
          <w:sz w:val="22"/>
        </w:rPr>
        <w:t xml:space="preserve"> erklärte unterwegs anschaulich, warum sich das Laub im Herbst verfärbt und dass Kastanie nicht gleich Kastanie ist. Dass man für eine solche Tour nie zu alt ist, bewies die älteste Teilnehmerin mit 88 Jahren.</w:t>
      </w:r>
    </w:p>
    <w:p w14:paraId="0CE21F9D" w14:textId="77777777" w:rsidR="00741A08" w:rsidRPr="006F25B1" w:rsidRDefault="00741A08" w:rsidP="00741A08">
      <w:pPr>
        <w:pStyle w:val="Textkrper2"/>
        <w:tabs>
          <w:tab w:val="left" w:pos="993"/>
        </w:tabs>
        <w:spacing w:line="360" w:lineRule="auto"/>
        <w:rPr>
          <w:rFonts w:ascii="Segoe UI" w:hAnsi="Segoe UI" w:cs="Segoe UI"/>
          <w:sz w:val="22"/>
        </w:rPr>
      </w:pPr>
    </w:p>
    <w:p w14:paraId="26F5030E" w14:textId="59E387ED" w:rsidR="004A5F1F" w:rsidRDefault="00741A08" w:rsidP="00741A08">
      <w:pPr>
        <w:pStyle w:val="Textkrper2"/>
        <w:tabs>
          <w:tab w:val="clear" w:pos="2268"/>
        </w:tabs>
        <w:spacing w:line="360" w:lineRule="auto"/>
        <w:rPr>
          <w:rFonts w:ascii="Segoe UI" w:hAnsi="Segoe UI" w:cs="Segoe UI"/>
          <w:sz w:val="22"/>
        </w:rPr>
      </w:pPr>
      <w:r w:rsidRPr="006F25B1">
        <w:rPr>
          <w:rFonts w:ascii="Segoe UI" w:hAnsi="Segoe UI" w:cs="Segoe UI"/>
          <w:sz w:val="22"/>
        </w:rPr>
        <w:t>Auch im nächsten Jahr sollen Wanderungen in die Umgebung führen. Die Veranstalter informieren rechtzeitig über die Termine</w:t>
      </w:r>
    </w:p>
    <w:p w14:paraId="131F17A4" w14:textId="77777777" w:rsidR="004A5F1F" w:rsidRDefault="004A5F1F">
      <w:pPr>
        <w:pStyle w:val="Textkrper2"/>
        <w:tabs>
          <w:tab w:val="clear" w:pos="2268"/>
          <w:tab w:val="left" w:pos="993"/>
        </w:tabs>
        <w:spacing w:line="360" w:lineRule="auto"/>
        <w:rPr>
          <w:rFonts w:ascii="Segoe UI" w:hAnsi="Segoe UI" w:cs="Segoe UI"/>
          <w:sz w:val="22"/>
        </w:rPr>
      </w:pPr>
    </w:p>
    <w:p w14:paraId="2ADA9F19"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201639DE" w14:textId="77777777" w:rsidR="004A5F1F" w:rsidRDefault="004A5F1F">
      <w:pPr>
        <w:pStyle w:val="Textkrper2"/>
        <w:tabs>
          <w:tab w:val="clear" w:pos="2268"/>
          <w:tab w:val="left" w:pos="993"/>
        </w:tabs>
        <w:spacing w:line="360" w:lineRule="auto"/>
        <w:rPr>
          <w:rFonts w:ascii="Segoe UI" w:hAnsi="Segoe UI" w:cs="Segoe UI"/>
          <w:sz w:val="22"/>
        </w:rPr>
      </w:pPr>
    </w:p>
    <w:p w14:paraId="0FB6C930" w14:textId="77777777" w:rsidR="004A5F1F" w:rsidRDefault="004A5F1F">
      <w:pPr>
        <w:pStyle w:val="Textkrper2"/>
        <w:tabs>
          <w:tab w:val="clear" w:pos="2268"/>
          <w:tab w:val="left" w:pos="993"/>
        </w:tabs>
        <w:spacing w:line="360" w:lineRule="auto"/>
        <w:rPr>
          <w:rFonts w:ascii="Segoe UI" w:hAnsi="Segoe UI" w:cs="Segoe UI"/>
          <w:sz w:val="22"/>
        </w:rPr>
      </w:pPr>
    </w:p>
    <w:p w14:paraId="7250F5DD"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741A08">
        <w:rPr>
          <w:rFonts w:ascii="Segoe UI" w:hAnsi="Segoe UI" w:cs="Segoe UI"/>
          <w:sz w:val="22"/>
        </w:rPr>
      </w:r>
      <w:r w:rsidR="00741A08">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DB134" w14:textId="77777777" w:rsidR="00741A08" w:rsidRDefault="00741A08">
      <w:r>
        <w:separator/>
      </w:r>
    </w:p>
  </w:endnote>
  <w:endnote w:type="continuationSeparator" w:id="0">
    <w:p w14:paraId="3CBA6FEE" w14:textId="77777777" w:rsidR="00741A08" w:rsidRDefault="0074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AA17"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D4D4D"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A427"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5FE9330C"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9D109" w14:textId="77777777" w:rsidR="00741A08" w:rsidRDefault="00741A08">
      <w:r>
        <w:separator/>
      </w:r>
    </w:p>
  </w:footnote>
  <w:footnote w:type="continuationSeparator" w:id="0">
    <w:p w14:paraId="45182491" w14:textId="77777777" w:rsidR="00741A08" w:rsidRDefault="00741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1853"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70D510C0" w14:textId="77777777" w:rsidR="004A5F1F" w:rsidRDefault="004A5F1F">
    <w:pPr>
      <w:pStyle w:val="Kopfzeile"/>
    </w:pPr>
  </w:p>
  <w:p w14:paraId="38F08578" w14:textId="77777777" w:rsidR="004A5F1F" w:rsidRDefault="004A5F1F">
    <w:pPr>
      <w:pStyle w:val="Kopfzeile"/>
    </w:pPr>
  </w:p>
  <w:p w14:paraId="7E3D1FD6" w14:textId="77777777" w:rsidR="004A5F1F" w:rsidRDefault="004A5F1F">
    <w:pPr>
      <w:pStyle w:val="Kopfzeile"/>
    </w:pPr>
  </w:p>
  <w:p w14:paraId="09FB4D61"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7DA7E656" wp14:editId="2D3C6BFA">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08D446CD" w14:textId="77777777" w:rsidR="004A5F1F" w:rsidRDefault="004A5F1F">
    <w:pPr>
      <w:pStyle w:val="Kopfzeile"/>
    </w:pPr>
  </w:p>
  <w:p w14:paraId="52ACE1AA" w14:textId="77777777" w:rsidR="004A5F1F" w:rsidRDefault="004A5F1F">
    <w:pPr>
      <w:pStyle w:val="Kopfzeile"/>
    </w:pPr>
  </w:p>
  <w:p w14:paraId="4D5A23A1" w14:textId="77777777" w:rsidR="004A5F1F" w:rsidRDefault="004A5F1F">
    <w:pPr>
      <w:pStyle w:val="Kopfzeile"/>
    </w:pPr>
  </w:p>
  <w:p w14:paraId="1615AE68"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210E3"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02071DAE" wp14:editId="660A571A">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112E9E6C"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A08"/>
    <w:rsid w:val="002D4AC3"/>
    <w:rsid w:val="003232C0"/>
    <w:rsid w:val="004A5F1F"/>
    <w:rsid w:val="005E677B"/>
    <w:rsid w:val="00613EE2"/>
    <w:rsid w:val="00741A08"/>
    <w:rsid w:val="00846A5C"/>
    <w:rsid w:val="008B3BBF"/>
    <w:rsid w:val="009641EE"/>
    <w:rsid w:val="009E7CBF"/>
    <w:rsid w:val="00AE7D68"/>
    <w:rsid w:val="00C13A70"/>
    <w:rsid w:val="00C50E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7C669"/>
  <w15:docId w15:val="{33FE04C5-548C-4D4B-BBFA-FBDC4156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link w:val="Textkrper2Zchn"/>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customStyle="1" w:styleId="Textkrper2Zchn">
    <w:name w:val="Textkörper 2 Zchn"/>
    <w:basedOn w:val="Absatz-Standardschriftart"/>
    <w:link w:val="Textkrper2"/>
    <w:rsid w:val="00741A08"/>
    <w:rPr>
      <w:rFonts w:ascii="Caecilia Light" w:hAnsi="Caecilia Ligh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1</Pages>
  <Words>154</Words>
  <Characters>975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1</cp:revision>
  <cp:lastPrinted>2014-10-16T11:41:00Z</cp:lastPrinted>
  <dcterms:created xsi:type="dcterms:W3CDTF">2026-10-26T17:59:00Z</dcterms:created>
  <dcterms:modified xsi:type="dcterms:W3CDTF">2026-10-26T18:00:00Z</dcterms:modified>
</cp:coreProperties>
</file>