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5954"/>
      </w:tblGrid>
      <w:tr w:rsidR="008F1617" w:rsidRPr="00641ABE" w14:paraId="61771345" w14:textId="77777777">
        <w:tc>
          <w:tcPr>
            <w:tcW w:w="3969" w:type="dxa"/>
            <w:tcBorders>
              <w:top w:val="nil"/>
              <w:left w:val="nil"/>
              <w:bottom w:val="single" w:sz="4" w:space="0" w:color="auto"/>
              <w:right w:val="single" w:sz="4" w:space="0" w:color="auto"/>
            </w:tcBorders>
          </w:tcPr>
          <w:p w14:paraId="5613A995" w14:textId="77777777" w:rsidR="008F1617" w:rsidRPr="00641ABE" w:rsidRDefault="008F1617">
            <w:pPr>
              <w:spacing w:line="360" w:lineRule="auto"/>
              <w:ind w:left="113"/>
              <w:jc w:val="both"/>
              <w:rPr>
                <w:rFonts w:cs="Arial"/>
                <w:sz w:val="24"/>
                <w:szCs w:val="24"/>
              </w:rPr>
            </w:pPr>
            <w:r w:rsidRPr="00641ABE">
              <w:rPr>
                <w:rFonts w:cs="Arial"/>
                <w:sz w:val="24"/>
                <w:szCs w:val="24"/>
              </w:rPr>
              <w:t>gewünschter Erscheinungstermin:</w:t>
            </w:r>
          </w:p>
        </w:tc>
        <w:tc>
          <w:tcPr>
            <w:tcW w:w="5954" w:type="dxa"/>
            <w:tcBorders>
              <w:top w:val="nil"/>
              <w:left w:val="nil"/>
              <w:bottom w:val="single" w:sz="4" w:space="0" w:color="auto"/>
              <w:right w:val="nil"/>
            </w:tcBorders>
          </w:tcPr>
          <w:p w14:paraId="4B5D9DAF" w14:textId="77777777" w:rsidR="008F1617" w:rsidRPr="00641ABE" w:rsidRDefault="008F1617" w:rsidP="00A90460">
            <w:pPr>
              <w:spacing w:line="360" w:lineRule="auto"/>
              <w:jc w:val="both"/>
              <w:rPr>
                <w:rFonts w:cs="Arial"/>
                <w:sz w:val="24"/>
                <w:szCs w:val="24"/>
              </w:rPr>
            </w:pPr>
          </w:p>
        </w:tc>
      </w:tr>
    </w:tbl>
    <w:p w14:paraId="302B2FF5" w14:textId="77777777" w:rsidR="00796505" w:rsidRDefault="00796505" w:rsidP="00C70053">
      <w:pPr>
        <w:pStyle w:val="Default"/>
        <w:ind w:firstLine="284"/>
        <w:rPr>
          <w:rFonts w:ascii="Arial" w:hAnsi="Arial" w:cs="Arial"/>
          <w:b/>
          <w:bCs/>
          <w:sz w:val="28"/>
          <w:szCs w:val="22"/>
        </w:rPr>
      </w:pPr>
    </w:p>
    <w:p w14:paraId="1CB360EF" w14:textId="7A299A49" w:rsidR="007D7C44" w:rsidRDefault="003C2B5F" w:rsidP="007D7C44">
      <w:pPr>
        <w:pStyle w:val="Default"/>
        <w:spacing w:line="276" w:lineRule="auto"/>
        <w:ind w:left="284" w:right="424"/>
        <w:rPr>
          <w:rFonts w:ascii="Arial" w:hAnsi="Arial" w:cs="Arial"/>
          <w:b/>
          <w:i/>
          <w:szCs w:val="22"/>
        </w:rPr>
      </w:pPr>
      <w:r w:rsidRPr="003C2B5F">
        <w:rPr>
          <w:rFonts w:ascii="Arial" w:hAnsi="Arial" w:cs="Arial"/>
          <w:b/>
          <w:bCs/>
          <w:sz w:val="28"/>
          <w:szCs w:val="22"/>
        </w:rPr>
        <w:t>Beratung für Alleinerziehende und Familien mit Geldsorgen</w:t>
      </w:r>
    </w:p>
    <w:p w14:paraId="279F4E69" w14:textId="77777777" w:rsidR="003C2B5F" w:rsidRDefault="003C2B5F" w:rsidP="007D7C44">
      <w:pPr>
        <w:pStyle w:val="Default"/>
        <w:spacing w:line="276" w:lineRule="auto"/>
        <w:ind w:left="284" w:right="424"/>
        <w:rPr>
          <w:rFonts w:ascii="Arial" w:hAnsi="Arial" w:cs="Arial"/>
          <w:b/>
          <w:i/>
          <w:szCs w:val="22"/>
        </w:rPr>
      </w:pPr>
    </w:p>
    <w:p w14:paraId="4ACF388D" w14:textId="117A9B2A" w:rsidR="00613433" w:rsidRDefault="003C2B5F" w:rsidP="007D7C44">
      <w:pPr>
        <w:pStyle w:val="Default"/>
        <w:spacing w:line="276" w:lineRule="auto"/>
        <w:ind w:left="284" w:right="424"/>
        <w:rPr>
          <w:rFonts w:ascii="Arial" w:hAnsi="Arial" w:cs="Arial"/>
          <w:b/>
          <w:i/>
          <w:szCs w:val="22"/>
        </w:rPr>
      </w:pPr>
      <w:r w:rsidRPr="003C2B5F">
        <w:rPr>
          <w:rFonts w:ascii="Arial" w:hAnsi="Arial" w:cs="Arial"/>
          <w:b/>
          <w:i/>
          <w:szCs w:val="22"/>
        </w:rPr>
        <w:t>In Leutkirch gibt es eine neues Beratungsangebot für Familien zur Klärung und Verbesserung der finanziellen Lage.</w:t>
      </w:r>
    </w:p>
    <w:p w14:paraId="44D28522" w14:textId="77777777" w:rsidR="003C2B5F" w:rsidRPr="007D7C44" w:rsidRDefault="003C2B5F" w:rsidP="007D7C44">
      <w:pPr>
        <w:pStyle w:val="Default"/>
        <w:spacing w:line="276" w:lineRule="auto"/>
        <w:ind w:left="284" w:right="424"/>
        <w:rPr>
          <w:rFonts w:ascii="Arial" w:hAnsi="Arial" w:cs="Arial"/>
        </w:rPr>
      </w:pPr>
    </w:p>
    <w:p w14:paraId="288AA247" w14:textId="4C4FFC70" w:rsidR="003C2B5F" w:rsidRPr="003C2B5F" w:rsidRDefault="003C2B5F" w:rsidP="003C2B5F">
      <w:pPr>
        <w:pStyle w:val="Default"/>
        <w:spacing w:line="276" w:lineRule="auto"/>
        <w:ind w:left="284" w:right="424"/>
        <w:rPr>
          <w:rFonts w:ascii="Arial" w:hAnsi="Arial" w:cs="Arial"/>
        </w:rPr>
      </w:pPr>
      <w:r w:rsidRPr="003C2B5F">
        <w:rPr>
          <w:rFonts w:ascii="Arial" w:hAnsi="Arial" w:cs="Arial"/>
        </w:rPr>
        <w:t xml:space="preserve">Ab sofort wird der CJD Ravensburg mit seinem Projekt Ganzheitliche Individuelle Familienförderung GIFF zweimal monatlich eine Außensprechstunde in der Begegnungsstätte im Alten Kloster, Marienplatz 1 anbieten. Der erste Beratungstag ist Mittwoch der 11. November von 10 – 13 Uhr. Termine können vorab bei Frau </w:t>
      </w:r>
      <w:proofErr w:type="spellStart"/>
      <w:r w:rsidRPr="003C2B5F">
        <w:rPr>
          <w:rFonts w:ascii="Arial" w:hAnsi="Arial" w:cs="Arial"/>
        </w:rPr>
        <w:t>Cekelez</w:t>
      </w:r>
      <w:proofErr w:type="spellEnd"/>
      <w:r w:rsidRPr="003C2B5F">
        <w:rPr>
          <w:rFonts w:ascii="Arial" w:hAnsi="Arial" w:cs="Arial"/>
        </w:rPr>
        <w:t xml:space="preserve"> unter </w:t>
      </w:r>
      <w:hyperlink r:id="rId8" w:history="1">
        <w:r w:rsidRPr="003C2B5F">
          <w:rPr>
            <w:rStyle w:val="Hyperlink"/>
            <w:rFonts w:ascii="Arial" w:hAnsi="Arial" w:cs="Arial"/>
          </w:rPr>
          <w:t>saadet.cekelez@cjd.de</w:t>
        </w:r>
      </w:hyperlink>
      <w:r w:rsidRPr="003C2B5F">
        <w:rPr>
          <w:rFonts w:ascii="Arial" w:hAnsi="Arial" w:cs="Arial"/>
        </w:rPr>
        <w:t xml:space="preserve"> oder unter 0151 406 380 59 vereinbart werden.</w:t>
      </w:r>
    </w:p>
    <w:p w14:paraId="1A0A1A80" w14:textId="77777777" w:rsidR="003C2B5F" w:rsidRPr="003C2B5F" w:rsidRDefault="003C2B5F" w:rsidP="003C2B5F">
      <w:pPr>
        <w:pStyle w:val="Default"/>
        <w:spacing w:line="276" w:lineRule="auto"/>
        <w:ind w:left="284" w:right="424"/>
        <w:rPr>
          <w:rFonts w:ascii="Arial" w:hAnsi="Arial" w:cs="Arial"/>
        </w:rPr>
      </w:pPr>
    </w:p>
    <w:p w14:paraId="69804DBD" w14:textId="77777777" w:rsidR="003C2B5F" w:rsidRPr="003C2B5F" w:rsidRDefault="003C2B5F" w:rsidP="003C2B5F">
      <w:pPr>
        <w:pStyle w:val="Default"/>
        <w:spacing w:line="276" w:lineRule="auto"/>
        <w:ind w:left="284" w:right="424"/>
        <w:rPr>
          <w:rFonts w:ascii="Arial" w:hAnsi="Arial" w:cs="Arial"/>
        </w:rPr>
      </w:pPr>
      <w:r w:rsidRPr="003C2B5F">
        <w:rPr>
          <w:rFonts w:ascii="Arial" w:hAnsi="Arial" w:cs="Arial"/>
        </w:rPr>
        <w:t>Das Angebot richtet sich vornehmlich an Alleinerziehende sowie an Familien, die sich im Leistungsbezug befinden (mit Ausnahme von Asylbewerberleistungen). Der CJD unterstützt ganzheitlich dabei, die familiäre Situation hinsichtlich Finanzen, Betreuung, Erwerbsarbeit, Behördenkontakten und allgemeinen Belastungen und Herausforderungen das Familienalltags zu verbessern.</w:t>
      </w:r>
    </w:p>
    <w:p w14:paraId="02D0FB82" w14:textId="77777777" w:rsidR="003C2B5F" w:rsidRPr="003C2B5F" w:rsidRDefault="003C2B5F" w:rsidP="003C2B5F">
      <w:pPr>
        <w:pStyle w:val="Default"/>
        <w:spacing w:line="276" w:lineRule="auto"/>
        <w:ind w:left="284" w:right="424"/>
        <w:rPr>
          <w:rFonts w:ascii="Arial" w:hAnsi="Arial" w:cs="Arial"/>
        </w:rPr>
      </w:pPr>
    </w:p>
    <w:p w14:paraId="782036B9" w14:textId="2E0F0361" w:rsidR="00F95F40" w:rsidRPr="003C2B5F" w:rsidRDefault="003C2B5F" w:rsidP="003C2B5F">
      <w:pPr>
        <w:pStyle w:val="Default"/>
        <w:spacing w:line="276" w:lineRule="auto"/>
        <w:ind w:left="284" w:right="424"/>
        <w:rPr>
          <w:rFonts w:ascii="Arial" w:hAnsi="Arial" w:cs="Arial"/>
        </w:rPr>
      </w:pPr>
      <w:r w:rsidRPr="003C2B5F">
        <w:rPr>
          <w:rFonts w:ascii="Arial" w:hAnsi="Arial" w:cs="Arial"/>
        </w:rPr>
        <w:t>Das Angebot ist für die Familien kostenfrei und vertraulich.</w:t>
      </w:r>
    </w:p>
    <w:sectPr w:rsidR="00F95F40" w:rsidRPr="003C2B5F" w:rsidSect="005C6292">
      <w:headerReference w:type="default" r:id="rId9"/>
      <w:pgSz w:w="11906" w:h="16838" w:code="9"/>
      <w:pgMar w:top="2268" w:right="992" w:bottom="709" w:left="992" w:header="567" w:footer="720" w:gutter="0"/>
      <w:paperSrc w:first="7" w:other="7"/>
      <w:pgBorders>
        <w:top w:val="single" w:sz="4" w:space="3" w:color="auto"/>
        <w:left w:val="single" w:sz="4" w:space="0" w:color="auto"/>
        <w:bottom w:val="single" w:sz="4" w:space="1" w:color="auto"/>
        <w:right w:val="single" w:sz="4" w:space="0"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70674" w14:textId="77777777" w:rsidR="003C2B5F" w:rsidRDefault="003C2B5F">
      <w:r>
        <w:separator/>
      </w:r>
    </w:p>
  </w:endnote>
  <w:endnote w:type="continuationSeparator" w:id="0">
    <w:p w14:paraId="7DE2E7E2" w14:textId="77777777" w:rsidR="003C2B5F" w:rsidRDefault="003C2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emisans">
    <w:panose1 w:val="020006060600000200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5A208" w14:textId="77777777" w:rsidR="003C2B5F" w:rsidRDefault="003C2B5F">
      <w:r>
        <w:separator/>
      </w:r>
    </w:p>
  </w:footnote>
  <w:footnote w:type="continuationSeparator" w:id="0">
    <w:p w14:paraId="3142E11D" w14:textId="77777777" w:rsidR="003C2B5F" w:rsidRDefault="003C2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7AA43" w14:textId="77777777" w:rsidR="008F1617" w:rsidRPr="00641ABE" w:rsidRDefault="008F1617">
    <w:pPr>
      <w:pStyle w:val="Kopfzeile"/>
      <w:tabs>
        <w:tab w:val="clear" w:pos="9072"/>
        <w:tab w:val="left" w:pos="5812"/>
        <w:tab w:val="right" w:pos="9781"/>
        <w:tab w:val="right" w:pos="9923"/>
        <w:tab w:val="right" w:pos="10632"/>
      </w:tabs>
      <w:rPr>
        <w:rFonts w:cs="Arial"/>
        <w:sz w:val="36"/>
      </w:rPr>
    </w:pPr>
    <w:r w:rsidRPr="00641ABE">
      <w:rPr>
        <w:rFonts w:cs="Arial"/>
        <w:sz w:val="32"/>
      </w:rPr>
      <w:tab/>
    </w:r>
    <w:r w:rsidRPr="00641ABE">
      <w:rPr>
        <w:rFonts w:cs="Arial"/>
        <w:sz w:val="32"/>
      </w:rPr>
      <w:tab/>
    </w:r>
    <w:r w:rsidRPr="00641ABE">
      <w:rPr>
        <w:rFonts w:cs="Arial"/>
        <w:sz w:val="32"/>
      </w:rPr>
      <w:tab/>
    </w:r>
    <w:r w:rsidRPr="00641ABE">
      <w:rPr>
        <w:rFonts w:cs="Arial"/>
        <w:sz w:val="36"/>
      </w:rPr>
      <w:t xml:space="preserve">Große Kreisstadt </w:t>
    </w:r>
  </w:p>
  <w:p w14:paraId="1E0B8EBB" w14:textId="77777777" w:rsidR="008F1617" w:rsidRPr="00641ABE" w:rsidRDefault="008F1617" w:rsidP="001654EC">
    <w:pPr>
      <w:pStyle w:val="Kopfzeile"/>
      <w:tabs>
        <w:tab w:val="clear" w:pos="9072"/>
        <w:tab w:val="left" w:pos="5812"/>
        <w:tab w:val="right" w:pos="9781"/>
        <w:tab w:val="right" w:pos="9923"/>
        <w:tab w:val="right" w:pos="10632"/>
      </w:tabs>
      <w:jc w:val="right"/>
      <w:rPr>
        <w:rFonts w:cs="Arial"/>
        <w:sz w:val="36"/>
      </w:rPr>
    </w:pPr>
    <w:r w:rsidRPr="00641ABE">
      <w:rPr>
        <w:rFonts w:cs="Arial"/>
        <w:sz w:val="36"/>
      </w:rPr>
      <w:tab/>
    </w:r>
    <w:r w:rsidRPr="00641ABE">
      <w:rPr>
        <w:rFonts w:cs="Arial"/>
        <w:sz w:val="36"/>
      </w:rPr>
      <w:tab/>
      <w:t>Leutkirch im Allgäu</w:t>
    </w:r>
  </w:p>
  <w:p w14:paraId="3C6F4CDD" w14:textId="567A2F84" w:rsidR="008F1617" w:rsidRPr="00641ABE" w:rsidRDefault="008F1617">
    <w:pPr>
      <w:pStyle w:val="Kopfzeile"/>
      <w:tabs>
        <w:tab w:val="clear" w:pos="4536"/>
        <w:tab w:val="clear" w:pos="9072"/>
        <w:tab w:val="right" w:pos="9781"/>
        <w:tab w:val="right" w:pos="10632"/>
      </w:tabs>
      <w:rPr>
        <w:rFonts w:cs="Arial"/>
        <w:sz w:val="24"/>
      </w:rPr>
    </w:pPr>
    <w:r w:rsidRPr="00641ABE">
      <w:rPr>
        <w:rFonts w:cs="Arial"/>
        <w:b/>
        <w:sz w:val="56"/>
      </w:rPr>
      <w:t>Pressemitteilung</w:t>
    </w:r>
    <w:r w:rsidRPr="00641ABE">
      <w:rPr>
        <w:rFonts w:cs="Arial"/>
        <w:sz w:val="32"/>
      </w:rPr>
      <w:tab/>
    </w:r>
    <w:r w:rsidR="003C2B5F">
      <w:rPr>
        <w:rFonts w:cs="Arial"/>
        <w:sz w:val="24"/>
      </w:rPr>
      <w:t>28</w:t>
    </w:r>
    <w:r w:rsidR="00A736B9">
      <w:rPr>
        <w:rFonts w:cs="Arial"/>
        <w:sz w:val="24"/>
      </w:rPr>
      <w:t>.</w:t>
    </w:r>
    <w:r w:rsidR="003C2B5F">
      <w:rPr>
        <w:rFonts w:cs="Arial"/>
        <w:sz w:val="24"/>
      </w:rPr>
      <w:t>10</w:t>
    </w:r>
    <w:r w:rsidR="00A736B9">
      <w:rPr>
        <w:rFonts w:cs="Arial"/>
        <w:sz w:val="24"/>
      </w:rPr>
      <w:t>.</w:t>
    </w:r>
    <w:r w:rsidR="003C2B5F">
      <w:rPr>
        <w:rFonts w:cs="Arial"/>
        <w:sz w:val="24"/>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D6154"/>
    <w:multiLevelType w:val="multilevel"/>
    <w:tmpl w:val="3490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1251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B5F"/>
    <w:rsid w:val="000009AB"/>
    <w:rsid w:val="00003387"/>
    <w:rsid w:val="00012DD4"/>
    <w:rsid w:val="0005761D"/>
    <w:rsid w:val="00061719"/>
    <w:rsid w:val="00073E81"/>
    <w:rsid w:val="000859AF"/>
    <w:rsid w:val="000A3DA8"/>
    <w:rsid w:val="000B4AC4"/>
    <w:rsid w:val="000B583E"/>
    <w:rsid w:val="00104378"/>
    <w:rsid w:val="00105F7E"/>
    <w:rsid w:val="001077A1"/>
    <w:rsid w:val="001129FF"/>
    <w:rsid w:val="00112F4C"/>
    <w:rsid w:val="00116A18"/>
    <w:rsid w:val="0012227D"/>
    <w:rsid w:val="001502AD"/>
    <w:rsid w:val="00151265"/>
    <w:rsid w:val="001654EC"/>
    <w:rsid w:val="00166397"/>
    <w:rsid w:val="0017403C"/>
    <w:rsid w:val="001C593C"/>
    <w:rsid w:val="001F4C25"/>
    <w:rsid w:val="00232094"/>
    <w:rsid w:val="002366B1"/>
    <w:rsid w:val="00247A13"/>
    <w:rsid w:val="00255430"/>
    <w:rsid w:val="00281666"/>
    <w:rsid w:val="002A63AF"/>
    <w:rsid w:val="002A78A2"/>
    <w:rsid w:val="002C05EE"/>
    <w:rsid w:val="002C5BF5"/>
    <w:rsid w:val="002D70CC"/>
    <w:rsid w:val="00302F29"/>
    <w:rsid w:val="00306245"/>
    <w:rsid w:val="00320EDD"/>
    <w:rsid w:val="00342E51"/>
    <w:rsid w:val="00366B26"/>
    <w:rsid w:val="003717B0"/>
    <w:rsid w:val="003A1F79"/>
    <w:rsid w:val="003B0E5A"/>
    <w:rsid w:val="003B2D65"/>
    <w:rsid w:val="003C2B5F"/>
    <w:rsid w:val="003E0F7D"/>
    <w:rsid w:val="003E21FD"/>
    <w:rsid w:val="003E524A"/>
    <w:rsid w:val="003F7A39"/>
    <w:rsid w:val="004273E1"/>
    <w:rsid w:val="00433AE4"/>
    <w:rsid w:val="004821F4"/>
    <w:rsid w:val="00487DA8"/>
    <w:rsid w:val="004C3E9E"/>
    <w:rsid w:val="004C7EF5"/>
    <w:rsid w:val="004E56E6"/>
    <w:rsid w:val="00500078"/>
    <w:rsid w:val="00513D68"/>
    <w:rsid w:val="0055223E"/>
    <w:rsid w:val="00556D0D"/>
    <w:rsid w:val="00560495"/>
    <w:rsid w:val="00564F2A"/>
    <w:rsid w:val="0057487F"/>
    <w:rsid w:val="00586542"/>
    <w:rsid w:val="005925AE"/>
    <w:rsid w:val="005C6292"/>
    <w:rsid w:val="005C7F9A"/>
    <w:rsid w:val="005D617E"/>
    <w:rsid w:val="005F6EBF"/>
    <w:rsid w:val="00613433"/>
    <w:rsid w:val="00616050"/>
    <w:rsid w:val="00623A0D"/>
    <w:rsid w:val="00641ABE"/>
    <w:rsid w:val="00651C09"/>
    <w:rsid w:val="00674153"/>
    <w:rsid w:val="00674377"/>
    <w:rsid w:val="00687DE4"/>
    <w:rsid w:val="00694476"/>
    <w:rsid w:val="006B322A"/>
    <w:rsid w:val="006C14C2"/>
    <w:rsid w:val="006C63E5"/>
    <w:rsid w:val="006D471B"/>
    <w:rsid w:val="007137CE"/>
    <w:rsid w:val="00720FCB"/>
    <w:rsid w:val="007228E3"/>
    <w:rsid w:val="00742AD1"/>
    <w:rsid w:val="00766B01"/>
    <w:rsid w:val="00793831"/>
    <w:rsid w:val="00796505"/>
    <w:rsid w:val="007A238A"/>
    <w:rsid w:val="007A29EF"/>
    <w:rsid w:val="007B1B72"/>
    <w:rsid w:val="007B5A3A"/>
    <w:rsid w:val="007C74F6"/>
    <w:rsid w:val="007D7C44"/>
    <w:rsid w:val="007E644C"/>
    <w:rsid w:val="007F0AC7"/>
    <w:rsid w:val="007F65EC"/>
    <w:rsid w:val="00804E6B"/>
    <w:rsid w:val="008126EF"/>
    <w:rsid w:val="00816F39"/>
    <w:rsid w:val="0085010A"/>
    <w:rsid w:val="00853905"/>
    <w:rsid w:val="00854D9F"/>
    <w:rsid w:val="008748BF"/>
    <w:rsid w:val="00877FA4"/>
    <w:rsid w:val="00892E8F"/>
    <w:rsid w:val="008E3F99"/>
    <w:rsid w:val="008F1617"/>
    <w:rsid w:val="00904AF7"/>
    <w:rsid w:val="0091645A"/>
    <w:rsid w:val="00936CC5"/>
    <w:rsid w:val="0094371E"/>
    <w:rsid w:val="009742B8"/>
    <w:rsid w:val="009E09F2"/>
    <w:rsid w:val="009F0651"/>
    <w:rsid w:val="00A03931"/>
    <w:rsid w:val="00A372EA"/>
    <w:rsid w:val="00A736B9"/>
    <w:rsid w:val="00A84706"/>
    <w:rsid w:val="00A90460"/>
    <w:rsid w:val="00A932E8"/>
    <w:rsid w:val="00AB6838"/>
    <w:rsid w:val="00AD6F76"/>
    <w:rsid w:val="00AE7F73"/>
    <w:rsid w:val="00AF0F89"/>
    <w:rsid w:val="00B265DD"/>
    <w:rsid w:val="00B4189A"/>
    <w:rsid w:val="00B42E7E"/>
    <w:rsid w:val="00B5522F"/>
    <w:rsid w:val="00B81715"/>
    <w:rsid w:val="00B935BA"/>
    <w:rsid w:val="00B94E39"/>
    <w:rsid w:val="00BB4CFA"/>
    <w:rsid w:val="00BC10E0"/>
    <w:rsid w:val="00BD1811"/>
    <w:rsid w:val="00BD6040"/>
    <w:rsid w:val="00BE70C9"/>
    <w:rsid w:val="00C028A5"/>
    <w:rsid w:val="00C11CBB"/>
    <w:rsid w:val="00C233F5"/>
    <w:rsid w:val="00C244FA"/>
    <w:rsid w:val="00C448F8"/>
    <w:rsid w:val="00C461B9"/>
    <w:rsid w:val="00C477FC"/>
    <w:rsid w:val="00C70053"/>
    <w:rsid w:val="00C71475"/>
    <w:rsid w:val="00C73667"/>
    <w:rsid w:val="00CA0EC8"/>
    <w:rsid w:val="00CA4885"/>
    <w:rsid w:val="00CC3B75"/>
    <w:rsid w:val="00CE6096"/>
    <w:rsid w:val="00D04EE2"/>
    <w:rsid w:val="00D1592C"/>
    <w:rsid w:val="00D27966"/>
    <w:rsid w:val="00D313B8"/>
    <w:rsid w:val="00D36403"/>
    <w:rsid w:val="00D714E1"/>
    <w:rsid w:val="00D83147"/>
    <w:rsid w:val="00D934A6"/>
    <w:rsid w:val="00D97DE6"/>
    <w:rsid w:val="00DB4ED3"/>
    <w:rsid w:val="00DC6F91"/>
    <w:rsid w:val="00DE7807"/>
    <w:rsid w:val="00E007A1"/>
    <w:rsid w:val="00E4410B"/>
    <w:rsid w:val="00E84942"/>
    <w:rsid w:val="00E91383"/>
    <w:rsid w:val="00ED2FB2"/>
    <w:rsid w:val="00EE394E"/>
    <w:rsid w:val="00EF79F1"/>
    <w:rsid w:val="00F22B94"/>
    <w:rsid w:val="00F519A0"/>
    <w:rsid w:val="00F55E03"/>
    <w:rsid w:val="00F71A04"/>
    <w:rsid w:val="00F75711"/>
    <w:rsid w:val="00F95F40"/>
    <w:rsid w:val="00F97A7F"/>
    <w:rsid w:val="00F97AB7"/>
    <w:rsid w:val="00FA50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6AC7E0"/>
  <w15:chartTrackingRefBased/>
  <w15:docId w15:val="{5EAD81D2-D254-4650-9D79-3927E21ED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Default">
    <w:name w:val="Default"/>
    <w:rsid w:val="00E84942"/>
    <w:pPr>
      <w:autoSpaceDE w:val="0"/>
      <w:autoSpaceDN w:val="0"/>
      <w:adjustRightInd w:val="0"/>
    </w:pPr>
    <w:rPr>
      <w:rFonts w:ascii="Agfa Rotis Semisans" w:hAnsi="Agfa Rotis Semisans" w:cs="Agfa Rotis Semisans"/>
      <w:color w:val="000000"/>
      <w:sz w:val="24"/>
      <w:szCs w:val="24"/>
    </w:rPr>
  </w:style>
  <w:style w:type="character" w:styleId="Hyperlink">
    <w:name w:val="Hyperlink"/>
    <w:uiPriority w:val="99"/>
    <w:unhideWhenUsed/>
    <w:rsid w:val="008126EF"/>
    <w:rPr>
      <w:color w:val="0000FF"/>
      <w:u w:val="single"/>
    </w:rPr>
  </w:style>
  <w:style w:type="character" w:styleId="Seitenzahl">
    <w:name w:val="page number"/>
    <w:rsid w:val="00DB4ED3"/>
  </w:style>
  <w:style w:type="character" w:customStyle="1" w:styleId="ircsu">
    <w:name w:val="irc_su"/>
    <w:rsid w:val="00936CC5"/>
  </w:style>
  <w:style w:type="character" w:styleId="Hervorhebung">
    <w:name w:val="Emphasis"/>
    <w:uiPriority w:val="20"/>
    <w:qFormat/>
    <w:rsid w:val="00281666"/>
    <w:rPr>
      <w:b/>
      <w:bCs/>
      <w:i w:val="0"/>
      <w:iCs w:val="0"/>
    </w:rPr>
  </w:style>
  <w:style w:type="character" w:customStyle="1" w:styleId="st1">
    <w:name w:val="st1"/>
    <w:rsid w:val="00281666"/>
  </w:style>
  <w:style w:type="character" w:styleId="Fett">
    <w:name w:val="Strong"/>
    <w:uiPriority w:val="22"/>
    <w:qFormat/>
    <w:rsid w:val="00564F2A"/>
    <w:rPr>
      <w:b/>
      <w:bCs/>
    </w:rPr>
  </w:style>
  <w:style w:type="character" w:styleId="NichtaufgelsteErwhnung">
    <w:name w:val="Unresolved Mention"/>
    <w:basedOn w:val="Absatz-Standardschriftart"/>
    <w:uiPriority w:val="99"/>
    <w:semiHidden/>
    <w:unhideWhenUsed/>
    <w:rsid w:val="003C2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740037">
      <w:bodyDiv w:val="1"/>
      <w:marLeft w:val="0"/>
      <w:marRight w:val="0"/>
      <w:marTop w:val="0"/>
      <w:marBottom w:val="0"/>
      <w:divBdr>
        <w:top w:val="none" w:sz="0" w:space="0" w:color="auto"/>
        <w:left w:val="none" w:sz="0" w:space="0" w:color="auto"/>
        <w:bottom w:val="none" w:sz="0" w:space="0" w:color="auto"/>
        <w:right w:val="none" w:sz="0" w:space="0" w:color="auto"/>
      </w:divBdr>
    </w:div>
    <w:div w:id="307252401">
      <w:bodyDiv w:val="1"/>
      <w:marLeft w:val="0"/>
      <w:marRight w:val="0"/>
      <w:marTop w:val="0"/>
      <w:marBottom w:val="0"/>
      <w:divBdr>
        <w:top w:val="none" w:sz="0" w:space="0" w:color="auto"/>
        <w:left w:val="none" w:sz="0" w:space="0" w:color="auto"/>
        <w:bottom w:val="none" w:sz="0" w:space="0" w:color="auto"/>
        <w:right w:val="none" w:sz="0" w:space="0" w:color="auto"/>
      </w:divBdr>
      <w:divsChild>
        <w:div w:id="1665813983">
          <w:marLeft w:val="0"/>
          <w:marRight w:val="0"/>
          <w:marTop w:val="75"/>
          <w:marBottom w:val="0"/>
          <w:divBdr>
            <w:top w:val="none" w:sz="0" w:space="0" w:color="auto"/>
            <w:left w:val="none" w:sz="0" w:space="0" w:color="auto"/>
            <w:bottom w:val="none" w:sz="0" w:space="0" w:color="auto"/>
            <w:right w:val="none" w:sz="0" w:space="0" w:color="auto"/>
          </w:divBdr>
          <w:divsChild>
            <w:div w:id="613754562">
              <w:marLeft w:val="0"/>
              <w:marRight w:val="0"/>
              <w:marTop w:val="0"/>
              <w:marBottom w:val="0"/>
              <w:divBdr>
                <w:top w:val="none" w:sz="0" w:space="0" w:color="auto"/>
                <w:left w:val="none" w:sz="0" w:space="0" w:color="auto"/>
                <w:bottom w:val="none" w:sz="0" w:space="0" w:color="auto"/>
                <w:right w:val="none" w:sz="0" w:space="0" w:color="auto"/>
              </w:divBdr>
              <w:divsChild>
                <w:div w:id="1958873296">
                  <w:marLeft w:val="0"/>
                  <w:marRight w:val="0"/>
                  <w:marTop w:val="0"/>
                  <w:marBottom w:val="0"/>
                  <w:divBdr>
                    <w:top w:val="none" w:sz="0" w:space="0" w:color="auto"/>
                    <w:left w:val="none" w:sz="0" w:space="0" w:color="auto"/>
                    <w:bottom w:val="none" w:sz="0" w:space="0" w:color="auto"/>
                    <w:right w:val="none" w:sz="0" w:space="0" w:color="auto"/>
                  </w:divBdr>
                  <w:divsChild>
                    <w:div w:id="371534744">
                      <w:marLeft w:val="0"/>
                      <w:marRight w:val="0"/>
                      <w:marTop w:val="0"/>
                      <w:marBottom w:val="0"/>
                      <w:divBdr>
                        <w:top w:val="none" w:sz="0" w:space="0" w:color="auto"/>
                        <w:left w:val="none" w:sz="0" w:space="0" w:color="auto"/>
                        <w:bottom w:val="none" w:sz="0" w:space="0" w:color="auto"/>
                        <w:right w:val="none" w:sz="0" w:space="0" w:color="auto"/>
                      </w:divBdr>
                      <w:divsChild>
                        <w:div w:id="184750435">
                          <w:marLeft w:val="0"/>
                          <w:marRight w:val="0"/>
                          <w:marTop w:val="0"/>
                          <w:marBottom w:val="0"/>
                          <w:divBdr>
                            <w:top w:val="none" w:sz="0" w:space="0" w:color="auto"/>
                            <w:left w:val="none" w:sz="0" w:space="0" w:color="auto"/>
                            <w:bottom w:val="none" w:sz="0" w:space="0" w:color="auto"/>
                            <w:right w:val="none" w:sz="0" w:space="0" w:color="auto"/>
                          </w:divBdr>
                          <w:divsChild>
                            <w:div w:id="2112361433">
                              <w:marLeft w:val="0"/>
                              <w:marRight w:val="0"/>
                              <w:marTop w:val="0"/>
                              <w:marBottom w:val="0"/>
                              <w:divBdr>
                                <w:top w:val="none" w:sz="0" w:space="0" w:color="auto"/>
                                <w:left w:val="none" w:sz="0" w:space="0" w:color="auto"/>
                                <w:bottom w:val="none" w:sz="0" w:space="0" w:color="auto"/>
                                <w:right w:val="none" w:sz="0" w:space="0" w:color="auto"/>
                              </w:divBdr>
                              <w:divsChild>
                                <w:div w:id="1157913476">
                                  <w:marLeft w:val="0"/>
                                  <w:marRight w:val="0"/>
                                  <w:marTop w:val="0"/>
                                  <w:marBottom w:val="0"/>
                                  <w:divBdr>
                                    <w:top w:val="none" w:sz="0" w:space="0" w:color="auto"/>
                                    <w:left w:val="none" w:sz="0" w:space="0" w:color="auto"/>
                                    <w:bottom w:val="none" w:sz="0" w:space="0" w:color="auto"/>
                                    <w:right w:val="none" w:sz="0" w:space="0" w:color="auto"/>
                                  </w:divBdr>
                                  <w:divsChild>
                                    <w:div w:id="944581076">
                                      <w:marLeft w:val="0"/>
                                      <w:marRight w:val="0"/>
                                      <w:marTop w:val="0"/>
                                      <w:marBottom w:val="0"/>
                                      <w:divBdr>
                                        <w:top w:val="none" w:sz="0" w:space="0" w:color="auto"/>
                                        <w:left w:val="none" w:sz="0" w:space="0" w:color="auto"/>
                                        <w:bottom w:val="none" w:sz="0" w:space="0" w:color="auto"/>
                                        <w:right w:val="none" w:sz="0" w:space="0" w:color="auto"/>
                                      </w:divBdr>
                                      <w:divsChild>
                                        <w:div w:id="1341546381">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9581316">
      <w:bodyDiv w:val="1"/>
      <w:marLeft w:val="0"/>
      <w:marRight w:val="0"/>
      <w:marTop w:val="0"/>
      <w:marBottom w:val="0"/>
      <w:divBdr>
        <w:top w:val="none" w:sz="0" w:space="0" w:color="auto"/>
        <w:left w:val="none" w:sz="0" w:space="0" w:color="auto"/>
        <w:bottom w:val="none" w:sz="0" w:space="0" w:color="auto"/>
        <w:right w:val="none" w:sz="0" w:space="0" w:color="auto"/>
      </w:divBdr>
    </w:div>
    <w:div w:id="717556480">
      <w:bodyDiv w:val="1"/>
      <w:marLeft w:val="0"/>
      <w:marRight w:val="0"/>
      <w:marTop w:val="0"/>
      <w:marBottom w:val="0"/>
      <w:divBdr>
        <w:top w:val="none" w:sz="0" w:space="0" w:color="auto"/>
        <w:left w:val="none" w:sz="0" w:space="0" w:color="auto"/>
        <w:bottom w:val="none" w:sz="0" w:space="0" w:color="auto"/>
        <w:right w:val="none" w:sz="0" w:space="0" w:color="auto"/>
      </w:divBdr>
    </w:div>
    <w:div w:id="737441606">
      <w:bodyDiv w:val="1"/>
      <w:marLeft w:val="0"/>
      <w:marRight w:val="0"/>
      <w:marTop w:val="0"/>
      <w:marBottom w:val="0"/>
      <w:divBdr>
        <w:top w:val="none" w:sz="0" w:space="0" w:color="auto"/>
        <w:left w:val="none" w:sz="0" w:space="0" w:color="auto"/>
        <w:bottom w:val="none" w:sz="0" w:space="0" w:color="auto"/>
        <w:right w:val="none" w:sz="0" w:space="0" w:color="auto"/>
      </w:divBdr>
    </w:div>
    <w:div w:id="782190251">
      <w:bodyDiv w:val="1"/>
      <w:marLeft w:val="0"/>
      <w:marRight w:val="0"/>
      <w:marTop w:val="0"/>
      <w:marBottom w:val="0"/>
      <w:divBdr>
        <w:top w:val="none" w:sz="0" w:space="0" w:color="auto"/>
        <w:left w:val="none" w:sz="0" w:space="0" w:color="auto"/>
        <w:bottom w:val="none" w:sz="0" w:space="0" w:color="auto"/>
        <w:right w:val="none" w:sz="0" w:space="0" w:color="auto"/>
      </w:divBdr>
    </w:div>
    <w:div w:id="784884358">
      <w:bodyDiv w:val="1"/>
      <w:marLeft w:val="0"/>
      <w:marRight w:val="0"/>
      <w:marTop w:val="0"/>
      <w:marBottom w:val="0"/>
      <w:divBdr>
        <w:top w:val="none" w:sz="0" w:space="0" w:color="auto"/>
        <w:left w:val="none" w:sz="0" w:space="0" w:color="auto"/>
        <w:bottom w:val="none" w:sz="0" w:space="0" w:color="auto"/>
        <w:right w:val="none" w:sz="0" w:space="0" w:color="auto"/>
      </w:divBdr>
    </w:div>
    <w:div w:id="844443172">
      <w:bodyDiv w:val="1"/>
      <w:marLeft w:val="0"/>
      <w:marRight w:val="0"/>
      <w:marTop w:val="0"/>
      <w:marBottom w:val="0"/>
      <w:divBdr>
        <w:top w:val="none" w:sz="0" w:space="0" w:color="auto"/>
        <w:left w:val="none" w:sz="0" w:space="0" w:color="auto"/>
        <w:bottom w:val="none" w:sz="0" w:space="0" w:color="auto"/>
        <w:right w:val="none" w:sz="0" w:space="0" w:color="auto"/>
      </w:divBdr>
      <w:divsChild>
        <w:div w:id="2068333454">
          <w:marLeft w:val="0"/>
          <w:marRight w:val="0"/>
          <w:marTop w:val="75"/>
          <w:marBottom w:val="0"/>
          <w:divBdr>
            <w:top w:val="none" w:sz="0" w:space="0" w:color="auto"/>
            <w:left w:val="none" w:sz="0" w:space="0" w:color="auto"/>
            <w:bottom w:val="none" w:sz="0" w:space="0" w:color="auto"/>
            <w:right w:val="none" w:sz="0" w:space="0" w:color="auto"/>
          </w:divBdr>
          <w:divsChild>
            <w:div w:id="1761027982">
              <w:marLeft w:val="0"/>
              <w:marRight w:val="0"/>
              <w:marTop w:val="0"/>
              <w:marBottom w:val="0"/>
              <w:divBdr>
                <w:top w:val="none" w:sz="0" w:space="0" w:color="auto"/>
                <w:left w:val="none" w:sz="0" w:space="0" w:color="auto"/>
                <w:bottom w:val="none" w:sz="0" w:space="0" w:color="auto"/>
                <w:right w:val="none" w:sz="0" w:space="0" w:color="auto"/>
              </w:divBdr>
              <w:divsChild>
                <w:div w:id="894315242">
                  <w:marLeft w:val="0"/>
                  <w:marRight w:val="0"/>
                  <w:marTop w:val="0"/>
                  <w:marBottom w:val="0"/>
                  <w:divBdr>
                    <w:top w:val="none" w:sz="0" w:space="0" w:color="auto"/>
                    <w:left w:val="none" w:sz="0" w:space="0" w:color="auto"/>
                    <w:bottom w:val="none" w:sz="0" w:space="0" w:color="auto"/>
                    <w:right w:val="none" w:sz="0" w:space="0" w:color="auto"/>
                  </w:divBdr>
                  <w:divsChild>
                    <w:div w:id="772555725">
                      <w:marLeft w:val="0"/>
                      <w:marRight w:val="0"/>
                      <w:marTop w:val="0"/>
                      <w:marBottom w:val="0"/>
                      <w:divBdr>
                        <w:top w:val="none" w:sz="0" w:space="0" w:color="auto"/>
                        <w:left w:val="none" w:sz="0" w:space="0" w:color="auto"/>
                        <w:bottom w:val="none" w:sz="0" w:space="0" w:color="auto"/>
                        <w:right w:val="none" w:sz="0" w:space="0" w:color="auto"/>
                      </w:divBdr>
                      <w:divsChild>
                        <w:div w:id="308288265">
                          <w:marLeft w:val="0"/>
                          <w:marRight w:val="0"/>
                          <w:marTop w:val="0"/>
                          <w:marBottom w:val="0"/>
                          <w:divBdr>
                            <w:top w:val="none" w:sz="0" w:space="0" w:color="auto"/>
                            <w:left w:val="none" w:sz="0" w:space="0" w:color="auto"/>
                            <w:bottom w:val="none" w:sz="0" w:space="0" w:color="auto"/>
                            <w:right w:val="none" w:sz="0" w:space="0" w:color="auto"/>
                          </w:divBdr>
                          <w:divsChild>
                            <w:div w:id="1500541213">
                              <w:marLeft w:val="0"/>
                              <w:marRight w:val="0"/>
                              <w:marTop w:val="0"/>
                              <w:marBottom w:val="0"/>
                              <w:divBdr>
                                <w:top w:val="none" w:sz="0" w:space="0" w:color="auto"/>
                                <w:left w:val="none" w:sz="0" w:space="0" w:color="auto"/>
                                <w:bottom w:val="none" w:sz="0" w:space="0" w:color="auto"/>
                                <w:right w:val="none" w:sz="0" w:space="0" w:color="auto"/>
                              </w:divBdr>
                              <w:divsChild>
                                <w:div w:id="300430185">
                                  <w:marLeft w:val="0"/>
                                  <w:marRight w:val="0"/>
                                  <w:marTop w:val="0"/>
                                  <w:marBottom w:val="0"/>
                                  <w:divBdr>
                                    <w:top w:val="none" w:sz="0" w:space="0" w:color="auto"/>
                                    <w:left w:val="none" w:sz="0" w:space="0" w:color="auto"/>
                                    <w:bottom w:val="none" w:sz="0" w:space="0" w:color="auto"/>
                                    <w:right w:val="none" w:sz="0" w:space="0" w:color="auto"/>
                                  </w:divBdr>
                                  <w:divsChild>
                                    <w:div w:id="463425532">
                                      <w:marLeft w:val="0"/>
                                      <w:marRight w:val="0"/>
                                      <w:marTop w:val="0"/>
                                      <w:marBottom w:val="0"/>
                                      <w:divBdr>
                                        <w:top w:val="none" w:sz="0" w:space="0" w:color="auto"/>
                                        <w:left w:val="none" w:sz="0" w:space="0" w:color="auto"/>
                                        <w:bottom w:val="none" w:sz="0" w:space="0" w:color="auto"/>
                                        <w:right w:val="none" w:sz="0" w:space="0" w:color="auto"/>
                                      </w:divBdr>
                                      <w:divsChild>
                                        <w:div w:id="1316764206">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0674326">
      <w:bodyDiv w:val="1"/>
      <w:marLeft w:val="0"/>
      <w:marRight w:val="0"/>
      <w:marTop w:val="0"/>
      <w:marBottom w:val="0"/>
      <w:divBdr>
        <w:top w:val="none" w:sz="0" w:space="0" w:color="auto"/>
        <w:left w:val="none" w:sz="0" w:space="0" w:color="auto"/>
        <w:bottom w:val="none" w:sz="0" w:space="0" w:color="auto"/>
        <w:right w:val="none" w:sz="0" w:space="0" w:color="auto"/>
      </w:divBdr>
    </w:div>
    <w:div w:id="963003573">
      <w:bodyDiv w:val="1"/>
      <w:marLeft w:val="0"/>
      <w:marRight w:val="0"/>
      <w:marTop w:val="0"/>
      <w:marBottom w:val="0"/>
      <w:divBdr>
        <w:top w:val="none" w:sz="0" w:space="0" w:color="auto"/>
        <w:left w:val="none" w:sz="0" w:space="0" w:color="auto"/>
        <w:bottom w:val="none" w:sz="0" w:space="0" w:color="auto"/>
        <w:right w:val="none" w:sz="0" w:space="0" w:color="auto"/>
      </w:divBdr>
    </w:div>
    <w:div w:id="1078748146">
      <w:bodyDiv w:val="1"/>
      <w:marLeft w:val="0"/>
      <w:marRight w:val="0"/>
      <w:marTop w:val="0"/>
      <w:marBottom w:val="0"/>
      <w:divBdr>
        <w:top w:val="none" w:sz="0" w:space="0" w:color="auto"/>
        <w:left w:val="none" w:sz="0" w:space="0" w:color="auto"/>
        <w:bottom w:val="none" w:sz="0" w:space="0" w:color="auto"/>
        <w:right w:val="none" w:sz="0" w:space="0" w:color="auto"/>
      </w:divBdr>
    </w:div>
    <w:div w:id="1082144466">
      <w:bodyDiv w:val="1"/>
      <w:marLeft w:val="0"/>
      <w:marRight w:val="0"/>
      <w:marTop w:val="0"/>
      <w:marBottom w:val="0"/>
      <w:divBdr>
        <w:top w:val="none" w:sz="0" w:space="0" w:color="auto"/>
        <w:left w:val="none" w:sz="0" w:space="0" w:color="auto"/>
        <w:bottom w:val="none" w:sz="0" w:space="0" w:color="auto"/>
        <w:right w:val="none" w:sz="0" w:space="0" w:color="auto"/>
      </w:divBdr>
      <w:divsChild>
        <w:div w:id="504442775">
          <w:marLeft w:val="0"/>
          <w:marRight w:val="0"/>
          <w:marTop w:val="0"/>
          <w:marBottom w:val="0"/>
          <w:divBdr>
            <w:top w:val="none" w:sz="0" w:space="0" w:color="auto"/>
            <w:left w:val="none" w:sz="0" w:space="0" w:color="auto"/>
            <w:bottom w:val="none" w:sz="0" w:space="0" w:color="auto"/>
            <w:right w:val="none" w:sz="0" w:space="0" w:color="auto"/>
          </w:divBdr>
          <w:divsChild>
            <w:div w:id="1181311113">
              <w:marLeft w:val="0"/>
              <w:marRight w:val="0"/>
              <w:marTop w:val="100"/>
              <w:marBottom w:val="100"/>
              <w:divBdr>
                <w:top w:val="none" w:sz="0" w:space="0" w:color="auto"/>
                <w:left w:val="none" w:sz="0" w:space="0" w:color="auto"/>
                <w:bottom w:val="none" w:sz="0" w:space="0" w:color="auto"/>
                <w:right w:val="none" w:sz="0" w:space="0" w:color="auto"/>
              </w:divBdr>
              <w:divsChild>
                <w:div w:id="250042119">
                  <w:marLeft w:val="0"/>
                  <w:marRight w:val="0"/>
                  <w:marTop w:val="0"/>
                  <w:marBottom w:val="0"/>
                  <w:divBdr>
                    <w:top w:val="none" w:sz="0" w:space="0" w:color="auto"/>
                    <w:left w:val="none" w:sz="0" w:space="0" w:color="auto"/>
                    <w:bottom w:val="none" w:sz="0" w:space="0" w:color="auto"/>
                    <w:right w:val="none" w:sz="0" w:space="0" w:color="auto"/>
                  </w:divBdr>
                  <w:divsChild>
                    <w:div w:id="276449569">
                      <w:marLeft w:val="0"/>
                      <w:marRight w:val="4125"/>
                      <w:marTop w:val="0"/>
                      <w:marBottom w:val="0"/>
                      <w:divBdr>
                        <w:top w:val="none" w:sz="0" w:space="0" w:color="auto"/>
                        <w:left w:val="single" w:sz="48" w:space="1" w:color="E3EBD7"/>
                        <w:bottom w:val="single" w:sz="6" w:space="0" w:color="FFFFFF"/>
                        <w:right w:val="none" w:sz="0" w:space="0" w:color="auto"/>
                      </w:divBdr>
                      <w:divsChild>
                        <w:div w:id="1082143601">
                          <w:marLeft w:val="0"/>
                          <w:marRight w:val="0"/>
                          <w:marTop w:val="0"/>
                          <w:marBottom w:val="0"/>
                          <w:divBdr>
                            <w:top w:val="none" w:sz="0" w:space="0" w:color="auto"/>
                            <w:left w:val="none" w:sz="0" w:space="0" w:color="auto"/>
                            <w:bottom w:val="none" w:sz="0" w:space="0" w:color="auto"/>
                            <w:right w:val="none" w:sz="0" w:space="0" w:color="auto"/>
                          </w:divBdr>
                          <w:divsChild>
                            <w:div w:id="470288406">
                              <w:marLeft w:val="585"/>
                              <w:marRight w:val="0"/>
                              <w:marTop w:val="510"/>
                              <w:marBottom w:val="2700"/>
                              <w:divBdr>
                                <w:top w:val="none" w:sz="0" w:space="0" w:color="auto"/>
                                <w:left w:val="none" w:sz="0" w:space="0" w:color="auto"/>
                                <w:bottom w:val="none" w:sz="0" w:space="0" w:color="auto"/>
                                <w:right w:val="none" w:sz="0" w:space="0" w:color="auto"/>
                              </w:divBdr>
                              <w:divsChild>
                                <w:div w:id="623459630">
                                  <w:marLeft w:val="0"/>
                                  <w:marRight w:val="0"/>
                                  <w:marTop w:val="0"/>
                                  <w:marBottom w:val="0"/>
                                  <w:divBdr>
                                    <w:top w:val="none" w:sz="0" w:space="0" w:color="auto"/>
                                    <w:left w:val="none" w:sz="0" w:space="0" w:color="auto"/>
                                    <w:bottom w:val="none" w:sz="0" w:space="0" w:color="auto"/>
                                    <w:right w:val="none" w:sz="0" w:space="0" w:color="auto"/>
                                  </w:divBdr>
                                  <w:divsChild>
                                    <w:div w:id="182397993">
                                      <w:marLeft w:val="0"/>
                                      <w:marRight w:val="0"/>
                                      <w:marTop w:val="0"/>
                                      <w:marBottom w:val="300"/>
                                      <w:divBdr>
                                        <w:top w:val="none" w:sz="0" w:space="0" w:color="auto"/>
                                        <w:left w:val="none" w:sz="0" w:space="0" w:color="auto"/>
                                        <w:bottom w:val="none" w:sz="0" w:space="0" w:color="auto"/>
                                        <w:right w:val="none" w:sz="0" w:space="0" w:color="auto"/>
                                      </w:divBdr>
                                      <w:divsChild>
                                        <w:div w:id="1478690887">
                                          <w:marLeft w:val="0"/>
                                          <w:marRight w:val="0"/>
                                          <w:marTop w:val="0"/>
                                          <w:marBottom w:val="0"/>
                                          <w:divBdr>
                                            <w:top w:val="none" w:sz="0" w:space="0" w:color="auto"/>
                                            <w:left w:val="none" w:sz="0" w:space="0" w:color="auto"/>
                                            <w:bottom w:val="none" w:sz="0" w:space="0" w:color="auto"/>
                                            <w:right w:val="none" w:sz="0" w:space="0" w:color="auto"/>
                                          </w:divBdr>
                                          <w:divsChild>
                                            <w:div w:id="1294630356">
                                              <w:marLeft w:val="0"/>
                                              <w:marRight w:val="0"/>
                                              <w:marTop w:val="0"/>
                                              <w:marBottom w:val="150"/>
                                              <w:divBdr>
                                                <w:top w:val="none" w:sz="0" w:space="0" w:color="auto"/>
                                                <w:left w:val="none" w:sz="0" w:space="0" w:color="auto"/>
                                                <w:bottom w:val="none" w:sz="0" w:space="0" w:color="auto"/>
                                                <w:right w:val="none" w:sz="0" w:space="0" w:color="auto"/>
                                              </w:divBdr>
                                              <w:divsChild>
                                                <w:div w:id="7406068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9794794">
      <w:bodyDiv w:val="1"/>
      <w:marLeft w:val="0"/>
      <w:marRight w:val="0"/>
      <w:marTop w:val="0"/>
      <w:marBottom w:val="0"/>
      <w:divBdr>
        <w:top w:val="none" w:sz="0" w:space="0" w:color="auto"/>
        <w:left w:val="none" w:sz="0" w:space="0" w:color="auto"/>
        <w:bottom w:val="none" w:sz="0" w:space="0" w:color="auto"/>
        <w:right w:val="none" w:sz="0" w:space="0" w:color="auto"/>
      </w:divBdr>
    </w:div>
    <w:div w:id="1531383062">
      <w:bodyDiv w:val="1"/>
      <w:marLeft w:val="0"/>
      <w:marRight w:val="0"/>
      <w:marTop w:val="0"/>
      <w:marBottom w:val="0"/>
      <w:divBdr>
        <w:top w:val="none" w:sz="0" w:space="0" w:color="auto"/>
        <w:left w:val="none" w:sz="0" w:space="0" w:color="auto"/>
        <w:bottom w:val="none" w:sz="0" w:space="0" w:color="auto"/>
        <w:right w:val="none" w:sz="0" w:space="0" w:color="auto"/>
      </w:divBdr>
    </w:div>
    <w:div w:id="1563709788">
      <w:bodyDiv w:val="1"/>
      <w:marLeft w:val="0"/>
      <w:marRight w:val="0"/>
      <w:marTop w:val="0"/>
      <w:marBottom w:val="0"/>
      <w:divBdr>
        <w:top w:val="none" w:sz="0" w:space="0" w:color="auto"/>
        <w:left w:val="none" w:sz="0" w:space="0" w:color="auto"/>
        <w:bottom w:val="none" w:sz="0" w:space="0" w:color="auto"/>
        <w:right w:val="none" w:sz="0" w:space="0" w:color="auto"/>
      </w:divBdr>
    </w:div>
    <w:div w:id="1698963819">
      <w:bodyDiv w:val="1"/>
      <w:marLeft w:val="0"/>
      <w:marRight w:val="0"/>
      <w:marTop w:val="0"/>
      <w:marBottom w:val="0"/>
      <w:divBdr>
        <w:top w:val="none" w:sz="0" w:space="0" w:color="auto"/>
        <w:left w:val="none" w:sz="0" w:space="0" w:color="auto"/>
        <w:bottom w:val="none" w:sz="0" w:space="0" w:color="auto"/>
        <w:right w:val="none" w:sz="0" w:space="0" w:color="auto"/>
      </w:divBdr>
      <w:divsChild>
        <w:div w:id="349648275">
          <w:marLeft w:val="0"/>
          <w:marRight w:val="0"/>
          <w:marTop w:val="0"/>
          <w:marBottom w:val="0"/>
          <w:divBdr>
            <w:top w:val="none" w:sz="0" w:space="0" w:color="auto"/>
            <w:left w:val="none" w:sz="0" w:space="0" w:color="auto"/>
            <w:bottom w:val="none" w:sz="0" w:space="0" w:color="auto"/>
            <w:right w:val="none" w:sz="0" w:space="0" w:color="auto"/>
          </w:divBdr>
          <w:divsChild>
            <w:div w:id="1325663393">
              <w:marLeft w:val="0"/>
              <w:marRight w:val="0"/>
              <w:marTop w:val="100"/>
              <w:marBottom w:val="100"/>
              <w:divBdr>
                <w:top w:val="none" w:sz="0" w:space="0" w:color="auto"/>
                <w:left w:val="none" w:sz="0" w:space="0" w:color="auto"/>
                <w:bottom w:val="none" w:sz="0" w:space="0" w:color="auto"/>
                <w:right w:val="none" w:sz="0" w:space="0" w:color="auto"/>
              </w:divBdr>
              <w:divsChild>
                <w:div w:id="462192447">
                  <w:marLeft w:val="0"/>
                  <w:marRight w:val="0"/>
                  <w:marTop w:val="0"/>
                  <w:marBottom w:val="0"/>
                  <w:divBdr>
                    <w:top w:val="none" w:sz="0" w:space="0" w:color="auto"/>
                    <w:left w:val="none" w:sz="0" w:space="0" w:color="auto"/>
                    <w:bottom w:val="none" w:sz="0" w:space="0" w:color="auto"/>
                    <w:right w:val="none" w:sz="0" w:space="0" w:color="auto"/>
                  </w:divBdr>
                  <w:divsChild>
                    <w:div w:id="62722850">
                      <w:marLeft w:val="0"/>
                      <w:marRight w:val="4125"/>
                      <w:marTop w:val="0"/>
                      <w:marBottom w:val="0"/>
                      <w:divBdr>
                        <w:top w:val="none" w:sz="0" w:space="0" w:color="auto"/>
                        <w:left w:val="single" w:sz="48" w:space="1" w:color="E3EBD7"/>
                        <w:bottom w:val="single" w:sz="6" w:space="0" w:color="FFFFFF"/>
                        <w:right w:val="none" w:sz="0" w:space="0" w:color="auto"/>
                      </w:divBdr>
                      <w:divsChild>
                        <w:div w:id="1014070117">
                          <w:marLeft w:val="0"/>
                          <w:marRight w:val="0"/>
                          <w:marTop w:val="0"/>
                          <w:marBottom w:val="0"/>
                          <w:divBdr>
                            <w:top w:val="none" w:sz="0" w:space="0" w:color="auto"/>
                            <w:left w:val="none" w:sz="0" w:space="0" w:color="auto"/>
                            <w:bottom w:val="none" w:sz="0" w:space="0" w:color="auto"/>
                            <w:right w:val="none" w:sz="0" w:space="0" w:color="auto"/>
                          </w:divBdr>
                          <w:divsChild>
                            <w:div w:id="666712063">
                              <w:marLeft w:val="585"/>
                              <w:marRight w:val="0"/>
                              <w:marTop w:val="510"/>
                              <w:marBottom w:val="2700"/>
                              <w:divBdr>
                                <w:top w:val="none" w:sz="0" w:space="0" w:color="auto"/>
                                <w:left w:val="none" w:sz="0" w:space="0" w:color="auto"/>
                                <w:bottom w:val="none" w:sz="0" w:space="0" w:color="auto"/>
                                <w:right w:val="none" w:sz="0" w:space="0" w:color="auto"/>
                              </w:divBdr>
                              <w:divsChild>
                                <w:div w:id="973099231">
                                  <w:marLeft w:val="0"/>
                                  <w:marRight w:val="0"/>
                                  <w:marTop w:val="0"/>
                                  <w:marBottom w:val="0"/>
                                  <w:divBdr>
                                    <w:top w:val="none" w:sz="0" w:space="0" w:color="auto"/>
                                    <w:left w:val="none" w:sz="0" w:space="0" w:color="auto"/>
                                    <w:bottom w:val="none" w:sz="0" w:space="0" w:color="auto"/>
                                    <w:right w:val="none" w:sz="0" w:space="0" w:color="auto"/>
                                  </w:divBdr>
                                  <w:divsChild>
                                    <w:div w:id="461388108">
                                      <w:marLeft w:val="0"/>
                                      <w:marRight w:val="0"/>
                                      <w:marTop w:val="0"/>
                                      <w:marBottom w:val="300"/>
                                      <w:divBdr>
                                        <w:top w:val="none" w:sz="0" w:space="0" w:color="auto"/>
                                        <w:left w:val="none" w:sz="0" w:space="0" w:color="auto"/>
                                        <w:bottom w:val="none" w:sz="0" w:space="0" w:color="auto"/>
                                        <w:right w:val="none" w:sz="0" w:space="0" w:color="auto"/>
                                      </w:divBdr>
                                      <w:divsChild>
                                        <w:div w:id="1914200508">
                                          <w:marLeft w:val="0"/>
                                          <w:marRight w:val="0"/>
                                          <w:marTop w:val="0"/>
                                          <w:marBottom w:val="0"/>
                                          <w:divBdr>
                                            <w:top w:val="none" w:sz="0" w:space="0" w:color="auto"/>
                                            <w:left w:val="none" w:sz="0" w:space="0" w:color="auto"/>
                                            <w:bottom w:val="none" w:sz="0" w:space="0" w:color="auto"/>
                                            <w:right w:val="none" w:sz="0" w:space="0" w:color="auto"/>
                                          </w:divBdr>
                                          <w:divsChild>
                                            <w:div w:id="1840389962">
                                              <w:marLeft w:val="0"/>
                                              <w:marRight w:val="0"/>
                                              <w:marTop w:val="0"/>
                                              <w:marBottom w:val="150"/>
                                              <w:divBdr>
                                                <w:top w:val="none" w:sz="0" w:space="0" w:color="auto"/>
                                                <w:left w:val="none" w:sz="0" w:space="0" w:color="auto"/>
                                                <w:bottom w:val="none" w:sz="0" w:space="0" w:color="auto"/>
                                                <w:right w:val="none" w:sz="0" w:space="0" w:color="auto"/>
                                              </w:divBdr>
                                              <w:divsChild>
                                                <w:div w:id="39879571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5597804">
      <w:bodyDiv w:val="1"/>
      <w:marLeft w:val="0"/>
      <w:marRight w:val="0"/>
      <w:marTop w:val="0"/>
      <w:marBottom w:val="0"/>
      <w:divBdr>
        <w:top w:val="none" w:sz="0" w:space="0" w:color="auto"/>
        <w:left w:val="none" w:sz="0" w:space="0" w:color="auto"/>
        <w:bottom w:val="none" w:sz="0" w:space="0" w:color="auto"/>
        <w:right w:val="none" w:sz="0" w:space="0" w:color="auto"/>
      </w:divBdr>
      <w:divsChild>
        <w:div w:id="1484353787">
          <w:marLeft w:val="0"/>
          <w:marRight w:val="0"/>
          <w:marTop w:val="75"/>
          <w:marBottom w:val="0"/>
          <w:divBdr>
            <w:top w:val="none" w:sz="0" w:space="0" w:color="auto"/>
            <w:left w:val="none" w:sz="0" w:space="0" w:color="auto"/>
            <w:bottom w:val="none" w:sz="0" w:space="0" w:color="auto"/>
            <w:right w:val="none" w:sz="0" w:space="0" w:color="auto"/>
          </w:divBdr>
          <w:divsChild>
            <w:div w:id="1652364899">
              <w:marLeft w:val="0"/>
              <w:marRight w:val="0"/>
              <w:marTop w:val="0"/>
              <w:marBottom w:val="0"/>
              <w:divBdr>
                <w:top w:val="none" w:sz="0" w:space="0" w:color="auto"/>
                <w:left w:val="none" w:sz="0" w:space="0" w:color="auto"/>
                <w:bottom w:val="none" w:sz="0" w:space="0" w:color="auto"/>
                <w:right w:val="none" w:sz="0" w:space="0" w:color="auto"/>
              </w:divBdr>
              <w:divsChild>
                <w:div w:id="40787810">
                  <w:marLeft w:val="0"/>
                  <w:marRight w:val="0"/>
                  <w:marTop w:val="0"/>
                  <w:marBottom w:val="0"/>
                  <w:divBdr>
                    <w:top w:val="none" w:sz="0" w:space="0" w:color="auto"/>
                    <w:left w:val="none" w:sz="0" w:space="0" w:color="auto"/>
                    <w:bottom w:val="none" w:sz="0" w:space="0" w:color="auto"/>
                    <w:right w:val="none" w:sz="0" w:space="0" w:color="auto"/>
                  </w:divBdr>
                  <w:divsChild>
                    <w:div w:id="70658952">
                      <w:marLeft w:val="0"/>
                      <w:marRight w:val="0"/>
                      <w:marTop w:val="0"/>
                      <w:marBottom w:val="0"/>
                      <w:divBdr>
                        <w:top w:val="none" w:sz="0" w:space="0" w:color="auto"/>
                        <w:left w:val="none" w:sz="0" w:space="0" w:color="auto"/>
                        <w:bottom w:val="none" w:sz="0" w:space="0" w:color="auto"/>
                        <w:right w:val="none" w:sz="0" w:space="0" w:color="auto"/>
                      </w:divBdr>
                      <w:divsChild>
                        <w:div w:id="632757230">
                          <w:marLeft w:val="0"/>
                          <w:marRight w:val="0"/>
                          <w:marTop w:val="0"/>
                          <w:marBottom w:val="0"/>
                          <w:divBdr>
                            <w:top w:val="none" w:sz="0" w:space="0" w:color="auto"/>
                            <w:left w:val="none" w:sz="0" w:space="0" w:color="auto"/>
                            <w:bottom w:val="none" w:sz="0" w:space="0" w:color="auto"/>
                            <w:right w:val="none" w:sz="0" w:space="0" w:color="auto"/>
                          </w:divBdr>
                          <w:divsChild>
                            <w:div w:id="1396784280">
                              <w:marLeft w:val="0"/>
                              <w:marRight w:val="0"/>
                              <w:marTop w:val="0"/>
                              <w:marBottom w:val="0"/>
                              <w:divBdr>
                                <w:top w:val="none" w:sz="0" w:space="0" w:color="auto"/>
                                <w:left w:val="none" w:sz="0" w:space="0" w:color="auto"/>
                                <w:bottom w:val="none" w:sz="0" w:space="0" w:color="auto"/>
                                <w:right w:val="none" w:sz="0" w:space="0" w:color="auto"/>
                              </w:divBdr>
                              <w:divsChild>
                                <w:div w:id="1631089928">
                                  <w:marLeft w:val="0"/>
                                  <w:marRight w:val="0"/>
                                  <w:marTop w:val="0"/>
                                  <w:marBottom w:val="0"/>
                                  <w:divBdr>
                                    <w:top w:val="none" w:sz="0" w:space="0" w:color="auto"/>
                                    <w:left w:val="none" w:sz="0" w:space="0" w:color="auto"/>
                                    <w:bottom w:val="none" w:sz="0" w:space="0" w:color="auto"/>
                                    <w:right w:val="none" w:sz="0" w:space="0" w:color="auto"/>
                                  </w:divBdr>
                                  <w:divsChild>
                                    <w:div w:id="1795253581">
                                      <w:marLeft w:val="0"/>
                                      <w:marRight w:val="0"/>
                                      <w:marTop w:val="0"/>
                                      <w:marBottom w:val="0"/>
                                      <w:divBdr>
                                        <w:top w:val="none" w:sz="0" w:space="0" w:color="auto"/>
                                        <w:left w:val="none" w:sz="0" w:space="0" w:color="auto"/>
                                        <w:bottom w:val="none" w:sz="0" w:space="0" w:color="auto"/>
                                        <w:right w:val="none" w:sz="0" w:space="0" w:color="auto"/>
                                      </w:divBdr>
                                      <w:divsChild>
                                        <w:div w:id="865599737">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583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adet.cekelez@cjd.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X:\Stabsstelle_02\Team%2001%20Wirtschaft%20&amp;%20Medien\Pressemitteilungen,%20&#214;ffentlichkeitsarbeit\Pressemitteilungen\PM%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CC634-157A-4EC8-B09E-496DD2CC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Vorlage.dotx</Template>
  <TotalTime>0</TotalTime>
  <Pages>1</Pages>
  <Words>129</Words>
  <Characters>950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gewünschter Erscheinungstermin:</vt:lpstr>
    </vt:vector>
  </TitlesOfParts>
  <Company>BMA Leutkirch</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gewünschter Erscheinungstermin:</dc:title>
  <dc:subject/>
  <dc:creator>Stupka, Thomas</dc:creator>
  <cp:keywords/>
  <cp:lastModifiedBy>Stupka, Thomas</cp:lastModifiedBy>
  <cp:revision>1</cp:revision>
  <cp:lastPrinted>2013-03-07T17:07:00Z</cp:lastPrinted>
  <dcterms:created xsi:type="dcterms:W3CDTF">2026-10-28T16:22:00Z</dcterms:created>
  <dcterms:modified xsi:type="dcterms:W3CDTF">2026-10-28T16:25:00Z</dcterms:modified>
</cp:coreProperties>
</file>