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C9D05" w14:textId="77777777" w:rsidR="009D4032" w:rsidRPr="009B21C8" w:rsidRDefault="009D4032">
      <w:pPr>
        <w:rPr>
          <w:rFonts w:ascii="Calibri" w:hAnsi="Calibri"/>
          <w:sz w:val="22"/>
          <w:szCs w:val="22"/>
        </w:rPr>
      </w:pPr>
    </w:p>
    <w:p w14:paraId="1FCD12F2" w14:textId="69C2B989" w:rsidR="00E4549B" w:rsidRPr="00E2501A" w:rsidRDefault="00E4549B" w:rsidP="00E4549B">
      <w:pPr>
        <w:pStyle w:val="Kopfzeile"/>
        <w:tabs>
          <w:tab w:val="clear" w:pos="4536"/>
          <w:tab w:val="clear" w:pos="9072"/>
        </w:tabs>
        <w:ind w:left="851" w:right="850"/>
        <w:jc w:val="both"/>
        <w:rPr>
          <w:rFonts w:ascii="Calibri" w:hAnsi="Calibri"/>
        </w:rPr>
      </w:pPr>
      <w:r w:rsidRPr="00E2501A">
        <w:rPr>
          <w:rFonts w:ascii="Calibri" w:hAnsi="Calibri"/>
        </w:rPr>
        <w:t>NR</w:t>
      </w:r>
      <w:r w:rsidR="00A950A0" w:rsidRPr="00E2501A">
        <w:rPr>
          <w:rFonts w:ascii="Calibri" w:hAnsi="Calibri"/>
        </w:rPr>
        <w:t xml:space="preserve">I-              </w:t>
      </w:r>
      <w:r w:rsidR="00890AA9">
        <w:rPr>
          <w:rFonts w:ascii="Calibri" w:hAnsi="Calibri"/>
        </w:rPr>
        <w:t xml:space="preserve">    </w:t>
      </w:r>
      <w:r w:rsidR="004421DB">
        <w:rPr>
          <w:rFonts w:ascii="Calibri" w:hAnsi="Calibri"/>
        </w:rPr>
        <w:t xml:space="preserve"> </w:t>
      </w:r>
      <w:r w:rsidR="00A669F6">
        <w:rPr>
          <w:rFonts w:ascii="Calibri" w:hAnsi="Calibri"/>
        </w:rPr>
        <w:t xml:space="preserve">  </w:t>
      </w:r>
      <w:r w:rsidR="00F371CA">
        <w:rPr>
          <w:rFonts w:ascii="Calibri" w:hAnsi="Calibri"/>
        </w:rPr>
        <w:t>306</w:t>
      </w:r>
      <w:r w:rsidR="009B21C8">
        <w:rPr>
          <w:rFonts w:ascii="Calibri" w:hAnsi="Calibri"/>
        </w:rPr>
        <w:t>/202</w:t>
      </w:r>
      <w:r w:rsidR="007063F3">
        <w:rPr>
          <w:rFonts w:ascii="Calibri" w:hAnsi="Calibri"/>
        </w:rPr>
        <w:t>6</w:t>
      </w:r>
    </w:p>
    <w:p w14:paraId="195C87B0" w14:textId="01134BEF" w:rsidR="002A2AB6" w:rsidRDefault="00E4549B" w:rsidP="00E4549B">
      <w:pPr>
        <w:pStyle w:val="Kopfzeile"/>
        <w:tabs>
          <w:tab w:val="clear" w:pos="4536"/>
          <w:tab w:val="clear" w:pos="9072"/>
        </w:tabs>
        <w:ind w:left="851" w:right="850"/>
        <w:jc w:val="both"/>
        <w:rPr>
          <w:rFonts w:ascii="Calibri" w:hAnsi="Calibri"/>
        </w:rPr>
      </w:pPr>
      <w:r w:rsidRPr="001B3A99">
        <w:rPr>
          <w:rFonts w:ascii="Calibri" w:hAnsi="Calibri"/>
        </w:rPr>
        <w:t>Neuwied,</w:t>
      </w:r>
      <w:r w:rsidR="00F258F0" w:rsidRPr="001B3A99">
        <w:rPr>
          <w:rFonts w:ascii="Calibri" w:hAnsi="Calibri"/>
        </w:rPr>
        <w:t xml:space="preserve"> </w:t>
      </w:r>
      <w:r w:rsidR="00F80665">
        <w:rPr>
          <w:rFonts w:ascii="Calibri" w:hAnsi="Calibri"/>
        </w:rPr>
        <w:t xml:space="preserve">28. </w:t>
      </w:r>
      <w:r w:rsidR="00270546">
        <w:rPr>
          <w:rFonts w:ascii="Calibri" w:hAnsi="Calibri"/>
        </w:rPr>
        <w:t>Oktober</w:t>
      </w:r>
      <w:r w:rsidR="00284B37">
        <w:rPr>
          <w:rFonts w:ascii="Calibri" w:hAnsi="Calibri"/>
        </w:rPr>
        <w:t xml:space="preserve"> </w:t>
      </w:r>
      <w:r w:rsidR="009B21C8">
        <w:rPr>
          <w:rFonts w:ascii="Calibri" w:hAnsi="Calibri"/>
        </w:rPr>
        <w:t>202</w:t>
      </w:r>
      <w:r w:rsidR="007063F3">
        <w:rPr>
          <w:rFonts w:ascii="Calibri" w:hAnsi="Calibri"/>
        </w:rPr>
        <w:t>6</w:t>
      </w:r>
    </w:p>
    <w:p w14:paraId="0DCE2024" w14:textId="19A2A240" w:rsidR="00906B66" w:rsidRDefault="002A2AB6" w:rsidP="00906B66">
      <w:pPr>
        <w:pStyle w:val="Kopfzeile"/>
        <w:ind w:left="850" w:right="850"/>
        <w:jc w:val="both"/>
        <w:rPr>
          <w:rFonts w:ascii="Calibri" w:hAnsi="Calibri"/>
          <w:b/>
          <w:i/>
          <w:sz w:val="28"/>
          <w:szCs w:val="28"/>
        </w:rPr>
      </w:pPr>
      <w:r>
        <w:rPr>
          <w:rFonts w:ascii="Calibri" w:hAnsi="Calibri"/>
        </w:rPr>
        <w:br/>
      </w:r>
      <w:r w:rsidR="00222E92">
        <w:rPr>
          <w:rFonts w:ascii="Calibri" w:hAnsi="Calibri"/>
        </w:rPr>
        <w:br/>
      </w:r>
      <w:r w:rsidR="00887DA5" w:rsidRPr="00887DA5">
        <w:rPr>
          <w:rFonts w:ascii="Calibri" w:hAnsi="Calibri"/>
          <w:b/>
          <w:sz w:val="32"/>
          <w:szCs w:val="32"/>
        </w:rPr>
        <w:t>Neuwieder Karneval ab 60 feiert Premiere im Deichherz</w:t>
      </w:r>
    </w:p>
    <w:p w14:paraId="37B3B735" w14:textId="77777777" w:rsidR="00906B66" w:rsidRPr="009B21C8" w:rsidRDefault="00906B66" w:rsidP="00906B66">
      <w:pPr>
        <w:ind w:left="850" w:right="850"/>
        <w:rPr>
          <w:rFonts w:ascii="Calibri" w:hAnsi="Calibri"/>
          <w:sz w:val="22"/>
          <w:szCs w:val="22"/>
        </w:rPr>
      </w:pPr>
    </w:p>
    <w:p w14:paraId="782FD855" w14:textId="7D50B72B" w:rsidR="00906B66" w:rsidRDefault="00887DA5" w:rsidP="00906B66">
      <w:pPr>
        <w:pStyle w:val="Kopfzeile"/>
        <w:tabs>
          <w:tab w:val="clear" w:pos="4536"/>
          <w:tab w:val="clear" w:pos="9072"/>
          <w:tab w:val="left" w:pos="1253"/>
        </w:tabs>
        <w:ind w:left="850" w:right="850"/>
        <w:jc w:val="both"/>
        <w:rPr>
          <w:rFonts w:ascii="Calibri" w:hAnsi="Calibri"/>
          <w:b/>
          <w:i/>
          <w:sz w:val="28"/>
          <w:szCs w:val="28"/>
        </w:rPr>
      </w:pPr>
      <w:r w:rsidRPr="00887DA5">
        <w:rPr>
          <w:rFonts w:ascii="Calibri" w:hAnsi="Calibri"/>
          <w:b/>
          <w:i/>
          <w:sz w:val="28"/>
          <w:szCs w:val="28"/>
        </w:rPr>
        <w:t xml:space="preserve">Vorverkauf für städtische </w:t>
      </w:r>
      <w:r>
        <w:rPr>
          <w:rFonts w:ascii="Calibri" w:hAnsi="Calibri"/>
          <w:b/>
          <w:i/>
          <w:sz w:val="28"/>
          <w:szCs w:val="28"/>
        </w:rPr>
        <w:t>Feier</w:t>
      </w:r>
      <w:r w:rsidRPr="00887DA5">
        <w:rPr>
          <w:rFonts w:ascii="Calibri" w:hAnsi="Calibri"/>
          <w:b/>
          <w:i/>
          <w:sz w:val="28"/>
          <w:szCs w:val="28"/>
        </w:rPr>
        <w:t xml:space="preserve"> startet am 9. November</w:t>
      </w:r>
    </w:p>
    <w:p w14:paraId="55B72C44" w14:textId="77777777" w:rsidR="00887DA5" w:rsidRDefault="00887DA5" w:rsidP="00906B66">
      <w:pPr>
        <w:pStyle w:val="Kopfzeile"/>
        <w:tabs>
          <w:tab w:val="clear" w:pos="4536"/>
          <w:tab w:val="clear" w:pos="9072"/>
          <w:tab w:val="left" w:pos="1253"/>
        </w:tabs>
        <w:ind w:left="850" w:right="850"/>
        <w:jc w:val="both"/>
        <w:rPr>
          <w:rFonts w:ascii="Calibri" w:hAnsi="Calibri"/>
          <w:b/>
          <w:i/>
          <w:sz w:val="22"/>
          <w:szCs w:val="22"/>
        </w:rPr>
      </w:pPr>
    </w:p>
    <w:p w14:paraId="09ED310C" w14:textId="2F9EFF11" w:rsidR="00887DA5" w:rsidRPr="00887DA5" w:rsidRDefault="00887DA5" w:rsidP="00887DA5">
      <w:pPr>
        <w:pStyle w:val="Kopfzeile"/>
        <w:ind w:left="850" w:right="850"/>
        <w:jc w:val="both"/>
        <w:rPr>
          <w:rFonts w:ascii="Calibri" w:hAnsi="Calibri"/>
          <w:sz w:val="22"/>
        </w:rPr>
      </w:pPr>
      <w:r w:rsidRPr="00887DA5">
        <w:rPr>
          <w:rFonts w:ascii="Calibri" w:hAnsi="Calibri"/>
          <w:sz w:val="22"/>
        </w:rPr>
        <w:t>„Schenk mir dein Herz, ich schenk dir meins“</w:t>
      </w:r>
      <w:r>
        <w:rPr>
          <w:rFonts w:ascii="Calibri" w:hAnsi="Calibri"/>
          <w:sz w:val="22"/>
        </w:rPr>
        <w:t>, singen die Höhner. D</w:t>
      </w:r>
      <w:r w:rsidRPr="00887DA5">
        <w:rPr>
          <w:rFonts w:ascii="Calibri" w:hAnsi="Calibri"/>
          <w:sz w:val="22"/>
        </w:rPr>
        <w:t>ie Liebe zum Karneval verbindet die Neuwieder Jecken seit Generationen. Und 2027 bekommt sie einen Ort</w:t>
      </w:r>
      <w:r w:rsidR="007F3BBA">
        <w:rPr>
          <w:rFonts w:ascii="Calibri" w:hAnsi="Calibri"/>
          <w:sz w:val="22"/>
        </w:rPr>
        <w:t xml:space="preserve"> mit passendem Namen</w:t>
      </w:r>
      <w:r w:rsidRPr="00887DA5">
        <w:rPr>
          <w:rFonts w:ascii="Calibri" w:hAnsi="Calibri"/>
          <w:sz w:val="22"/>
        </w:rPr>
        <w:t>: Am Sonntag, 17. Januar, wird bei der großen Karnevalssitzung ab 60 Jahren erstmals i</w:t>
      </w:r>
      <w:r>
        <w:rPr>
          <w:rFonts w:ascii="Calibri" w:hAnsi="Calibri"/>
          <w:sz w:val="22"/>
        </w:rPr>
        <w:t>n der neuen Stadthalle „</w:t>
      </w:r>
      <w:r w:rsidRPr="00887DA5">
        <w:rPr>
          <w:rFonts w:ascii="Calibri" w:hAnsi="Calibri"/>
          <w:sz w:val="22"/>
        </w:rPr>
        <w:t>Deichherz</w:t>
      </w:r>
      <w:r>
        <w:rPr>
          <w:rFonts w:ascii="Calibri" w:hAnsi="Calibri"/>
          <w:sz w:val="22"/>
        </w:rPr>
        <w:t>“</w:t>
      </w:r>
      <w:r w:rsidRPr="00887DA5">
        <w:rPr>
          <w:rFonts w:ascii="Calibri" w:hAnsi="Calibri"/>
          <w:sz w:val="22"/>
        </w:rPr>
        <w:t xml:space="preserve"> geschunkelt und gefeiert. Von 14.11 </w:t>
      </w:r>
      <w:r w:rsidR="00F80665">
        <w:rPr>
          <w:rFonts w:ascii="Calibri" w:hAnsi="Calibri"/>
          <w:sz w:val="22"/>
        </w:rPr>
        <w:t xml:space="preserve">Uhr </w:t>
      </w:r>
      <w:r w:rsidRPr="00887DA5">
        <w:rPr>
          <w:rFonts w:ascii="Calibri" w:hAnsi="Calibri"/>
          <w:sz w:val="22"/>
        </w:rPr>
        <w:t xml:space="preserve">bis 17.44 Uhr erwartet die Gäste ein abwechslungsreiches Bühnenprogramm mit Musik, Tanz und </w:t>
      </w:r>
      <w:r>
        <w:rPr>
          <w:rFonts w:ascii="Calibri" w:hAnsi="Calibri"/>
          <w:sz w:val="22"/>
        </w:rPr>
        <w:t>jecker</w:t>
      </w:r>
      <w:r w:rsidRPr="00887DA5">
        <w:rPr>
          <w:rFonts w:ascii="Calibri" w:hAnsi="Calibri"/>
          <w:sz w:val="22"/>
        </w:rPr>
        <w:t xml:space="preserve"> Unterhaltung. Der Kartenvorverkauf für den </w:t>
      </w:r>
      <w:r>
        <w:rPr>
          <w:rFonts w:ascii="Calibri" w:hAnsi="Calibri"/>
          <w:sz w:val="22"/>
        </w:rPr>
        <w:t>närrischen</w:t>
      </w:r>
      <w:r w:rsidRPr="00887DA5">
        <w:rPr>
          <w:rFonts w:ascii="Calibri" w:hAnsi="Calibri"/>
          <w:sz w:val="22"/>
        </w:rPr>
        <w:t xml:space="preserve"> Nachmittag aus der Reihe „Städtische Veranstaltungen 67+“ beginnt am Montag, 9. November.</w:t>
      </w:r>
    </w:p>
    <w:p w14:paraId="6B7F4869" w14:textId="77777777" w:rsidR="00887DA5" w:rsidRPr="00887DA5" w:rsidRDefault="00887DA5" w:rsidP="00887DA5">
      <w:pPr>
        <w:pStyle w:val="Kopfzeile"/>
        <w:ind w:left="850" w:right="850"/>
        <w:jc w:val="both"/>
        <w:rPr>
          <w:rFonts w:ascii="Calibri" w:hAnsi="Calibri"/>
          <w:sz w:val="22"/>
        </w:rPr>
      </w:pPr>
    </w:p>
    <w:p w14:paraId="0D09E70C" w14:textId="26055814" w:rsidR="00887DA5" w:rsidRPr="00887DA5" w:rsidRDefault="0076199A" w:rsidP="00887DA5">
      <w:pPr>
        <w:pStyle w:val="Kopfzeile"/>
        <w:ind w:left="850" w:right="850"/>
        <w:jc w:val="both"/>
        <w:rPr>
          <w:rFonts w:ascii="Calibri" w:hAnsi="Calibri"/>
          <w:sz w:val="22"/>
        </w:rPr>
      </w:pPr>
      <w:r>
        <w:rPr>
          <w:rFonts w:ascii="Calibri" w:hAnsi="Calibri"/>
          <w:sz w:val="22"/>
        </w:rPr>
        <w:t>Erstmals</w:t>
      </w:r>
      <w:r w:rsidR="00887DA5" w:rsidRPr="00887DA5">
        <w:rPr>
          <w:rFonts w:ascii="Calibri" w:hAnsi="Calibri"/>
          <w:sz w:val="22"/>
        </w:rPr>
        <w:t xml:space="preserve"> öffnet nun die neue Stadthalle ihre Türen für die </w:t>
      </w:r>
      <w:r>
        <w:rPr>
          <w:rFonts w:ascii="Calibri" w:hAnsi="Calibri"/>
          <w:sz w:val="22"/>
        </w:rPr>
        <w:t>erfahrenen</w:t>
      </w:r>
      <w:r w:rsidR="00887DA5" w:rsidRPr="00887DA5">
        <w:rPr>
          <w:rFonts w:ascii="Calibri" w:hAnsi="Calibri"/>
          <w:sz w:val="22"/>
        </w:rPr>
        <w:t xml:space="preserve"> Karnevalsbegeisterten aus dem gesamten Neuwieder Stadtgebiet. Mit dabei sind unter anderem </w:t>
      </w:r>
      <w:r w:rsidR="00887DA5" w:rsidRPr="00E07B4A">
        <w:rPr>
          <w:rFonts w:ascii="Calibri" w:hAnsi="Calibri"/>
          <w:sz w:val="22"/>
        </w:rPr>
        <w:t xml:space="preserve">die </w:t>
      </w:r>
      <w:proofErr w:type="spellStart"/>
      <w:r w:rsidR="00887DA5" w:rsidRPr="00E07B4A">
        <w:rPr>
          <w:rFonts w:ascii="Calibri" w:hAnsi="Calibri"/>
          <w:sz w:val="22"/>
        </w:rPr>
        <w:t>Kindertollitäten</w:t>
      </w:r>
      <w:proofErr w:type="spellEnd"/>
      <w:r w:rsidR="00887DA5" w:rsidRPr="00E07B4A">
        <w:rPr>
          <w:rFonts w:ascii="Calibri" w:hAnsi="Calibri"/>
          <w:sz w:val="22"/>
        </w:rPr>
        <w:t xml:space="preserve"> mit ihrem Gefolge sowie verschiedene Showtanzgruppen aus dem Stadtgebiet</w:t>
      </w:r>
      <w:r w:rsidR="00887DA5" w:rsidRPr="00887DA5">
        <w:rPr>
          <w:rFonts w:ascii="Calibri" w:hAnsi="Calibri"/>
          <w:sz w:val="22"/>
        </w:rPr>
        <w:t xml:space="preserve">. </w:t>
      </w:r>
      <w:r w:rsidR="00E07B4A">
        <w:rPr>
          <w:rFonts w:ascii="Calibri" w:hAnsi="Calibri"/>
          <w:sz w:val="22"/>
        </w:rPr>
        <w:t xml:space="preserve">Ein besonderer Höhepunkt erwartet das Publikum, wenn das Männerballett </w:t>
      </w:r>
      <w:r w:rsidR="00286572">
        <w:rPr>
          <w:rFonts w:ascii="Calibri" w:hAnsi="Calibri"/>
          <w:sz w:val="22"/>
        </w:rPr>
        <w:t xml:space="preserve">„Die </w:t>
      </w:r>
      <w:proofErr w:type="spellStart"/>
      <w:r w:rsidR="00D539AD">
        <w:rPr>
          <w:rFonts w:ascii="Calibri" w:hAnsi="Calibri"/>
          <w:sz w:val="22"/>
        </w:rPr>
        <w:t>Johannishöfer</w:t>
      </w:r>
      <w:proofErr w:type="spellEnd"/>
      <w:r w:rsidR="00286572">
        <w:rPr>
          <w:rFonts w:ascii="Calibri" w:hAnsi="Calibri"/>
          <w:sz w:val="22"/>
        </w:rPr>
        <w:t>“</w:t>
      </w:r>
      <w:r w:rsidR="00D539AD">
        <w:rPr>
          <w:rFonts w:ascii="Calibri" w:hAnsi="Calibri"/>
          <w:sz w:val="22"/>
        </w:rPr>
        <w:t xml:space="preserve"> aus </w:t>
      </w:r>
      <w:proofErr w:type="spellStart"/>
      <w:r w:rsidR="00E07B4A">
        <w:rPr>
          <w:rFonts w:ascii="Calibri" w:hAnsi="Calibri"/>
          <w:sz w:val="22"/>
        </w:rPr>
        <w:t>Obermendig</w:t>
      </w:r>
      <w:proofErr w:type="spellEnd"/>
      <w:r w:rsidR="00E07B4A">
        <w:rPr>
          <w:rFonts w:ascii="Calibri" w:hAnsi="Calibri"/>
          <w:sz w:val="22"/>
        </w:rPr>
        <w:t xml:space="preserve"> das </w:t>
      </w:r>
      <w:r w:rsidR="00286572">
        <w:rPr>
          <w:rFonts w:ascii="Calibri" w:hAnsi="Calibri"/>
          <w:sz w:val="22"/>
        </w:rPr>
        <w:t xml:space="preserve">preisgekrönte </w:t>
      </w:r>
      <w:r w:rsidR="00E07B4A">
        <w:rPr>
          <w:rFonts w:ascii="Calibri" w:hAnsi="Calibri"/>
          <w:sz w:val="22"/>
        </w:rPr>
        <w:t xml:space="preserve">Tanzbein schwingt. </w:t>
      </w:r>
      <w:r w:rsidR="00887DA5" w:rsidRPr="00887DA5">
        <w:rPr>
          <w:rFonts w:ascii="Calibri" w:hAnsi="Calibri"/>
          <w:sz w:val="22"/>
        </w:rPr>
        <w:t>Für die passende Musik zum Mitschunkeln ist ebenso gesorgt wie für Kaffee, Kuchen, Snacks und Getränke. Auch jüngere Partner, Freunde oder Verwandte sind als Begleitung herzlich willkommen.</w:t>
      </w:r>
    </w:p>
    <w:p w14:paraId="4FF1776C" w14:textId="77777777" w:rsidR="00887DA5" w:rsidRPr="00887DA5" w:rsidRDefault="00887DA5" w:rsidP="00887DA5">
      <w:pPr>
        <w:pStyle w:val="Kopfzeile"/>
        <w:ind w:left="850" w:right="850"/>
        <w:jc w:val="both"/>
        <w:rPr>
          <w:rFonts w:ascii="Calibri" w:hAnsi="Calibri"/>
          <w:sz w:val="22"/>
        </w:rPr>
      </w:pPr>
    </w:p>
    <w:p w14:paraId="7D7F4FAF" w14:textId="77777777" w:rsidR="00887DA5" w:rsidRDefault="00887DA5" w:rsidP="00887DA5">
      <w:pPr>
        <w:pStyle w:val="Kopfzeile"/>
        <w:ind w:left="850" w:right="850"/>
        <w:jc w:val="both"/>
        <w:rPr>
          <w:rFonts w:ascii="Calibri" w:hAnsi="Calibri"/>
          <w:b/>
          <w:bCs/>
          <w:sz w:val="22"/>
        </w:rPr>
      </w:pPr>
      <w:r w:rsidRPr="00887DA5">
        <w:rPr>
          <w:rFonts w:ascii="Calibri" w:hAnsi="Calibri"/>
          <w:b/>
          <w:bCs/>
          <w:sz w:val="22"/>
        </w:rPr>
        <w:t>Kartenvorverkauf ab 9. November</w:t>
      </w:r>
    </w:p>
    <w:p w14:paraId="1F29F7C0" w14:textId="77777777" w:rsidR="00E07B4A" w:rsidRPr="00887DA5" w:rsidRDefault="00E07B4A" w:rsidP="00887DA5">
      <w:pPr>
        <w:pStyle w:val="Kopfzeile"/>
        <w:ind w:left="850" w:right="850"/>
        <w:jc w:val="both"/>
        <w:rPr>
          <w:rFonts w:ascii="Calibri" w:hAnsi="Calibri"/>
          <w:b/>
          <w:bCs/>
          <w:sz w:val="22"/>
        </w:rPr>
      </w:pPr>
    </w:p>
    <w:p w14:paraId="41D223EB" w14:textId="78C1D2ED" w:rsidR="00887DA5" w:rsidRPr="00887DA5" w:rsidRDefault="00887DA5" w:rsidP="00D539AD">
      <w:pPr>
        <w:pStyle w:val="Kopfzeile"/>
        <w:ind w:left="850" w:right="850"/>
        <w:jc w:val="both"/>
        <w:rPr>
          <w:rFonts w:ascii="Calibri" w:hAnsi="Calibri"/>
          <w:sz w:val="22"/>
        </w:rPr>
      </w:pPr>
      <w:r w:rsidRPr="00887DA5">
        <w:rPr>
          <w:rFonts w:ascii="Calibri" w:hAnsi="Calibri"/>
          <w:sz w:val="22"/>
        </w:rPr>
        <w:t xml:space="preserve">Eintrittskarten gibt es ab Montag, 9. November, in der Tourist-Information, Marktstraße 59. Gegen Vorlage eines Ausweisdokuments können pro Person zwei Karten erworben werden. Der Eintritt kostet bei eigener Anreise 15 Euro. Wer den angebotenen Bustransfer oder den Fahrdienst für Menschen mit Beeinträchtigung aus den Stadtteilen nutzt, zahlt einschließlich Hin- und Rückfahrt 18 Euro. Karten ohne Bustransfer können auch online unter </w:t>
      </w:r>
      <w:hyperlink r:id="rId6" w:history="1">
        <w:r w:rsidR="00D539AD" w:rsidRPr="00CE1E06">
          <w:rPr>
            <w:rStyle w:val="Hyperlink"/>
            <w:rFonts w:ascii="Calibri" w:hAnsi="Calibri"/>
            <w:sz w:val="22"/>
          </w:rPr>
          <w:t>www.ticket-regional.de</w:t>
        </w:r>
      </w:hyperlink>
      <w:r w:rsidR="00D539AD">
        <w:rPr>
          <w:rFonts w:ascii="Calibri" w:hAnsi="Calibri"/>
          <w:sz w:val="22"/>
        </w:rPr>
        <w:t xml:space="preserve"> </w:t>
      </w:r>
      <w:r w:rsidRPr="00887DA5">
        <w:rPr>
          <w:rFonts w:ascii="Calibri" w:hAnsi="Calibri"/>
          <w:sz w:val="22"/>
        </w:rPr>
        <w:t>gekauft werden. In diesem Fall wird der Altersnachweis beim Einlass kontrolliert.</w:t>
      </w:r>
    </w:p>
    <w:p w14:paraId="35B8D746" w14:textId="77777777" w:rsidR="00887DA5" w:rsidRPr="00887DA5" w:rsidRDefault="00887DA5" w:rsidP="00887DA5">
      <w:pPr>
        <w:pStyle w:val="Kopfzeile"/>
        <w:ind w:left="850" w:right="850"/>
        <w:jc w:val="both"/>
        <w:rPr>
          <w:rFonts w:ascii="Calibri" w:hAnsi="Calibri"/>
          <w:sz w:val="22"/>
        </w:rPr>
      </w:pPr>
    </w:p>
    <w:p w14:paraId="0F27574C" w14:textId="51881772" w:rsidR="00887DA5" w:rsidRDefault="00887DA5" w:rsidP="00887DA5">
      <w:pPr>
        <w:pStyle w:val="Kopfzeile"/>
        <w:ind w:left="850" w:right="850"/>
        <w:jc w:val="both"/>
        <w:rPr>
          <w:rFonts w:ascii="Calibri" w:hAnsi="Calibri"/>
          <w:b/>
          <w:bCs/>
          <w:sz w:val="22"/>
        </w:rPr>
      </w:pPr>
      <w:r>
        <w:rPr>
          <w:rFonts w:ascii="Calibri" w:hAnsi="Calibri"/>
          <w:b/>
          <w:bCs/>
          <w:sz w:val="22"/>
        </w:rPr>
        <w:t>Noch Restkarten</w:t>
      </w:r>
      <w:r w:rsidRPr="00887DA5">
        <w:rPr>
          <w:rFonts w:ascii="Calibri" w:hAnsi="Calibri"/>
          <w:b/>
          <w:bCs/>
          <w:sz w:val="22"/>
        </w:rPr>
        <w:t xml:space="preserve"> für Weihnachtstheater erhältlich</w:t>
      </w:r>
    </w:p>
    <w:p w14:paraId="5EFCD4A3" w14:textId="77777777" w:rsidR="00E07B4A" w:rsidRPr="00887DA5" w:rsidRDefault="00E07B4A" w:rsidP="00887DA5">
      <w:pPr>
        <w:pStyle w:val="Kopfzeile"/>
        <w:ind w:left="850" w:right="850"/>
        <w:jc w:val="both"/>
        <w:rPr>
          <w:rFonts w:ascii="Calibri" w:hAnsi="Calibri"/>
          <w:b/>
          <w:bCs/>
          <w:sz w:val="22"/>
        </w:rPr>
      </w:pPr>
    </w:p>
    <w:p w14:paraId="565AD8AB" w14:textId="6F4DD85B" w:rsidR="00122983" w:rsidRPr="00122983" w:rsidRDefault="00887DA5" w:rsidP="00122983">
      <w:pPr>
        <w:pStyle w:val="Kopfzeile"/>
        <w:ind w:left="850" w:right="850"/>
        <w:jc w:val="both"/>
        <w:rPr>
          <w:rFonts w:ascii="Calibri" w:hAnsi="Calibri"/>
          <w:sz w:val="22"/>
        </w:rPr>
      </w:pPr>
      <w:r w:rsidRPr="00887DA5">
        <w:rPr>
          <w:rFonts w:ascii="Calibri" w:hAnsi="Calibri"/>
          <w:sz w:val="22"/>
        </w:rPr>
        <w:t>Auch das Weihnachtstheater aus der städtischen Veranstaltungsreihe „67+“ erfreut sich großer Nachfrage. Die ersten drei Vorstellungen sind bereits ausgebucht. Für den Termin am 16. Dezember sind noch Eintrittskarten erhältlich.</w:t>
      </w:r>
      <w:r>
        <w:rPr>
          <w:rFonts w:ascii="Calibri" w:hAnsi="Calibri"/>
          <w:sz w:val="22"/>
        </w:rPr>
        <w:t xml:space="preserve"> </w:t>
      </w:r>
      <w:r w:rsidRPr="0034496E">
        <w:rPr>
          <w:rFonts w:ascii="Calibri" w:hAnsi="Calibri"/>
          <w:sz w:val="22"/>
        </w:rPr>
        <w:t xml:space="preserve">Weitere Informationen erteilt Susanne Thiele vom Amt für Stadtmarketing telefonisch unter 02631 802 252 oder per E-Mail an </w:t>
      </w:r>
      <w:hyperlink r:id="rId7" w:history="1">
        <w:r w:rsidRPr="0034496E">
          <w:rPr>
            <w:rStyle w:val="Hyperlink"/>
            <w:rFonts w:ascii="Calibri" w:hAnsi="Calibri"/>
            <w:sz w:val="22"/>
          </w:rPr>
          <w:t>sthiele@neuwied.de</w:t>
        </w:r>
      </w:hyperlink>
      <w:r w:rsidRPr="0034496E">
        <w:rPr>
          <w:rFonts w:ascii="Calibri" w:hAnsi="Calibri"/>
          <w:sz w:val="22"/>
        </w:rPr>
        <w:t>.</w:t>
      </w:r>
    </w:p>
    <w:sectPr w:rsidR="00122983" w:rsidRPr="00122983" w:rsidSect="00E4549B">
      <w:headerReference w:type="default" r:id="rId8"/>
      <w:footerReference w:type="default" r:id="rId9"/>
      <w:pgSz w:w="11906" w:h="16838"/>
      <w:pgMar w:top="1417" w:right="1417" w:bottom="1134" w:left="1417" w:header="720" w:footer="58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6F1F0B" w14:textId="77777777" w:rsidR="00887DA5" w:rsidRDefault="00887DA5">
      <w:r>
        <w:separator/>
      </w:r>
    </w:p>
  </w:endnote>
  <w:endnote w:type="continuationSeparator" w:id="0">
    <w:p w14:paraId="6907E877" w14:textId="77777777" w:rsidR="00887DA5" w:rsidRDefault="00887D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DBCC56" w14:textId="77777777" w:rsidR="00F15E52" w:rsidRDefault="00513981" w:rsidP="00F15E52">
    <w:pPr>
      <w:pStyle w:val="Fuzeile"/>
      <w:tabs>
        <w:tab w:val="left" w:pos="0"/>
      </w:tabs>
      <w:ind w:left="142"/>
    </w:pPr>
    <w:r>
      <w:rPr>
        <w:noProof/>
      </w:rPr>
      <w:drawing>
        <wp:inline distT="0" distB="0" distL="0" distR="0" wp14:anchorId="25E27546" wp14:editId="7BB9C9BB">
          <wp:extent cx="5736812" cy="1273647"/>
          <wp:effectExtent l="0" t="0" r="0" b="3175"/>
          <wp:docPr id="5"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 5"/>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5736812" cy="1273647"/>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2A69E6" w14:textId="77777777" w:rsidR="00887DA5" w:rsidRDefault="00887DA5">
      <w:r>
        <w:separator/>
      </w:r>
    </w:p>
  </w:footnote>
  <w:footnote w:type="continuationSeparator" w:id="0">
    <w:p w14:paraId="676F3D0A" w14:textId="77777777" w:rsidR="00887DA5" w:rsidRDefault="00887D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69F6AC" w14:textId="77777777" w:rsidR="00F15E52" w:rsidRDefault="00513981" w:rsidP="003D6944">
    <w:pPr>
      <w:pStyle w:val="Kopfzeile"/>
    </w:pPr>
    <w:r w:rsidRPr="00E44C57">
      <w:rPr>
        <w:noProof/>
      </w:rPr>
      <w:drawing>
        <wp:inline distT="0" distB="0" distL="0" distR="0" wp14:anchorId="56025332" wp14:editId="323E94E2">
          <wp:extent cx="5753100" cy="933450"/>
          <wp:effectExtent l="0" t="0" r="0" b="0"/>
          <wp:docPr id="1" name="Bild 1" descr="Kopfleiste CD WILLKOM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1" descr="Kopfleiste CD WILLKOMM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100" cy="933450"/>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DA5"/>
    <w:rsid w:val="00012987"/>
    <w:rsid w:val="00035283"/>
    <w:rsid w:val="00066360"/>
    <w:rsid w:val="00075295"/>
    <w:rsid w:val="00081E2B"/>
    <w:rsid w:val="0008390B"/>
    <w:rsid w:val="00091429"/>
    <w:rsid w:val="000937EE"/>
    <w:rsid w:val="000A0AAC"/>
    <w:rsid w:val="000A145B"/>
    <w:rsid w:val="000A70C6"/>
    <w:rsid w:val="000D069A"/>
    <w:rsid w:val="000D4B0E"/>
    <w:rsid w:val="000D5289"/>
    <w:rsid w:val="000F351E"/>
    <w:rsid w:val="00106C57"/>
    <w:rsid w:val="00122983"/>
    <w:rsid w:val="0013672F"/>
    <w:rsid w:val="00142436"/>
    <w:rsid w:val="001459FE"/>
    <w:rsid w:val="00150171"/>
    <w:rsid w:val="001A06D9"/>
    <w:rsid w:val="001B3A99"/>
    <w:rsid w:val="001C3C96"/>
    <w:rsid w:val="001D348C"/>
    <w:rsid w:val="001D6334"/>
    <w:rsid w:val="001E63F5"/>
    <w:rsid w:val="0020472D"/>
    <w:rsid w:val="00222ABE"/>
    <w:rsid w:val="00222E92"/>
    <w:rsid w:val="00227D46"/>
    <w:rsid w:val="00246FF6"/>
    <w:rsid w:val="00252ABC"/>
    <w:rsid w:val="0025468C"/>
    <w:rsid w:val="00257AC0"/>
    <w:rsid w:val="00260D25"/>
    <w:rsid w:val="00265866"/>
    <w:rsid w:val="00270546"/>
    <w:rsid w:val="0027170C"/>
    <w:rsid w:val="00275AF4"/>
    <w:rsid w:val="00284B37"/>
    <w:rsid w:val="00286572"/>
    <w:rsid w:val="002933A3"/>
    <w:rsid w:val="002A01D8"/>
    <w:rsid w:val="002A2AB6"/>
    <w:rsid w:val="002A5BEA"/>
    <w:rsid w:val="002B2833"/>
    <w:rsid w:val="002B33C1"/>
    <w:rsid w:val="002E3749"/>
    <w:rsid w:val="003153A8"/>
    <w:rsid w:val="00342EBF"/>
    <w:rsid w:val="0034496E"/>
    <w:rsid w:val="00347B6A"/>
    <w:rsid w:val="00352DC9"/>
    <w:rsid w:val="00375A3A"/>
    <w:rsid w:val="003929BB"/>
    <w:rsid w:val="00394914"/>
    <w:rsid w:val="003A61A3"/>
    <w:rsid w:val="003B401E"/>
    <w:rsid w:val="003D5CC6"/>
    <w:rsid w:val="003D6944"/>
    <w:rsid w:val="003E4CEA"/>
    <w:rsid w:val="003F0200"/>
    <w:rsid w:val="003F069E"/>
    <w:rsid w:val="004018AE"/>
    <w:rsid w:val="00401D7B"/>
    <w:rsid w:val="0040361F"/>
    <w:rsid w:val="00417EE0"/>
    <w:rsid w:val="0043190F"/>
    <w:rsid w:val="004421DB"/>
    <w:rsid w:val="00452B36"/>
    <w:rsid w:val="00481590"/>
    <w:rsid w:val="00482D6E"/>
    <w:rsid w:val="00497BCD"/>
    <w:rsid w:val="004B172A"/>
    <w:rsid w:val="004C05C0"/>
    <w:rsid w:val="004C2A6B"/>
    <w:rsid w:val="004C57F1"/>
    <w:rsid w:val="004D3602"/>
    <w:rsid w:val="004D4DF7"/>
    <w:rsid w:val="004E407E"/>
    <w:rsid w:val="004F0F28"/>
    <w:rsid w:val="004F5A8E"/>
    <w:rsid w:val="004F75A7"/>
    <w:rsid w:val="004F771F"/>
    <w:rsid w:val="0050191E"/>
    <w:rsid w:val="0050593C"/>
    <w:rsid w:val="005071BE"/>
    <w:rsid w:val="00510DEA"/>
    <w:rsid w:val="00513981"/>
    <w:rsid w:val="00530CCF"/>
    <w:rsid w:val="00541D9E"/>
    <w:rsid w:val="00545D14"/>
    <w:rsid w:val="00551FDB"/>
    <w:rsid w:val="0055233C"/>
    <w:rsid w:val="00580894"/>
    <w:rsid w:val="00582738"/>
    <w:rsid w:val="00583A5C"/>
    <w:rsid w:val="00584C05"/>
    <w:rsid w:val="005B11C6"/>
    <w:rsid w:val="005B3734"/>
    <w:rsid w:val="005C2816"/>
    <w:rsid w:val="005F7A1C"/>
    <w:rsid w:val="00617B66"/>
    <w:rsid w:val="00626A59"/>
    <w:rsid w:val="006454E9"/>
    <w:rsid w:val="006520B8"/>
    <w:rsid w:val="0066759F"/>
    <w:rsid w:val="006679A2"/>
    <w:rsid w:val="0069321A"/>
    <w:rsid w:val="00694E87"/>
    <w:rsid w:val="006A4280"/>
    <w:rsid w:val="006B5C36"/>
    <w:rsid w:val="006B6907"/>
    <w:rsid w:val="006C4ECD"/>
    <w:rsid w:val="006D2690"/>
    <w:rsid w:val="007021E2"/>
    <w:rsid w:val="00705A1F"/>
    <w:rsid w:val="007063F3"/>
    <w:rsid w:val="0072723C"/>
    <w:rsid w:val="00735A23"/>
    <w:rsid w:val="0076199A"/>
    <w:rsid w:val="0076261C"/>
    <w:rsid w:val="00773DD7"/>
    <w:rsid w:val="0078784E"/>
    <w:rsid w:val="00797683"/>
    <w:rsid w:val="007B52CB"/>
    <w:rsid w:val="007C08E1"/>
    <w:rsid w:val="007D1987"/>
    <w:rsid w:val="007D3752"/>
    <w:rsid w:val="007D3E5B"/>
    <w:rsid w:val="007E1B19"/>
    <w:rsid w:val="007F2FCD"/>
    <w:rsid w:val="007F3BBA"/>
    <w:rsid w:val="0083686F"/>
    <w:rsid w:val="0084677F"/>
    <w:rsid w:val="00873095"/>
    <w:rsid w:val="00887DA5"/>
    <w:rsid w:val="00890AA9"/>
    <w:rsid w:val="008A7F43"/>
    <w:rsid w:val="008E0E7F"/>
    <w:rsid w:val="008E48FB"/>
    <w:rsid w:val="008F0DBA"/>
    <w:rsid w:val="008F13AD"/>
    <w:rsid w:val="00906B66"/>
    <w:rsid w:val="00910BA4"/>
    <w:rsid w:val="00913644"/>
    <w:rsid w:val="00914AFE"/>
    <w:rsid w:val="00914DD1"/>
    <w:rsid w:val="009342A0"/>
    <w:rsid w:val="009415D0"/>
    <w:rsid w:val="00962AA8"/>
    <w:rsid w:val="00974967"/>
    <w:rsid w:val="00985A0B"/>
    <w:rsid w:val="0099109F"/>
    <w:rsid w:val="00997A85"/>
    <w:rsid w:val="009B0757"/>
    <w:rsid w:val="009B21C8"/>
    <w:rsid w:val="009D4032"/>
    <w:rsid w:val="009F413B"/>
    <w:rsid w:val="009F6341"/>
    <w:rsid w:val="00A11C37"/>
    <w:rsid w:val="00A16A6C"/>
    <w:rsid w:val="00A214CF"/>
    <w:rsid w:val="00A23139"/>
    <w:rsid w:val="00A26292"/>
    <w:rsid w:val="00A5141D"/>
    <w:rsid w:val="00A669F6"/>
    <w:rsid w:val="00A82CA7"/>
    <w:rsid w:val="00A91413"/>
    <w:rsid w:val="00A950A0"/>
    <w:rsid w:val="00A95167"/>
    <w:rsid w:val="00AA0723"/>
    <w:rsid w:val="00AC2130"/>
    <w:rsid w:val="00AC231C"/>
    <w:rsid w:val="00AC2628"/>
    <w:rsid w:val="00AC406B"/>
    <w:rsid w:val="00AC4C1E"/>
    <w:rsid w:val="00AD06D6"/>
    <w:rsid w:val="00AD2063"/>
    <w:rsid w:val="00AE2D3C"/>
    <w:rsid w:val="00B275D1"/>
    <w:rsid w:val="00B27F4A"/>
    <w:rsid w:val="00B42785"/>
    <w:rsid w:val="00B459C2"/>
    <w:rsid w:val="00B6561A"/>
    <w:rsid w:val="00B92F49"/>
    <w:rsid w:val="00BA2C33"/>
    <w:rsid w:val="00BA4EB5"/>
    <w:rsid w:val="00BA73FA"/>
    <w:rsid w:val="00BB79AB"/>
    <w:rsid w:val="00BD6D77"/>
    <w:rsid w:val="00C007E7"/>
    <w:rsid w:val="00C175AA"/>
    <w:rsid w:val="00C2369F"/>
    <w:rsid w:val="00C265DF"/>
    <w:rsid w:val="00C3771D"/>
    <w:rsid w:val="00C77A6F"/>
    <w:rsid w:val="00CC0723"/>
    <w:rsid w:val="00CC46DF"/>
    <w:rsid w:val="00CE2BB2"/>
    <w:rsid w:val="00D16826"/>
    <w:rsid w:val="00D27C74"/>
    <w:rsid w:val="00D31F3A"/>
    <w:rsid w:val="00D539AD"/>
    <w:rsid w:val="00D64998"/>
    <w:rsid w:val="00D73C8A"/>
    <w:rsid w:val="00D74A33"/>
    <w:rsid w:val="00D8404D"/>
    <w:rsid w:val="00D84F88"/>
    <w:rsid w:val="00D90AD1"/>
    <w:rsid w:val="00DA156F"/>
    <w:rsid w:val="00DA1FE6"/>
    <w:rsid w:val="00DA3A37"/>
    <w:rsid w:val="00DB2D92"/>
    <w:rsid w:val="00DB7366"/>
    <w:rsid w:val="00DC1FD1"/>
    <w:rsid w:val="00DD7C65"/>
    <w:rsid w:val="00DE12E8"/>
    <w:rsid w:val="00E07B4A"/>
    <w:rsid w:val="00E07ED4"/>
    <w:rsid w:val="00E16236"/>
    <w:rsid w:val="00E23CB6"/>
    <w:rsid w:val="00E24D77"/>
    <w:rsid w:val="00E2501A"/>
    <w:rsid w:val="00E31E55"/>
    <w:rsid w:val="00E332F9"/>
    <w:rsid w:val="00E4549B"/>
    <w:rsid w:val="00E53CB4"/>
    <w:rsid w:val="00E55191"/>
    <w:rsid w:val="00E57AAF"/>
    <w:rsid w:val="00E62EBD"/>
    <w:rsid w:val="00E73053"/>
    <w:rsid w:val="00E766BA"/>
    <w:rsid w:val="00E826A3"/>
    <w:rsid w:val="00EA5660"/>
    <w:rsid w:val="00EB7D91"/>
    <w:rsid w:val="00EC6482"/>
    <w:rsid w:val="00ED0FBE"/>
    <w:rsid w:val="00ED7ADA"/>
    <w:rsid w:val="00EF36BE"/>
    <w:rsid w:val="00EF7726"/>
    <w:rsid w:val="00F128B5"/>
    <w:rsid w:val="00F15E52"/>
    <w:rsid w:val="00F258F0"/>
    <w:rsid w:val="00F32D39"/>
    <w:rsid w:val="00F371CA"/>
    <w:rsid w:val="00F407D0"/>
    <w:rsid w:val="00F415A7"/>
    <w:rsid w:val="00F51C86"/>
    <w:rsid w:val="00F60E99"/>
    <w:rsid w:val="00F72EC4"/>
    <w:rsid w:val="00F77987"/>
    <w:rsid w:val="00F80665"/>
    <w:rsid w:val="00FB12E6"/>
    <w:rsid w:val="00FB5199"/>
    <w:rsid w:val="00FB5FF9"/>
    <w:rsid w:val="00FC375C"/>
    <w:rsid w:val="00FD110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890D43"/>
  <w15:chartTrackingRefBased/>
  <w15:docId w15:val="{2997EBA7-B0A7-466F-8919-0AFF6403E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rsid w:val="00E4549B"/>
    <w:pPr>
      <w:tabs>
        <w:tab w:val="center" w:pos="4536"/>
        <w:tab w:val="right" w:pos="9072"/>
      </w:tabs>
    </w:pPr>
  </w:style>
  <w:style w:type="paragraph" w:styleId="Fuzeile">
    <w:name w:val="footer"/>
    <w:basedOn w:val="Standard"/>
    <w:rsid w:val="00E4549B"/>
    <w:pPr>
      <w:tabs>
        <w:tab w:val="center" w:pos="4536"/>
        <w:tab w:val="right" w:pos="9072"/>
      </w:tabs>
    </w:pPr>
  </w:style>
  <w:style w:type="paragraph" w:styleId="Sprechblasentext">
    <w:name w:val="Balloon Text"/>
    <w:basedOn w:val="Standard"/>
    <w:semiHidden/>
    <w:rsid w:val="00E4549B"/>
    <w:rPr>
      <w:rFonts w:ascii="Tahoma" w:hAnsi="Tahoma" w:cs="Tahoma"/>
      <w:sz w:val="16"/>
      <w:szCs w:val="16"/>
    </w:rPr>
  </w:style>
  <w:style w:type="character" w:customStyle="1" w:styleId="KopfzeileZchn">
    <w:name w:val="Kopfzeile Zchn"/>
    <w:basedOn w:val="Absatz-Standardschriftart"/>
    <w:link w:val="Kopfzeile"/>
    <w:rsid w:val="00F258F0"/>
  </w:style>
  <w:style w:type="character" w:styleId="Hyperlink">
    <w:name w:val="Hyperlink"/>
    <w:uiPriority w:val="99"/>
    <w:unhideWhenUsed/>
    <w:rsid w:val="0050191E"/>
    <w:rPr>
      <w:color w:val="0563C1"/>
      <w:u w:val="single"/>
    </w:rPr>
  </w:style>
  <w:style w:type="character" w:styleId="NichtaufgelsteErwhnung">
    <w:name w:val="Unresolved Mention"/>
    <w:basedOn w:val="Absatz-Standardschriftart"/>
    <w:uiPriority w:val="99"/>
    <w:semiHidden/>
    <w:unhideWhenUsed/>
    <w:rsid w:val="00887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925069">
      <w:bodyDiv w:val="1"/>
      <w:marLeft w:val="240"/>
      <w:marRight w:val="240"/>
      <w:marTop w:val="240"/>
      <w:marBottom w:val="60"/>
      <w:divBdr>
        <w:top w:val="none" w:sz="0" w:space="0" w:color="auto"/>
        <w:left w:val="none" w:sz="0" w:space="0" w:color="auto"/>
        <w:bottom w:val="none" w:sz="0" w:space="0" w:color="auto"/>
        <w:right w:val="none" w:sz="0" w:space="0" w:color="auto"/>
      </w:divBdr>
      <w:divsChild>
        <w:div w:id="2040859236">
          <w:marLeft w:val="0"/>
          <w:marRight w:val="0"/>
          <w:marTop w:val="0"/>
          <w:marBottom w:val="0"/>
          <w:divBdr>
            <w:top w:val="none" w:sz="0" w:space="0" w:color="auto"/>
            <w:left w:val="none" w:sz="0" w:space="0" w:color="auto"/>
            <w:bottom w:val="single" w:sz="6" w:space="9" w:color="C8C8C8"/>
            <w:right w:val="none" w:sz="0" w:space="0" w:color="auto"/>
          </w:divBdr>
          <w:divsChild>
            <w:div w:id="569925484">
              <w:marLeft w:val="0"/>
              <w:marRight w:val="0"/>
              <w:marTop w:val="0"/>
              <w:marBottom w:val="0"/>
              <w:divBdr>
                <w:top w:val="none" w:sz="0" w:space="0" w:color="auto"/>
                <w:left w:val="none" w:sz="0" w:space="0" w:color="auto"/>
                <w:bottom w:val="none" w:sz="0" w:space="0" w:color="auto"/>
                <w:right w:val="none" w:sz="0" w:space="0" w:color="auto"/>
              </w:divBdr>
            </w:div>
            <w:div w:id="680350789">
              <w:marLeft w:val="0"/>
              <w:marRight w:val="0"/>
              <w:marTop w:val="0"/>
              <w:marBottom w:val="0"/>
              <w:divBdr>
                <w:top w:val="none" w:sz="0" w:space="0" w:color="auto"/>
                <w:left w:val="none" w:sz="0" w:space="0" w:color="auto"/>
                <w:bottom w:val="none" w:sz="0" w:space="0" w:color="auto"/>
                <w:right w:val="none" w:sz="0" w:space="0" w:color="auto"/>
              </w:divBdr>
            </w:div>
            <w:div w:id="1310207161">
              <w:marLeft w:val="0"/>
              <w:marRight w:val="0"/>
              <w:marTop w:val="0"/>
              <w:marBottom w:val="0"/>
              <w:divBdr>
                <w:top w:val="none" w:sz="0" w:space="0" w:color="auto"/>
                <w:left w:val="none" w:sz="0" w:space="0" w:color="auto"/>
                <w:bottom w:val="none" w:sz="0" w:space="0" w:color="auto"/>
                <w:right w:val="none" w:sz="0" w:space="0" w:color="auto"/>
              </w:divBdr>
            </w:div>
            <w:div w:id="1382896746">
              <w:marLeft w:val="0"/>
              <w:marRight w:val="0"/>
              <w:marTop w:val="0"/>
              <w:marBottom w:val="0"/>
              <w:divBdr>
                <w:top w:val="none" w:sz="0" w:space="0" w:color="auto"/>
                <w:left w:val="none" w:sz="0" w:space="0" w:color="auto"/>
                <w:bottom w:val="none" w:sz="0" w:space="0" w:color="auto"/>
                <w:right w:val="none" w:sz="0" w:space="0" w:color="auto"/>
              </w:divBdr>
            </w:div>
            <w:div w:id="1480533842">
              <w:marLeft w:val="0"/>
              <w:marRight w:val="0"/>
              <w:marTop w:val="0"/>
              <w:marBottom w:val="0"/>
              <w:divBdr>
                <w:top w:val="none" w:sz="0" w:space="0" w:color="auto"/>
                <w:left w:val="none" w:sz="0" w:space="0" w:color="auto"/>
                <w:bottom w:val="none" w:sz="0" w:space="0" w:color="auto"/>
                <w:right w:val="none" w:sz="0" w:space="0" w:color="auto"/>
              </w:divBdr>
            </w:div>
            <w:div w:id="1571232335">
              <w:marLeft w:val="0"/>
              <w:marRight w:val="0"/>
              <w:marTop w:val="0"/>
              <w:marBottom w:val="0"/>
              <w:divBdr>
                <w:top w:val="none" w:sz="0" w:space="0" w:color="auto"/>
                <w:left w:val="none" w:sz="0" w:space="0" w:color="auto"/>
                <w:bottom w:val="none" w:sz="0" w:space="0" w:color="auto"/>
                <w:right w:val="none" w:sz="0" w:space="0" w:color="auto"/>
              </w:divBdr>
            </w:div>
            <w:div w:id="2001690033">
              <w:marLeft w:val="0"/>
              <w:marRight w:val="0"/>
              <w:marTop w:val="0"/>
              <w:marBottom w:val="0"/>
              <w:divBdr>
                <w:top w:val="none" w:sz="0" w:space="0" w:color="auto"/>
                <w:left w:val="none" w:sz="0" w:space="0" w:color="auto"/>
                <w:bottom w:val="none" w:sz="0" w:space="0" w:color="auto"/>
                <w:right w:val="none" w:sz="0" w:space="0" w:color="auto"/>
              </w:divBdr>
            </w:div>
            <w:div w:id="2049062553">
              <w:marLeft w:val="0"/>
              <w:marRight w:val="0"/>
              <w:marTop w:val="0"/>
              <w:marBottom w:val="0"/>
              <w:divBdr>
                <w:top w:val="none" w:sz="0" w:space="0" w:color="auto"/>
                <w:left w:val="none" w:sz="0" w:space="0" w:color="auto"/>
                <w:bottom w:val="none" w:sz="0" w:space="0" w:color="auto"/>
                <w:right w:val="none" w:sz="0" w:space="0" w:color="auto"/>
              </w:divBdr>
            </w:div>
            <w:div w:id="205306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745441">
      <w:bodyDiv w:val="1"/>
      <w:marLeft w:val="0"/>
      <w:marRight w:val="0"/>
      <w:marTop w:val="0"/>
      <w:marBottom w:val="0"/>
      <w:divBdr>
        <w:top w:val="none" w:sz="0" w:space="0" w:color="auto"/>
        <w:left w:val="none" w:sz="0" w:space="0" w:color="auto"/>
        <w:bottom w:val="none" w:sz="0" w:space="0" w:color="auto"/>
        <w:right w:val="none" w:sz="0" w:space="0" w:color="auto"/>
      </w:divBdr>
    </w:div>
    <w:div w:id="1480462057">
      <w:bodyDiv w:val="1"/>
      <w:marLeft w:val="240"/>
      <w:marRight w:val="240"/>
      <w:marTop w:val="240"/>
      <w:marBottom w:val="60"/>
      <w:divBdr>
        <w:top w:val="none" w:sz="0" w:space="0" w:color="auto"/>
        <w:left w:val="none" w:sz="0" w:space="0" w:color="auto"/>
        <w:bottom w:val="none" w:sz="0" w:space="0" w:color="auto"/>
        <w:right w:val="none" w:sz="0" w:space="0" w:color="auto"/>
      </w:divBdr>
      <w:divsChild>
        <w:div w:id="195050863">
          <w:marLeft w:val="0"/>
          <w:marRight w:val="0"/>
          <w:marTop w:val="0"/>
          <w:marBottom w:val="0"/>
          <w:divBdr>
            <w:top w:val="none" w:sz="0" w:space="0" w:color="auto"/>
            <w:left w:val="none" w:sz="0" w:space="0" w:color="auto"/>
            <w:bottom w:val="single" w:sz="6" w:space="9" w:color="C8C8C8"/>
            <w:right w:val="none" w:sz="0" w:space="0" w:color="auto"/>
          </w:divBdr>
          <w:divsChild>
            <w:div w:id="587810067">
              <w:marLeft w:val="0"/>
              <w:marRight w:val="0"/>
              <w:marTop w:val="0"/>
              <w:marBottom w:val="0"/>
              <w:divBdr>
                <w:top w:val="none" w:sz="0" w:space="0" w:color="auto"/>
                <w:left w:val="none" w:sz="0" w:space="0" w:color="auto"/>
                <w:bottom w:val="none" w:sz="0" w:space="0" w:color="auto"/>
                <w:right w:val="none" w:sz="0" w:space="0" w:color="auto"/>
              </w:divBdr>
            </w:div>
            <w:div w:id="817459003">
              <w:marLeft w:val="0"/>
              <w:marRight w:val="0"/>
              <w:marTop w:val="0"/>
              <w:marBottom w:val="0"/>
              <w:divBdr>
                <w:top w:val="none" w:sz="0" w:space="0" w:color="auto"/>
                <w:left w:val="none" w:sz="0" w:space="0" w:color="auto"/>
                <w:bottom w:val="none" w:sz="0" w:space="0" w:color="auto"/>
                <w:right w:val="none" w:sz="0" w:space="0" w:color="auto"/>
              </w:divBdr>
            </w:div>
            <w:div w:id="125594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sthiele@neuwied.d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icket-regional.de"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X:\Pressemitteilung\Pressemitteilungen%202026\NRI_Vorlage_26.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NRI_Vorlage_26.dotx</Template>
  <TotalTime>0</TotalTime>
  <Pages>1</Pages>
  <Words>314</Words>
  <Characters>2125</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NRI-                         /2014</vt:lpstr>
    </vt:vector>
  </TitlesOfParts>
  <Company>NR</Company>
  <LinksUpToDate>false</LinksUpToDate>
  <CharactersWithSpaces>2435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NRI-                         /2014</dc:title>
  <dc:subject/>
  <dc:creator>Melanie Lange</dc:creator>
  <cp:keywords/>
  <dc:description/>
  <cp:lastModifiedBy>Melanie Lange</cp:lastModifiedBy>
  <cp:revision>12</cp:revision>
  <cp:lastPrinted>2014-02-03T11:09:00Z</cp:lastPrinted>
  <dcterms:created xsi:type="dcterms:W3CDTF">2026-10-22T14:21:00Z</dcterms:created>
  <dcterms:modified xsi:type="dcterms:W3CDTF">2026-10-28T10:11:00Z</dcterms:modified>
</cp:coreProperties>
</file>