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7E01CB64"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766F30">
        <w:rPr>
          <w:sz w:val="22"/>
          <w:szCs w:val="22"/>
        </w:rPr>
        <w:t>02.11</w:t>
      </w:r>
      <w:r w:rsidR="009E3DFA">
        <w:rPr>
          <w:sz w:val="22"/>
          <w:szCs w:val="22"/>
        </w:rPr>
        <w:t>.2026</w:t>
      </w:r>
    </w:p>
    <w:p w14:paraId="0CAE5783" w14:textId="77777777" w:rsidR="00306D67" w:rsidRPr="00306D67" w:rsidRDefault="00306D67" w:rsidP="007E2831"/>
    <w:p w14:paraId="1760068C" w14:textId="313EE272" w:rsidR="00306D67" w:rsidRDefault="00253468"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Gedenken</w:t>
      </w:r>
      <w:r w:rsidRPr="00253468">
        <w:rPr>
          <w:rFonts w:eastAsiaTheme="majorEastAsia" w:cstheme="majorBidi"/>
          <w:b/>
          <w:bCs/>
          <w:color w:val="000000" w:themeColor="text1"/>
          <w:sz w:val="28"/>
          <w:szCs w:val="28"/>
        </w:rPr>
        <w:t xml:space="preserve"> an die Opfer der Kriege am Volkstrauertag</w:t>
      </w:r>
    </w:p>
    <w:p w14:paraId="0D8094FC" w14:textId="57441759" w:rsidR="00253468" w:rsidRDefault="00E10159" w:rsidP="00306D67">
      <w:pPr>
        <w:spacing w:line="276" w:lineRule="auto"/>
        <w:jc w:val="both"/>
        <w:rPr>
          <w:rFonts w:eastAsiaTheme="majorEastAsia" w:cstheme="majorBidi"/>
          <w:bCs/>
          <w:color w:val="000000" w:themeColor="text1"/>
          <w:szCs w:val="24"/>
        </w:rPr>
      </w:pPr>
      <w:r w:rsidRPr="00E10159">
        <w:rPr>
          <w:rFonts w:eastAsiaTheme="majorEastAsia" w:cstheme="majorBidi"/>
          <w:bCs/>
          <w:color w:val="000000" w:themeColor="text1"/>
          <w:szCs w:val="24"/>
        </w:rPr>
        <w:t>Zentrale Gedenkveranstaltung am Sonntag, 15. November, um 12 Uhr auf dem Ehrenfriedhof „Unter den Ulmen“ – Regierungspräsidentin Anna Katharina Bölling hält die Ansprache</w:t>
      </w:r>
    </w:p>
    <w:p w14:paraId="127DC9E6" w14:textId="77777777" w:rsidR="00E10159" w:rsidRPr="00F21764" w:rsidRDefault="00E10159" w:rsidP="00306D67">
      <w:pPr>
        <w:spacing w:line="276" w:lineRule="auto"/>
        <w:jc w:val="both"/>
      </w:pPr>
    </w:p>
    <w:p w14:paraId="0214C82D" w14:textId="055C9989" w:rsidR="00E10159" w:rsidRDefault="00306D67" w:rsidP="00E10159">
      <w:pPr>
        <w:jc w:val="both"/>
      </w:pPr>
      <w:r w:rsidRPr="001A283B">
        <w:rPr>
          <w:b/>
        </w:rPr>
        <w:t>Gütersloh (</w:t>
      </w:r>
      <w:r>
        <w:rPr>
          <w:b/>
        </w:rPr>
        <w:t>gp</w:t>
      </w:r>
      <w:r w:rsidRPr="001A283B">
        <w:rPr>
          <w:b/>
        </w:rPr>
        <w:t>r).</w:t>
      </w:r>
      <w:r w:rsidR="00E10159">
        <w:t xml:space="preserve"> Am Sonntag, 15. November, lädt die Stadt Gütersloh gemeinsam mit dem Volksbund Deutsche Kriegsgräberfürsorge zur zentralen Gedenkveranstaltung anlässlich des Volkstrauertags ein. Die Feierstunde beginnt um 12 Uhr auf dem Ehrenfriedhof „Unter den Ulmen“ (an den Ehrengräbern). Im Mittelpunkt steht das gemeinsame Gedenken an die Opfer von Krieg und Gewalt, </w:t>
      </w:r>
      <w:r w:rsidR="00E10159" w:rsidRPr="00E10159">
        <w:t>die die Stadt traditionell gemeinsam mit dem Volksbund Deutsche Kriegsgräberfürsorge ausrichtet.</w:t>
      </w:r>
    </w:p>
    <w:p w14:paraId="725029B5" w14:textId="77777777" w:rsidR="00E10159" w:rsidRDefault="00E10159" w:rsidP="00E10159">
      <w:pPr>
        <w:jc w:val="both"/>
      </w:pPr>
    </w:p>
    <w:p w14:paraId="085CE9EA" w14:textId="77777777" w:rsidR="00E10159" w:rsidRDefault="00E10159" w:rsidP="00E10159">
      <w:pPr>
        <w:jc w:val="both"/>
      </w:pPr>
      <w:r>
        <w:t>Die Ansprache hält in diesem Jahr Anna Katharina Bölling, Regierungspräsidentin der Bezirksregierung Detmold und Vorsitzende des Bezirksverbandes Ostwestfalen-Lippe des Volksbundes Deutsche Kriegsgräberfürsorge. Im Rahmen der Feierstunde werden traditionell Kränze zum Gedenken an die Gefallenen und Opfer der Kriege niedergelegt. Neben den Kränzen der Stadt Gütersloh und des Volksbundes Deutsche Kriegsgräberfürsorge wird in diesem Jahr ein dritter Kranz von der Bezirksregierung Detmold niedergelegt.</w:t>
      </w:r>
    </w:p>
    <w:p w14:paraId="02D845A8" w14:textId="77777777" w:rsidR="00253468" w:rsidRDefault="00253468" w:rsidP="00253468">
      <w:pPr>
        <w:jc w:val="both"/>
      </w:pPr>
    </w:p>
    <w:p w14:paraId="641717B2" w14:textId="1D773F5D" w:rsidR="00802B2E" w:rsidRDefault="00253468" w:rsidP="00253468">
      <w:pPr>
        <w:jc w:val="both"/>
      </w:pPr>
      <w:r>
        <w:t xml:space="preserve">Für die musikalische Gestaltung sorgt wieder das Symphonische Blasorchester der Feuerwehr Gütersloh, das die Feierstunde feierlich umrahmt. </w:t>
      </w:r>
    </w:p>
    <w:p w14:paraId="7A8E26A1" w14:textId="77777777" w:rsidR="00253468" w:rsidRDefault="00253468" w:rsidP="00253468">
      <w:pPr>
        <w:jc w:val="both"/>
      </w:pPr>
    </w:p>
    <w:p w14:paraId="3A6CDEA8" w14:textId="77777777" w:rsidR="00253468" w:rsidRDefault="00253468" w:rsidP="00253468">
      <w:pPr>
        <w:jc w:val="both"/>
      </w:pPr>
      <w:r>
        <w:t>Zusätzlich zu der zentralen Gedenkfeier auf dem Friedhof Unter den Ulmen sind auch in mehreren Stadtteilen Gedenkveranstaltungen geplant:</w:t>
      </w:r>
    </w:p>
    <w:p w14:paraId="7DA6A9B8" w14:textId="77777777" w:rsidR="00253468" w:rsidRDefault="00253468" w:rsidP="00253468">
      <w:pPr>
        <w:jc w:val="both"/>
      </w:pPr>
    </w:p>
    <w:p w14:paraId="7DC9FE1D" w14:textId="237FE4B5" w:rsidR="00253468" w:rsidRDefault="00253468" w:rsidP="00253468">
      <w:pPr>
        <w:jc w:val="both"/>
      </w:pPr>
      <w:r>
        <w:t>•</w:t>
      </w:r>
      <w:r>
        <w:tab/>
        <w:t xml:space="preserve">Spexard: Um 10.15 Uhr findet die Gedenkveranstaltung der Schützenbruderschaft St. Hubertus Spexard am Ehrenmal gegenüber der Bruder-Konrad-Kirche statt. Nach der Messe wird </w:t>
      </w:r>
      <w:r w:rsidR="00802B2E" w:rsidRPr="00802B2E">
        <w:t>Jens Effkemann, Regionalgeschäftsführer des Volksbundes Deutsche Kriegsgräberfürsorge e.V.</w:t>
      </w:r>
      <w:r>
        <w:t>, die Ansprache halten. Musikalisch begleitet wird das Gedenken vom Musikzug Spexard der Freiwilligen Feuerwehr.</w:t>
      </w:r>
    </w:p>
    <w:p w14:paraId="49268B8E" w14:textId="77777777" w:rsidR="00253468" w:rsidRDefault="00253468" w:rsidP="00253468">
      <w:pPr>
        <w:jc w:val="both"/>
      </w:pPr>
    </w:p>
    <w:p w14:paraId="66C4AB83" w14:textId="74A53A14" w:rsidR="00253468" w:rsidRDefault="00253468" w:rsidP="00253468">
      <w:pPr>
        <w:jc w:val="both"/>
      </w:pPr>
      <w:r>
        <w:t>•</w:t>
      </w:r>
      <w:r>
        <w:tab/>
        <w:t xml:space="preserve">Avenwedde: Die St.-Hubertus-Schützenbruderschaft Avenwedde-Friedrichsdorf lädt um 11.30 Uhr zur Gedenkfeier am Ehrenmal an der Avenwedder Straße/Luise-Hensel-Straße ein. Die Ansprache hält </w:t>
      </w:r>
      <w:r w:rsidR="00802B2E" w:rsidRPr="00802B2E">
        <w:t>Mario Blomberg, Ortsverbandsvorsitzender Isselhorst</w:t>
      </w:r>
      <w:r w:rsidR="00802B2E">
        <w:t>. Für die musikalische Begleitung sorgt der Musikverein Avenwedde.</w:t>
      </w:r>
    </w:p>
    <w:p w14:paraId="21F4B422" w14:textId="77777777" w:rsidR="00253468" w:rsidRDefault="00253468" w:rsidP="00253468">
      <w:pPr>
        <w:jc w:val="both"/>
      </w:pPr>
    </w:p>
    <w:p w14:paraId="43AF3346" w14:textId="0BCD9867" w:rsidR="00253468" w:rsidRDefault="00253468" w:rsidP="00253468">
      <w:pPr>
        <w:jc w:val="both"/>
      </w:pPr>
      <w:r>
        <w:t>•</w:t>
      </w:r>
      <w:r>
        <w:tab/>
        <w:t xml:space="preserve">Isselhorst: In Isselhorst beginnt das Gedenken um 11 Uhr, direkt im Anschluss an den Gottesdienst, vor der evangelischen Kirche. </w:t>
      </w:r>
      <w:r w:rsidR="00802B2E" w:rsidRPr="00802B2E">
        <w:t>Ben Steuernagel</w:t>
      </w:r>
      <w:r w:rsidR="00802B2E">
        <w:t xml:space="preserve"> und</w:t>
      </w:r>
      <w:r w:rsidR="00802B2E" w:rsidRPr="00802B2E">
        <w:t xml:space="preserve"> Dr. Siegfried Bethlehem</w:t>
      </w:r>
      <w:r w:rsidR="00802B2E">
        <w:t xml:space="preserve"> </w:t>
      </w:r>
      <w:r>
        <w:t>w</w:t>
      </w:r>
      <w:r w:rsidR="00802B2E">
        <w:t xml:space="preserve">erden </w:t>
      </w:r>
      <w:r>
        <w:t>die Ansprache halten.</w:t>
      </w:r>
    </w:p>
    <w:p w14:paraId="334EE3BD" w14:textId="77777777" w:rsidR="00253468" w:rsidRDefault="00253468" w:rsidP="00253468">
      <w:pPr>
        <w:jc w:val="both"/>
      </w:pPr>
    </w:p>
    <w:p w14:paraId="7483A54B" w14:textId="77777777" w:rsidR="00253468" w:rsidRDefault="00253468" w:rsidP="00253468">
      <w:pPr>
        <w:jc w:val="both"/>
      </w:pPr>
    </w:p>
    <w:p w14:paraId="0D17CA76" w14:textId="18AE80C2" w:rsidR="00111C99" w:rsidRPr="00C52F65" w:rsidRDefault="00253468" w:rsidP="00903E1C">
      <w:pPr>
        <w:jc w:val="both"/>
      </w:pPr>
      <w:r>
        <w:t>Alle Bürgerinnen und Bürger sind herzlich eingeladen, sich an diesen wichtigen Gedenkveranstaltungen zu beteiligen und gemeinsam der Opfer von Krieg und Gewalt zu gedenken.</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766F3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66F3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766F3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86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120AA"/>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53468"/>
    <w:rsid w:val="0027481A"/>
    <w:rsid w:val="00274E98"/>
    <w:rsid w:val="002878E5"/>
    <w:rsid w:val="002A651F"/>
    <w:rsid w:val="002F4CAA"/>
    <w:rsid w:val="00300AAD"/>
    <w:rsid w:val="00306D67"/>
    <w:rsid w:val="00312FF0"/>
    <w:rsid w:val="00325687"/>
    <w:rsid w:val="003262C3"/>
    <w:rsid w:val="00330D08"/>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471CC"/>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6EDA"/>
    <w:rsid w:val="00657866"/>
    <w:rsid w:val="006744FE"/>
    <w:rsid w:val="006775FB"/>
    <w:rsid w:val="00683BD1"/>
    <w:rsid w:val="00692EB8"/>
    <w:rsid w:val="00695190"/>
    <w:rsid w:val="006C6A5C"/>
    <w:rsid w:val="006D0926"/>
    <w:rsid w:val="006D6A6B"/>
    <w:rsid w:val="006E6E53"/>
    <w:rsid w:val="006E72AE"/>
    <w:rsid w:val="00714086"/>
    <w:rsid w:val="00747A17"/>
    <w:rsid w:val="00766F30"/>
    <w:rsid w:val="007705FC"/>
    <w:rsid w:val="00770A19"/>
    <w:rsid w:val="007909A9"/>
    <w:rsid w:val="007B6990"/>
    <w:rsid w:val="007E27F8"/>
    <w:rsid w:val="007E2831"/>
    <w:rsid w:val="00802B2E"/>
    <w:rsid w:val="008120F4"/>
    <w:rsid w:val="0082630B"/>
    <w:rsid w:val="00855AEE"/>
    <w:rsid w:val="008712A2"/>
    <w:rsid w:val="00880B98"/>
    <w:rsid w:val="00881256"/>
    <w:rsid w:val="008A388E"/>
    <w:rsid w:val="008C75C3"/>
    <w:rsid w:val="008E09E8"/>
    <w:rsid w:val="008E24A3"/>
    <w:rsid w:val="008F6320"/>
    <w:rsid w:val="008F73E6"/>
    <w:rsid w:val="00903E1C"/>
    <w:rsid w:val="00910EA0"/>
    <w:rsid w:val="0092514C"/>
    <w:rsid w:val="009424C4"/>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015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27D8"/>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2220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38</cp:revision>
  <cp:lastPrinted>2019-03-12T14:09:00Z</cp:lastPrinted>
  <dcterms:created xsi:type="dcterms:W3CDTF">2024-01-10T17:31:00Z</dcterms:created>
  <dcterms:modified xsi:type="dcterms:W3CDTF">2026-10-23T12:13:00Z</dcterms:modified>
</cp:coreProperties>
</file>