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E908D" w14:textId="77777777" w:rsidR="00520FD2" w:rsidRDefault="00520FD2" w:rsidP="00520FD2">
      <w:pPr>
        <w:spacing w:line="276" w:lineRule="auto"/>
        <w:ind w:left="442"/>
        <w:rPr>
          <w:b/>
          <w:spacing w:val="40"/>
          <w:sz w:val="32"/>
          <w:szCs w:val="32"/>
        </w:rPr>
      </w:pPr>
    </w:p>
    <w:p w14:paraId="44625A8C" w14:textId="05F0AB76" w:rsidR="001B0DCE" w:rsidRPr="00520FD2" w:rsidRDefault="00F4338F" w:rsidP="00520FD2">
      <w:pPr>
        <w:spacing w:line="276" w:lineRule="auto"/>
        <w:ind w:left="442"/>
        <w:rPr>
          <w:rFonts w:ascii="Aptos" w:hAnsi="Aptos"/>
          <w:b/>
          <w:spacing w:val="40"/>
          <w:sz w:val="32"/>
          <w:szCs w:val="32"/>
        </w:rPr>
      </w:pPr>
      <w:r w:rsidRPr="00520FD2">
        <w:rPr>
          <w:rFonts w:ascii="Aptos" w:hAnsi="Aptos"/>
          <w:b/>
          <w:spacing w:val="40"/>
          <w:sz w:val="32"/>
          <w:szCs w:val="32"/>
        </w:rPr>
        <w:t>P</w:t>
      </w:r>
      <w:r w:rsidR="001B0DCE" w:rsidRPr="00520FD2">
        <w:rPr>
          <w:rFonts w:ascii="Aptos" w:hAnsi="Aptos"/>
          <w:b/>
          <w:spacing w:val="40"/>
          <w:sz w:val="32"/>
          <w:szCs w:val="32"/>
        </w:rPr>
        <w:t>RESSEM</w:t>
      </w:r>
      <w:r w:rsidR="007954E3" w:rsidRPr="00520FD2">
        <w:rPr>
          <w:rFonts w:ascii="Aptos" w:hAnsi="Aptos"/>
          <w:b/>
          <w:spacing w:val="40"/>
          <w:sz w:val="32"/>
          <w:szCs w:val="32"/>
        </w:rPr>
        <w:t>ELDUNG</w:t>
      </w:r>
    </w:p>
    <w:p w14:paraId="0C38814F" w14:textId="77777777" w:rsidR="00735FD1" w:rsidRPr="00520FD2" w:rsidRDefault="00735FD1" w:rsidP="00520FD2">
      <w:pPr>
        <w:spacing w:line="276" w:lineRule="auto"/>
        <w:ind w:left="442"/>
        <w:rPr>
          <w:rFonts w:ascii="Aptos" w:hAnsi="Aptos"/>
        </w:rPr>
      </w:pPr>
    </w:p>
    <w:p w14:paraId="6EC55C02" w14:textId="2205412A" w:rsidR="001B0DCE" w:rsidRPr="00520FD2" w:rsidRDefault="001B0DCE" w:rsidP="00520FD2">
      <w:pPr>
        <w:spacing w:line="276" w:lineRule="auto"/>
        <w:ind w:left="442"/>
        <w:rPr>
          <w:rFonts w:ascii="Aptos" w:hAnsi="Aptos"/>
          <w:noProof/>
        </w:rPr>
      </w:pPr>
      <w:r w:rsidRPr="00D16B7D">
        <w:rPr>
          <w:rFonts w:ascii="Aptos" w:hAnsi="Aptos"/>
        </w:rPr>
        <w:t xml:space="preserve">Lindau, </w:t>
      </w:r>
      <w:r w:rsidR="00022580" w:rsidRPr="00D16B7D">
        <w:rPr>
          <w:rFonts w:ascii="Aptos" w:hAnsi="Aptos"/>
        </w:rPr>
        <w:t>18</w:t>
      </w:r>
      <w:r w:rsidR="008034E0" w:rsidRPr="00D16B7D">
        <w:rPr>
          <w:rFonts w:ascii="Aptos" w:hAnsi="Aptos"/>
        </w:rPr>
        <w:t xml:space="preserve">. </w:t>
      </w:r>
      <w:r w:rsidR="006C3316" w:rsidRPr="00D16B7D">
        <w:rPr>
          <w:rFonts w:ascii="Aptos" w:hAnsi="Aptos"/>
        </w:rPr>
        <w:t>September</w:t>
      </w:r>
      <w:r w:rsidR="008034E0" w:rsidRPr="00D16B7D">
        <w:rPr>
          <w:rFonts w:ascii="Aptos" w:hAnsi="Aptos"/>
        </w:rPr>
        <w:t xml:space="preserve"> 202</w:t>
      </w:r>
      <w:r w:rsidR="000E2C7E" w:rsidRPr="00D16B7D">
        <w:rPr>
          <w:rFonts w:ascii="Aptos" w:hAnsi="Aptos"/>
        </w:rPr>
        <w:t>6</w:t>
      </w:r>
    </w:p>
    <w:p w14:paraId="2467AE4B" w14:textId="77777777" w:rsidR="00274950" w:rsidRPr="00520FD2" w:rsidRDefault="00274950" w:rsidP="00520FD2">
      <w:pPr>
        <w:spacing w:line="276" w:lineRule="auto"/>
        <w:ind w:left="416"/>
        <w:rPr>
          <w:rFonts w:ascii="Aptos" w:hAnsi="Aptos"/>
        </w:rPr>
      </w:pPr>
    </w:p>
    <w:p w14:paraId="38962693" w14:textId="77777777" w:rsidR="007B6A88" w:rsidRPr="00520FD2" w:rsidRDefault="007B6A88" w:rsidP="00520FD2">
      <w:pPr>
        <w:ind w:left="416"/>
        <w:rPr>
          <w:rFonts w:ascii="Aptos" w:hAnsi="Aptos"/>
          <w:b/>
          <w:sz w:val="28"/>
          <w:szCs w:val="24"/>
        </w:rPr>
      </w:pPr>
    </w:p>
    <w:p w14:paraId="30C17066" w14:textId="77777777" w:rsidR="00CF6301" w:rsidRDefault="00CF6301" w:rsidP="00F42058">
      <w:pPr>
        <w:spacing w:line="360" w:lineRule="auto"/>
        <w:ind w:left="416"/>
        <w:jc w:val="both"/>
        <w:rPr>
          <w:rFonts w:ascii="Aptos" w:hAnsi="Aptos"/>
          <w:b/>
          <w:bCs/>
          <w:sz w:val="28"/>
          <w:szCs w:val="24"/>
        </w:rPr>
      </w:pPr>
      <w:r w:rsidRPr="00CF6301">
        <w:rPr>
          <w:rFonts w:ascii="Aptos" w:hAnsi="Aptos"/>
          <w:b/>
          <w:bCs/>
          <w:sz w:val="28"/>
          <w:szCs w:val="24"/>
        </w:rPr>
        <w:t>Baufortschritt am Bahnhof Lindau-</w:t>
      </w:r>
      <w:proofErr w:type="spellStart"/>
      <w:r w:rsidRPr="00CF6301">
        <w:rPr>
          <w:rFonts w:ascii="Aptos" w:hAnsi="Aptos"/>
          <w:b/>
          <w:bCs/>
          <w:sz w:val="28"/>
          <w:szCs w:val="24"/>
        </w:rPr>
        <w:t>Aeschach</w:t>
      </w:r>
      <w:proofErr w:type="spellEnd"/>
      <w:r w:rsidRPr="00CF6301">
        <w:rPr>
          <w:rFonts w:ascii="Aptos" w:hAnsi="Aptos"/>
          <w:b/>
          <w:bCs/>
          <w:sz w:val="28"/>
          <w:szCs w:val="24"/>
        </w:rPr>
        <w:t xml:space="preserve"> verzögert sich</w:t>
      </w:r>
    </w:p>
    <w:p w14:paraId="0FABF103" w14:textId="5550B367" w:rsidR="00CF6301" w:rsidRDefault="002E1302" w:rsidP="00F42058">
      <w:pPr>
        <w:spacing w:line="360" w:lineRule="auto"/>
        <w:ind w:left="416"/>
        <w:jc w:val="both"/>
        <w:rPr>
          <w:rFonts w:ascii="Aptos" w:hAnsi="Aptos"/>
          <w:b/>
          <w:bCs/>
          <w:sz w:val="24"/>
          <w:szCs w:val="22"/>
        </w:rPr>
      </w:pPr>
      <w:r>
        <w:rPr>
          <w:rFonts w:ascii="Aptos" w:hAnsi="Aptos"/>
          <w:b/>
          <w:bCs/>
          <w:sz w:val="24"/>
          <w:szCs w:val="22"/>
        </w:rPr>
        <w:t>Gleis</w:t>
      </w:r>
      <w:r w:rsidR="00CF6301" w:rsidRPr="00CF6301">
        <w:rPr>
          <w:rFonts w:ascii="Aptos" w:hAnsi="Aptos"/>
          <w:b/>
          <w:bCs/>
          <w:sz w:val="24"/>
          <w:szCs w:val="22"/>
        </w:rPr>
        <w:t xml:space="preserve"> in Richtung Friedrichshafen kann voraussichtlich erst Anfang November wieder befahren werden</w:t>
      </w:r>
    </w:p>
    <w:p w14:paraId="72E74EBD" w14:textId="77777777" w:rsidR="00CF6301" w:rsidRPr="006E6A78" w:rsidRDefault="00CF6301" w:rsidP="00F42058">
      <w:pPr>
        <w:spacing w:line="360" w:lineRule="auto"/>
        <w:ind w:left="416"/>
        <w:jc w:val="both"/>
        <w:rPr>
          <w:rFonts w:ascii="Aptos" w:hAnsi="Aptos"/>
        </w:rPr>
      </w:pPr>
    </w:p>
    <w:p w14:paraId="721B1AA0" w14:textId="14D9E330" w:rsidR="00CF6301" w:rsidRDefault="00CF6301" w:rsidP="00CF6301">
      <w:pPr>
        <w:spacing w:line="360" w:lineRule="auto"/>
        <w:ind w:left="416"/>
        <w:jc w:val="both"/>
        <w:rPr>
          <w:rFonts w:ascii="Aptos" w:hAnsi="Aptos"/>
          <w:b/>
          <w:bCs/>
        </w:rPr>
      </w:pPr>
      <w:r w:rsidRPr="00CF6301">
        <w:rPr>
          <w:rFonts w:ascii="Aptos" w:hAnsi="Aptos"/>
          <w:b/>
          <w:bCs/>
        </w:rPr>
        <w:t xml:space="preserve">Die Deutsche Bahn informiert, dass sich die </w:t>
      </w:r>
      <w:r w:rsidR="00437B4D">
        <w:rPr>
          <w:rFonts w:ascii="Aptos" w:hAnsi="Aptos"/>
          <w:b/>
          <w:bCs/>
        </w:rPr>
        <w:t>I</w:t>
      </w:r>
      <w:r w:rsidRPr="00CF6301">
        <w:rPr>
          <w:rFonts w:ascii="Aptos" w:hAnsi="Aptos"/>
          <w:b/>
          <w:bCs/>
        </w:rPr>
        <w:t>nbetriebnahme des Gleises</w:t>
      </w:r>
      <w:r w:rsidR="00F83CB6">
        <w:rPr>
          <w:rFonts w:ascii="Aptos" w:hAnsi="Aptos"/>
          <w:b/>
          <w:bCs/>
        </w:rPr>
        <w:t xml:space="preserve"> für die Strecke</w:t>
      </w:r>
      <w:r w:rsidRPr="00CF6301">
        <w:rPr>
          <w:rFonts w:ascii="Aptos" w:hAnsi="Aptos"/>
          <w:b/>
          <w:bCs/>
        </w:rPr>
        <w:t xml:space="preserve"> </w:t>
      </w:r>
      <w:r w:rsidR="00F83CB6">
        <w:rPr>
          <w:rFonts w:ascii="Aptos" w:hAnsi="Aptos"/>
          <w:b/>
          <w:bCs/>
        </w:rPr>
        <w:t>Lindau</w:t>
      </w:r>
      <w:r w:rsidR="00334E59">
        <w:rPr>
          <w:rFonts w:ascii="Aptos" w:hAnsi="Aptos"/>
          <w:b/>
          <w:bCs/>
        </w:rPr>
        <w:t xml:space="preserve"> </w:t>
      </w:r>
      <w:r w:rsidR="00F83CB6" w:rsidRPr="00CF6301">
        <w:rPr>
          <w:rFonts w:ascii="Aptos" w:hAnsi="Aptos"/>
          <w:b/>
          <w:bCs/>
        </w:rPr>
        <w:t>–</w:t>
      </w:r>
      <w:r w:rsidR="00334E59">
        <w:rPr>
          <w:rFonts w:ascii="Aptos" w:hAnsi="Aptos"/>
          <w:b/>
          <w:bCs/>
        </w:rPr>
        <w:t xml:space="preserve"> </w:t>
      </w:r>
      <w:r w:rsidR="00022580">
        <w:rPr>
          <w:rFonts w:ascii="Aptos" w:hAnsi="Aptos"/>
          <w:b/>
          <w:bCs/>
        </w:rPr>
        <w:t>Friedrichshafen</w:t>
      </w:r>
      <w:r w:rsidRPr="00CF6301">
        <w:rPr>
          <w:rFonts w:ascii="Aptos" w:hAnsi="Aptos"/>
          <w:b/>
          <w:bCs/>
        </w:rPr>
        <w:t xml:space="preserve"> am Bahnhof Lindau-</w:t>
      </w:r>
      <w:proofErr w:type="spellStart"/>
      <w:r w:rsidRPr="00CF6301">
        <w:rPr>
          <w:rFonts w:ascii="Aptos" w:hAnsi="Aptos"/>
          <w:b/>
          <w:bCs/>
        </w:rPr>
        <w:t>Aeschach</w:t>
      </w:r>
      <w:proofErr w:type="spellEnd"/>
      <w:r w:rsidRPr="00CF6301">
        <w:rPr>
          <w:rFonts w:ascii="Aptos" w:hAnsi="Aptos"/>
          <w:b/>
          <w:bCs/>
        </w:rPr>
        <w:t xml:space="preserve"> erneut verzögert. Statt Anfang Oktober soll das Gleis nach aktueller Planung der B</w:t>
      </w:r>
      <w:r w:rsidR="00792D05">
        <w:rPr>
          <w:rFonts w:ascii="Aptos" w:hAnsi="Aptos"/>
          <w:b/>
          <w:bCs/>
        </w:rPr>
        <w:t>ahn</w:t>
      </w:r>
      <w:r w:rsidRPr="00CF6301">
        <w:rPr>
          <w:rFonts w:ascii="Aptos" w:hAnsi="Aptos"/>
          <w:b/>
          <w:bCs/>
        </w:rPr>
        <w:t xml:space="preserve"> </w:t>
      </w:r>
      <w:r w:rsidR="00C31D24">
        <w:rPr>
          <w:rFonts w:ascii="Aptos" w:hAnsi="Aptos"/>
          <w:b/>
          <w:bCs/>
        </w:rPr>
        <w:t xml:space="preserve">erst </w:t>
      </w:r>
      <w:r w:rsidRPr="00CF6301">
        <w:rPr>
          <w:rFonts w:ascii="Aptos" w:hAnsi="Aptos"/>
          <w:b/>
          <w:bCs/>
        </w:rPr>
        <w:t>am</w:t>
      </w:r>
      <w:r w:rsidR="00022580">
        <w:rPr>
          <w:rFonts w:ascii="Aptos" w:hAnsi="Aptos"/>
          <w:b/>
          <w:bCs/>
        </w:rPr>
        <w:t xml:space="preserve"> Dienstag,</w:t>
      </w:r>
      <w:r w:rsidRPr="00CF6301">
        <w:rPr>
          <w:rFonts w:ascii="Aptos" w:hAnsi="Aptos"/>
          <w:b/>
          <w:bCs/>
        </w:rPr>
        <w:t xml:space="preserve"> 3. November</w:t>
      </w:r>
      <w:r w:rsidR="00022580">
        <w:rPr>
          <w:rFonts w:ascii="Aptos" w:hAnsi="Aptos"/>
          <w:b/>
          <w:bCs/>
        </w:rPr>
        <w:t>,</w:t>
      </w:r>
      <w:r w:rsidRPr="00CF6301">
        <w:rPr>
          <w:rFonts w:ascii="Aptos" w:hAnsi="Aptos"/>
          <w:b/>
          <w:bCs/>
        </w:rPr>
        <w:t xml:space="preserve"> wieder in Betrieb genommen werden. Für das Gleis auf der Strecke Buchloe</w:t>
      </w:r>
      <w:r w:rsidR="00334E59">
        <w:rPr>
          <w:rFonts w:ascii="Aptos" w:hAnsi="Aptos"/>
          <w:b/>
          <w:bCs/>
        </w:rPr>
        <w:t xml:space="preserve"> </w:t>
      </w:r>
      <w:r w:rsidRPr="00CF6301">
        <w:rPr>
          <w:rFonts w:ascii="Aptos" w:hAnsi="Aptos"/>
          <w:b/>
          <w:bCs/>
        </w:rPr>
        <w:t>–</w:t>
      </w:r>
      <w:r w:rsidR="00334E59">
        <w:rPr>
          <w:rFonts w:ascii="Aptos" w:hAnsi="Aptos"/>
          <w:b/>
          <w:bCs/>
        </w:rPr>
        <w:t xml:space="preserve"> </w:t>
      </w:r>
      <w:r w:rsidRPr="00CF6301">
        <w:rPr>
          <w:rFonts w:ascii="Aptos" w:hAnsi="Aptos"/>
          <w:b/>
          <w:bCs/>
        </w:rPr>
        <w:t xml:space="preserve">Lindau bleibt der bislang angekündigte Termin am </w:t>
      </w:r>
      <w:r w:rsidR="00C31D24">
        <w:rPr>
          <w:rFonts w:ascii="Aptos" w:hAnsi="Aptos"/>
          <w:b/>
          <w:bCs/>
        </w:rPr>
        <w:t xml:space="preserve">Sonntag, </w:t>
      </w:r>
      <w:r w:rsidRPr="00CF6301">
        <w:rPr>
          <w:rFonts w:ascii="Aptos" w:hAnsi="Aptos"/>
          <w:b/>
          <w:bCs/>
        </w:rPr>
        <w:t>4. Oktober</w:t>
      </w:r>
      <w:r w:rsidR="00C31D24">
        <w:rPr>
          <w:rFonts w:ascii="Aptos" w:hAnsi="Aptos"/>
          <w:b/>
          <w:bCs/>
        </w:rPr>
        <w:t>,</w:t>
      </w:r>
      <w:r w:rsidR="00022580">
        <w:rPr>
          <w:rFonts w:ascii="Aptos" w:hAnsi="Aptos"/>
          <w:b/>
          <w:bCs/>
        </w:rPr>
        <w:t xml:space="preserve"> nach aktuellem Stand</w:t>
      </w:r>
      <w:r w:rsidRPr="00CF6301">
        <w:rPr>
          <w:rFonts w:ascii="Aptos" w:hAnsi="Aptos"/>
          <w:b/>
          <w:bCs/>
        </w:rPr>
        <w:t xml:space="preserve"> bestehen.</w:t>
      </w:r>
    </w:p>
    <w:p w14:paraId="0225983A" w14:textId="77777777" w:rsidR="00357586" w:rsidRPr="00CF6301" w:rsidRDefault="00357586" w:rsidP="00CF6301">
      <w:pPr>
        <w:spacing w:line="360" w:lineRule="auto"/>
        <w:ind w:left="416"/>
        <w:jc w:val="both"/>
        <w:rPr>
          <w:rFonts w:ascii="Aptos" w:hAnsi="Aptos"/>
          <w:b/>
          <w:bCs/>
        </w:rPr>
      </w:pPr>
    </w:p>
    <w:p w14:paraId="14D94FB5" w14:textId="074A2AE4" w:rsidR="00CF6301" w:rsidRPr="00357586" w:rsidRDefault="00803555" w:rsidP="000D7D0C">
      <w:pPr>
        <w:spacing w:line="360" w:lineRule="auto"/>
        <w:ind w:left="416"/>
        <w:jc w:val="both"/>
        <w:rPr>
          <w:rFonts w:ascii="Aptos" w:hAnsi="Aptos"/>
        </w:rPr>
      </w:pPr>
      <w:r>
        <w:rPr>
          <w:rFonts w:ascii="Aptos" w:hAnsi="Aptos"/>
        </w:rPr>
        <w:t>„</w:t>
      </w:r>
      <w:r w:rsidRPr="00803555">
        <w:rPr>
          <w:rFonts w:ascii="Aptos" w:hAnsi="Aptos"/>
        </w:rPr>
        <w:t>Hintergrund ist die derzeit bundesweit sehr angespannte Marktsituation im Bereich spezialisierter Gleisbauleistungen</w:t>
      </w:r>
      <w:r>
        <w:rPr>
          <w:rFonts w:ascii="Aptos" w:hAnsi="Aptos"/>
        </w:rPr>
        <w:t xml:space="preserve">“, schreibt Stefanie Ehlert, </w:t>
      </w:r>
      <w:r w:rsidR="000D7D0C" w:rsidRPr="000D7D0C">
        <w:rPr>
          <w:rFonts w:ascii="Aptos" w:hAnsi="Aptos"/>
        </w:rPr>
        <w:t>Leiterin Vertrieb Mobility Region Süd</w:t>
      </w:r>
      <w:r w:rsidR="000D7D0C">
        <w:rPr>
          <w:rFonts w:ascii="Aptos" w:hAnsi="Aptos"/>
        </w:rPr>
        <w:t xml:space="preserve"> der DB </w:t>
      </w:r>
      <w:proofErr w:type="spellStart"/>
      <w:r w:rsidR="000D7D0C">
        <w:rPr>
          <w:rFonts w:ascii="Aptos" w:hAnsi="Aptos"/>
        </w:rPr>
        <w:t>InfraGO</w:t>
      </w:r>
      <w:proofErr w:type="spellEnd"/>
      <w:r w:rsidR="000D7D0C">
        <w:rPr>
          <w:rFonts w:ascii="Aptos" w:hAnsi="Aptos"/>
        </w:rPr>
        <w:t xml:space="preserve"> AG. </w:t>
      </w:r>
      <w:r w:rsidR="000D7D0C" w:rsidRPr="000D7D0C">
        <w:rPr>
          <w:rFonts w:ascii="Aptos" w:hAnsi="Aptos"/>
        </w:rPr>
        <w:t xml:space="preserve">Für die Arbeiten seien Fachkräfte und Großmaschinen erforderlich, die kurzfristig nicht in ausreichendem Umfang zur Verfügung stünden. Die ergänzenden </w:t>
      </w:r>
      <w:r w:rsidR="000D7D0C" w:rsidRPr="008840C9">
        <w:rPr>
          <w:rFonts w:ascii="Aptos" w:hAnsi="Aptos"/>
        </w:rPr>
        <w:t xml:space="preserve">Gleisbauarbeiten </w:t>
      </w:r>
      <w:r w:rsidR="00F83CB6" w:rsidRPr="008840C9">
        <w:rPr>
          <w:rFonts w:ascii="Aptos" w:hAnsi="Aptos"/>
        </w:rPr>
        <w:t>haben</w:t>
      </w:r>
      <w:r w:rsidR="000D7D0C" w:rsidRPr="008840C9">
        <w:rPr>
          <w:rFonts w:ascii="Aptos" w:hAnsi="Aptos"/>
        </w:rPr>
        <w:t xml:space="preserve"> a</w:t>
      </w:r>
      <w:r w:rsidR="00F83CB6" w:rsidRPr="008840C9">
        <w:rPr>
          <w:rFonts w:ascii="Aptos" w:hAnsi="Aptos"/>
        </w:rPr>
        <w:t>m</w:t>
      </w:r>
      <w:r w:rsidR="002E1302" w:rsidRPr="008840C9">
        <w:rPr>
          <w:rFonts w:ascii="Aptos" w:hAnsi="Aptos"/>
        </w:rPr>
        <w:t xml:space="preserve"> Montag,</w:t>
      </w:r>
      <w:r w:rsidR="000D7D0C" w:rsidRPr="008840C9">
        <w:rPr>
          <w:rFonts w:ascii="Aptos" w:hAnsi="Aptos"/>
        </w:rPr>
        <w:t xml:space="preserve"> 14. September</w:t>
      </w:r>
      <w:r w:rsidR="002E1302" w:rsidRPr="008840C9">
        <w:rPr>
          <w:rFonts w:ascii="Aptos" w:hAnsi="Aptos"/>
        </w:rPr>
        <w:t>,</w:t>
      </w:r>
      <w:r w:rsidR="000D7D0C" w:rsidRPr="008840C9">
        <w:rPr>
          <w:rFonts w:ascii="Aptos" w:hAnsi="Aptos"/>
        </w:rPr>
        <w:t xml:space="preserve"> beg</w:t>
      </w:r>
      <w:r w:rsidR="00F83CB6" w:rsidRPr="008840C9">
        <w:rPr>
          <w:rFonts w:ascii="Aptos" w:hAnsi="Aptos"/>
        </w:rPr>
        <w:t>o</w:t>
      </w:r>
      <w:r w:rsidR="000D7D0C" w:rsidRPr="008840C9">
        <w:rPr>
          <w:rFonts w:ascii="Aptos" w:hAnsi="Aptos"/>
        </w:rPr>
        <w:t>nnen.</w:t>
      </w:r>
    </w:p>
    <w:p w14:paraId="5B4419CD" w14:textId="77777777" w:rsidR="00357586" w:rsidRPr="00357586" w:rsidRDefault="00357586" w:rsidP="000D7D0C">
      <w:pPr>
        <w:spacing w:line="360" w:lineRule="auto"/>
        <w:jc w:val="both"/>
        <w:rPr>
          <w:rFonts w:ascii="Aptos" w:hAnsi="Aptos"/>
        </w:rPr>
      </w:pPr>
    </w:p>
    <w:p w14:paraId="23217C77" w14:textId="501A3316" w:rsidR="00CF6301" w:rsidRPr="00357586" w:rsidRDefault="00CF6301" w:rsidP="00CF6301">
      <w:pPr>
        <w:spacing w:line="360" w:lineRule="auto"/>
        <w:ind w:left="416"/>
        <w:jc w:val="both"/>
        <w:rPr>
          <w:rFonts w:ascii="Aptos" w:hAnsi="Aptos"/>
        </w:rPr>
      </w:pPr>
      <w:r w:rsidRPr="00357586">
        <w:rPr>
          <w:rFonts w:ascii="Aptos" w:hAnsi="Aptos"/>
        </w:rPr>
        <w:t>Die B</w:t>
      </w:r>
      <w:r w:rsidR="00792D05">
        <w:rPr>
          <w:rFonts w:ascii="Aptos" w:hAnsi="Aptos"/>
        </w:rPr>
        <w:t>ahn</w:t>
      </w:r>
      <w:r w:rsidRPr="00357586">
        <w:rPr>
          <w:rFonts w:ascii="Aptos" w:hAnsi="Aptos"/>
        </w:rPr>
        <w:t xml:space="preserve"> erklärt, gemeinsam mit den ausführenden Unternehmen verschiedene Möglichkeiten zur Beschleunigung der Arbeiten geprüft zu haben. Ein früherer Baubeginn oder ein durchgehender 24-Stunden-Betrieb seien aufgrund der begrenzten Verfügbarkeit von Personal, Maschinen und logistischen Kapazitäten nicht möglich. Auch weitere angefragte Gleisbaufirmen hätten aufgrund ihrer Auslastung kurzfristig keine Unterstützung zusagen können.</w:t>
      </w:r>
    </w:p>
    <w:p w14:paraId="0B1A707C" w14:textId="77777777" w:rsidR="00357586" w:rsidRDefault="00357586" w:rsidP="00CF6301">
      <w:pPr>
        <w:spacing w:line="360" w:lineRule="auto"/>
        <w:ind w:left="416"/>
        <w:jc w:val="both"/>
        <w:rPr>
          <w:rFonts w:ascii="Aptos" w:hAnsi="Aptos"/>
          <w:b/>
          <w:bCs/>
        </w:rPr>
      </w:pPr>
    </w:p>
    <w:p w14:paraId="2D66FA01" w14:textId="77777777" w:rsidR="00550446" w:rsidRDefault="00550446" w:rsidP="00CF6301">
      <w:pPr>
        <w:spacing w:line="360" w:lineRule="auto"/>
        <w:ind w:left="416"/>
        <w:jc w:val="both"/>
        <w:rPr>
          <w:rFonts w:ascii="Aptos" w:hAnsi="Aptos"/>
          <w:b/>
          <w:bCs/>
        </w:rPr>
      </w:pPr>
    </w:p>
    <w:p w14:paraId="18B07840" w14:textId="77777777" w:rsidR="00727C77" w:rsidRPr="00CF6301" w:rsidRDefault="00727C77" w:rsidP="00CF6301">
      <w:pPr>
        <w:spacing w:line="360" w:lineRule="auto"/>
        <w:ind w:left="416"/>
        <w:jc w:val="both"/>
        <w:rPr>
          <w:rFonts w:ascii="Aptos" w:hAnsi="Aptos"/>
          <w:b/>
          <w:bCs/>
        </w:rPr>
      </w:pPr>
    </w:p>
    <w:p w14:paraId="56B0B5AC" w14:textId="770887DC" w:rsidR="00CF6301" w:rsidRPr="00CF6301" w:rsidRDefault="003920B3" w:rsidP="00CF6301">
      <w:pPr>
        <w:spacing w:line="360" w:lineRule="auto"/>
        <w:ind w:left="416"/>
        <w:jc w:val="both"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lastRenderedPageBreak/>
        <w:t>Schienenersatzverkehr wird fortgeführt</w:t>
      </w:r>
    </w:p>
    <w:p w14:paraId="54367C85" w14:textId="347BF7EE" w:rsidR="00CF6301" w:rsidRPr="00357586" w:rsidRDefault="00CF6301" w:rsidP="00CF6301">
      <w:pPr>
        <w:spacing w:line="360" w:lineRule="auto"/>
        <w:ind w:left="416"/>
        <w:jc w:val="both"/>
        <w:rPr>
          <w:rFonts w:ascii="Aptos" w:hAnsi="Aptos"/>
        </w:rPr>
      </w:pPr>
      <w:r w:rsidRPr="00357586">
        <w:rPr>
          <w:rFonts w:ascii="Aptos" w:hAnsi="Aptos"/>
        </w:rPr>
        <w:t xml:space="preserve">Für Reisende bedeutet die verlängerte Sperrung, dass der bestehende Schienenersatzverkehr zwischen </w:t>
      </w:r>
      <w:r w:rsidR="003920B3">
        <w:rPr>
          <w:rFonts w:ascii="Aptos" w:hAnsi="Aptos"/>
        </w:rPr>
        <w:t>Wasserburg</w:t>
      </w:r>
      <w:r w:rsidRPr="00357586">
        <w:rPr>
          <w:rFonts w:ascii="Aptos" w:hAnsi="Aptos"/>
        </w:rPr>
        <w:t xml:space="preserve"> und Lindau</w:t>
      </w:r>
      <w:r w:rsidR="00991E62">
        <w:rPr>
          <w:rFonts w:ascii="Aptos" w:hAnsi="Aptos"/>
        </w:rPr>
        <w:t>-Reutin</w:t>
      </w:r>
      <w:r w:rsidRPr="00357586">
        <w:rPr>
          <w:rFonts w:ascii="Aptos" w:hAnsi="Aptos"/>
        </w:rPr>
        <w:t xml:space="preserve"> für die Verkehre der D</w:t>
      </w:r>
      <w:r w:rsidR="00792D05">
        <w:rPr>
          <w:rFonts w:ascii="Aptos" w:hAnsi="Aptos"/>
        </w:rPr>
        <w:t>B</w:t>
      </w:r>
      <w:r w:rsidRPr="00357586">
        <w:rPr>
          <w:rFonts w:ascii="Aptos" w:hAnsi="Aptos"/>
        </w:rPr>
        <w:t xml:space="preserve"> Regio zunächst fortgeführt werden muss. Der ICE 216/217 fährt weiterhin von Dortmund bis Friedrichshafen. Zwischen Friedrichshafen und Bregenz besteht Ersatzverkehr.</w:t>
      </w:r>
    </w:p>
    <w:p w14:paraId="6504F0D8" w14:textId="77777777" w:rsidR="00357586" w:rsidRPr="00357586" w:rsidRDefault="00357586" w:rsidP="00CF6301">
      <w:pPr>
        <w:spacing w:line="360" w:lineRule="auto"/>
        <w:ind w:left="416"/>
        <w:jc w:val="both"/>
        <w:rPr>
          <w:rFonts w:ascii="Aptos" w:hAnsi="Aptos"/>
        </w:rPr>
      </w:pPr>
    </w:p>
    <w:p w14:paraId="4953EFE1" w14:textId="083E64D8" w:rsidR="00CF6301" w:rsidRDefault="00CF6301" w:rsidP="00CF6301">
      <w:pPr>
        <w:spacing w:line="360" w:lineRule="auto"/>
        <w:ind w:left="416"/>
        <w:jc w:val="both"/>
        <w:rPr>
          <w:rFonts w:ascii="Aptos" w:hAnsi="Aptos"/>
        </w:rPr>
      </w:pPr>
      <w:r w:rsidRPr="00357586">
        <w:rPr>
          <w:rFonts w:ascii="Aptos" w:hAnsi="Aptos"/>
        </w:rPr>
        <w:t>Für die Strecke Buchloe–Lindau gibt es nach Angaben der B</w:t>
      </w:r>
      <w:r w:rsidR="00792D05">
        <w:rPr>
          <w:rFonts w:ascii="Aptos" w:hAnsi="Aptos"/>
        </w:rPr>
        <w:t>ahn</w:t>
      </w:r>
      <w:r w:rsidRPr="00357586">
        <w:rPr>
          <w:rFonts w:ascii="Aptos" w:hAnsi="Aptos"/>
        </w:rPr>
        <w:t xml:space="preserve"> keine Änderungen. Das Gleis soll</w:t>
      </w:r>
      <w:r w:rsidR="00792D05">
        <w:rPr>
          <w:rFonts w:ascii="Aptos" w:hAnsi="Aptos"/>
        </w:rPr>
        <w:t xml:space="preserve"> nach aktuellem Stand</w:t>
      </w:r>
      <w:r w:rsidRPr="00357586">
        <w:rPr>
          <w:rFonts w:ascii="Aptos" w:hAnsi="Aptos"/>
        </w:rPr>
        <w:t xml:space="preserve"> weiterhin am</w:t>
      </w:r>
      <w:r w:rsidR="00792D05">
        <w:rPr>
          <w:rFonts w:ascii="Aptos" w:hAnsi="Aptos"/>
        </w:rPr>
        <w:t xml:space="preserve"> Sonntag,</w:t>
      </w:r>
      <w:r w:rsidRPr="00357586">
        <w:rPr>
          <w:rFonts w:ascii="Aptos" w:hAnsi="Aptos"/>
        </w:rPr>
        <w:t xml:space="preserve"> 4. Oktober</w:t>
      </w:r>
      <w:r w:rsidR="00792D05">
        <w:rPr>
          <w:rFonts w:ascii="Aptos" w:hAnsi="Aptos"/>
        </w:rPr>
        <w:t>,</w:t>
      </w:r>
      <w:r w:rsidRPr="00357586">
        <w:rPr>
          <w:rFonts w:ascii="Aptos" w:hAnsi="Aptos"/>
        </w:rPr>
        <w:t xml:space="preserve"> in Betrieb genommen werden. Bis dahin kann der betroffene Abschnitt über das Nachbargleis umfahren werden.</w:t>
      </w:r>
    </w:p>
    <w:p w14:paraId="436071DA" w14:textId="77777777" w:rsidR="00792D05" w:rsidRPr="00357586" w:rsidRDefault="00792D05" w:rsidP="00CF6301">
      <w:pPr>
        <w:spacing w:line="360" w:lineRule="auto"/>
        <w:ind w:left="416"/>
        <w:jc w:val="both"/>
        <w:rPr>
          <w:rFonts w:ascii="Aptos" w:hAnsi="Aptos"/>
        </w:rPr>
      </w:pPr>
    </w:p>
    <w:p w14:paraId="431DD4C0" w14:textId="64D2B9A2" w:rsidR="00F55F05" w:rsidRPr="00F55F05" w:rsidRDefault="00F55F05" w:rsidP="00F55F05">
      <w:pPr>
        <w:spacing w:line="360" w:lineRule="auto"/>
        <w:ind w:left="416"/>
        <w:jc w:val="both"/>
        <w:rPr>
          <w:rFonts w:ascii="Aptos" w:hAnsi="Aptos"/>
        </w:rPr>
      </w:pPr>
      <w:r w:rsidRPr="00F55F05">
        <w:rPr>
          <w:rFonts w:ascii="Aptos" w:hAnsi="Aptos"/>
        </w:rPr>
        <w:t>Die Stadt Lindau bedauert die mit der erneuten Verlängerung der Sperrpause</w:t>
      </w:r>
      <w:r w:rsidR="00C30B7F">
        <w:rPr>
          <w:rFonts w:ascii="Aptos" w:hAnsi="Aptos"/>
        </w:rPr>
        <w:t xml:space="preserve"> </w:t>
      </w:r>
      <w:r w:rsidRPr="00F55F05">
        <w:rPr>
          <w:rFonts w:ascii="Aptos" w:hAnsi="Aptos"/>
        </w:rPr>
        <w:t xml:space="preserve">verbundenen Belastungen für </w:t>
      </w:r>
      <w:r w:rsidR="00C30B7F">
        <w:rPr>
          <w:rFonts w:ascii="Aptos" w:hAnsi="Aptos"/>
        </w:rPr>
        <w:t>alle</w:t>
      </w:r>
      <w:r w:rsidRPr="00F55F05">
        <w:rPr>
          <w:rFonts w:ascii="Aptos" w:hAnsi="Aptos"/>
        </w:rPr>
        <w:t xml:space="preserve"> betroffenen Bürgerinnen und Bürger.</w:t>
      </w:r>
    </w:p>
    <w:p w14:paraId="2C967384" w14:textId="77777777" w:rsidR="00F55F05" w:rsidRDefault="00F55F05" w:rsidP="00F55F05">
      <w:pPr>
        <w:spacing w:line="360" w:lineRule="auto"/>
        <w:ind w:left="416"/>
        <w:jc w:val="both"/>
        <w:rPr>
          <w:rFonts w:ascii="Aptos" w:hAnsi="Aptos"/>
        </w:rPr>
      </w:pPr>
    </w:p>
    <w:p w14:paraId="6A77A2EA" w14:textId="2C10AF8F" w:rsidR="00F55F05" w:rsidRPr="00F55F05" w:rsidRDefault="00F55F05" w:rsidP="00F55F05">
      <w:pPr>
        <w:spacing w:line="360" w:lineRule="auto"/>
        <w:ind w:left="416"/>
        <w:jc w:val="both"/>
        <w:rPr>
          <w:rFonts w:ascii="Aptos" w:hAnsi="Aptos"/>
        </w:rPr>
      </w:pPr>
      <w:r w:rsidRPr="00F55F05">
        <w:rPr>
          <w:rFonts w:ascii="Aptos" w:hAnsi="Aptos"/>
        </w:rPr>
        <w:t xml:space="preserve">Stefanie Ehlert, Leiterin Vertrieb Mobility Region Süd der DB </w:t>
      </w:r>
      <w:proofErr w:type="spellStart"/>
      <w:r w:rsidRPr="00F55F05">
        <w:rPr>
          <w:rFonts w:ascii="Aptos" w:hAnsi="Aptos"/>
        </w:rPr>
        <w:t>InfraGO</w:t>
      </w:r>
      <w:proofErr w:type="spellEnd"/>
      <w:r w:rsidRPr="00F55F05">
        <w:rPr>
          <w:rFonts w:ascii="Aptos" w:hAnsi="Aptos"/>
        </w:rPr>
        <w:t xml:space="preserve"> AG, teilt mit, dass die </w:t>
      </w:r>
      <w:r w:rsidR="00C30B7F">
        <w:rPr>
          <w:rFonts w:ascii="Aptos" w:hAnsi="Aptos"/>
        </w:rPr>
        <w:t>Bahn</w:t>
      </w:r>
      <w:r w:rsidRPr="00F55F05">
        <w:rPr>
          <w:rFonts w:ascii="Aptos" w:hAnsi="Aptos"/>
        </w:rPr>
        <w:t xml:space="preserve"> gemeinsam mit allen Beteiligten weiterhin mit höchster Priorität an der Umsetzung der Maßnahmen arbeite und über wesentliche Entwicklungen transparent informieren werde.</w:t>
      </w:r>
    </w:p>
    <w:p w14:paraId="19F5E352" w14:textId="77777777" w:rsidR="00952A1A" w:rsidRDefault="00952A1A" w:rsidP="00952A1A">
      <w:pPr>
        <w:spacing w:line="360" w:lineRule="auto"/>
        <w:ind w:left="416"/>
        <w:rPr>
          <w:rFonts w:ascii="Aptos" w:hAnsi="Aptos"/>
        </w:rPr>
      </w:pPr>
    </w:p>
    <w:p w14:paraId="0093D6CD" w14:textId="5E681948" w:rsidR="00CC0B04" w:rsidRDefault="00334E59" w:rsidP="00F41395">
      <w:pPr>
        <w:spacing w:line="360" w:lineRule="auto"/>
        <w:ind w:left="416"/>
        <w:jc w:val="both"/>
      </w:pPr>
      <w:r>
        <w:rPr>
          <w:rFonts w:ascii="Aptos" w:hAnsi="Aptos"/>
        </w:rPr>
        <w:t xml:space="preserve">Weitere Informationen zu den Bauarbeiten sind in der Pressemeldung der Bahn zu finden: </w:t>
      </w:r>
      <w:hyperlink r:id="rId8" w:history="1">
        <w:r w:rsidRPr="002D7E49">
          <w:rPr>
            <w:rStyle w:val="Hyperlink"/>
            <w:rFonts w:ascii="Aptos" w:hAnsi="Aptos"/>
          </w:rPr>
          <w:t>https://www.deutscheb</w:t>
        </w:r>
        <w:r w:rsidRPr="002D7E49">
          <w:rPr>
            <w:rStyle w:val="Hyperlink"/>
            <w:rFonts w:ascii="Aptos" w:hAnsi="Aptos"/>
          </w:rPr>
          <w:t>a</w:t>
        </w:r>
        <w:r w:rsidRPr="002D7E49">
          <w:rPr>
            <w:rStyle w:val="Hyperlink"/>
            <w:rFonts w:ascii="Aptos" w:hAnsi="Aptos"/>
          </w:rPr>
          <w:t>hn.com/de/presse/presse-regional/pr-muenchen-de/aktuell/presseinformationen/Bahnhof-Lindau-Aeschach-Inbetriebnahme-des-Bahnhofsgleises-in-Richtung-Friedrichshafen-erst-Anfang-November--14037098</w:t>
        </w:r>
      </w:hyperlink>
    </w:p>
    <w:p w14:paraId="4D5ABD43" w14:textId="77777777" w:rsidR="00F41395" w:rsidRDefault="00F41395" w:rsidP="002D4B3E">
      <w:pPr>
        <w:spacing w:line="360" w:lineRule="auto"/>
        <w:ind w:left="416"/>
      </w:pPr>
    </w:p>
    <w:p w14:paraId="156B6ABB" w14:textId="3994E132" w:rsidR="00F41395" w:rsidRDefault="00F41395" w:rsidP="00F41395">
      <w:pPr>
        <w:spacing w:line="360" w:lineRule="auto"/>
        <w:ind w:left="416"/>
        <w:jc w:val="both"/>
        <w:rPr>
          <w:rFonts w:ascii="Aptos" w:hAnsi="Aptos"/>
          <w:b/>
          <w:bCs/>
        </w:rPr>
      </w:pPr>
      <w:r w:rsidRPr="00F41395">
        <w:rPr>
          <w:rFonts w:ascii="Aptos" w:hAnsi="Aptos"/>
          <w:b/>
          <w:bCs/>
        </w:rPr>
        <w:t>Bauarbeiten am Bahnhof Lindau-</w:t>
      </w:r>
      <w:proofErr w:type="spellStart"/>
      <w:r w:rsidRPr="00F41395">
        <w:rPr>
          <w:rFonts w:ascii="Aptos" w:hAnsi="Aptos"/>
          <w:b/>
          <w:bCs/>
        </w:rPr>
        <w:t>Aeschach</w:t>
      </w:r>
      <w:proofErr w:type="spellEnd"/>
    </w:p>
    <w:p w14:paraId="5435C9E2" w14:textId="77777777" w:rsidR="0050692D" w:rsidRDefault="00F41395" w:rsidP="0050692D">
      <w:pPr>
        <w:spacing w:line="360" w:lineRule="auto"/>
        <w:ind w:left="416"/>
        <w:jc w:val="both"/>
        <w:rPr>
          <w:rFonts w:ascii="Aptos" w:hAnsi="Aptos"/>
        </w:rPr>
      </w:pPr>
      <w:r w:rsidRPr="00F41395">
        <w:rPr>
          <w:rFonts w:ascii="Aptos" w:hAnsi="Aptos"/>
        </w:rPr>
        <w:t>Am Bahnhof Lindau-</w:t>
      </w:r>
      <w:proofErr w:type="spellStart"/>
      <w:r w:rsidRPr="00F41395">
        <w:rPr>
          <w:rFonts w:ascii="Aptos" w:hAnsi="Aptos"/>
        </w:rPr>
        <w:t>Aeschach</w:t>
      </w:r>
      <w:proofErr w:type="spellEnd"/>
      <w:r w:rsidRPr="00F41395">
        <w:rPr>
          <w:rFonts w:ascii="Aptos" w:hAnsi="Aptos"/>
        </w:rPr>
        <w:t xml:space="preserve"> finden derzeit umfangreiche Bauarbeiten</w:t>
      </w:r>
      <w:r>
        <w:rPr>
          <w:rFonts w:ascii="Aptos" w:hAnsi="Aptos"/>
        </w:rPr>
        <w:t xml:space="preserve"> der Deutschen Bahn</w:t>
      </w:r>
      <w:r w:rsidRPr="00F41395">
        <w:rPr>
          <w:rFonts w:ascii="Aptos" w:hAnsi="Aptos"/>
        </w:rPr>
        <w:t xml:space="preserve"> statt. Neben dem barrierefreien Ausbau wird der Bahnhof künftig auch an die Strecke nach Buchloe angebunden und damit verkehrlich besser vernetzt. An den Gleisen 11 und 12 errichtet die B</w:t>
      </w:r>
      <w:r>
        <w:rPr>
          <w:rFonts w:ascii="Aptos" w:hAnsi="Aptos"/>
        </w:rPr>
        <w:t>ahn</w:t>
      </w:r>
      <w:r w:rsidRPr="00F41395">
        <w:rPr>
          <w:rFonts w:ascii="Aptos" w:hAnsi="Aptos"/>
        </w:rPr>
        <w:t xml:space="preserve"> zwei neue Außenbahnsteige. Sie werden untereinander barrierefrei mit einer Personenunterführung und zwei Aufzügen erschlossen. Die neuen </w:t>
      </w:r>
      <w:r w:rsidRPr="00F41395">
        <w:rPr>
          <w:rFonts w:ascii="Aptos" w:hAnsi="Aptos"/>
        </w:rPr>
        <w:lastRenderedPageBreak/>
        <w:t>Bahnsteige ermöglichen mit einer Höhe von 76 Zentimetern über Schienenoberkante einen barrierefreien Zugang in die Züge.</w:t>
      </w:r>
    </w:p>
    <w:p w14:paraId="33A00A7C" w14:textId="77777777" w:rsidR="0050692D" w:rsidRDefault="0050692D" w:rsidP="0050692D">
      <w:pPr>
        <w:spacing w:line="360" w:lineRule="auto"/>
        <w:ind w:left="416"/>
        <w:jc w:val="both"/>
        <w:rPr>
          <w:rFonts w:ascii="Aptos" w:hAnsi="Aptos"/>
        </w:rPr>
      </w:pPr>
    </w:p>
    <w:p w14:paraId="18CEBCF2" w14:textId="2E8EB41A" w:rsidR="00F41395" w:rsidRPr="00F41395" w:rsidRDefault="00F41395" w:rsidP="0050692D">
      <w:pPr>
        <w:spacing w:line="360" w:lineRule="auto"/>
        <w:ind w:left="416"/>
        <w:jc w:val="both"/>
        <w:rPr>
          <w:rFonts w:ascii="Aptos" w:hAnsi="Aptos"/>
        </w:rPr>
      </w:pPr>
      <w:r w:rsidRPr="00F41395">
        <w:rPr>
          <w:rFonts w:ascii="Aptos" w:hAnsi="Aptos"/>
        </w:rPr>
        <w:t xml:space="preserve">Die gesamten Umbauarbeiten werden nach aktuellem Stand zum Fahrplanwechsel </w:t>
      </w:r>
      <w:r>
        <w:rPr>
          <w:rFonts w:ascii="Aptos" w:hAnsi="Aptos"/>
        </w:rPr>
        <w:t xml:space="preserve">der Deutschen Bahn </w:t>
      </w:r>
      <w:r w:rsidRPr="00F41395">
        <w:rPr>
          <w:rFonts w:ascii="Aptos" w:hAnsi="Aptos"/>
        </w:rPr>
        <w:t xml:space="preserve">im Dezember 2027 fertiggestellt. Das Investitionsvolumen </w:t>
      </w:r>
      <w:r>
        <w:rPr>
          <w:rFonts w:ascii="Aptos" w:hAnsi="Aptos"/>
        </w:rPr>
        <w:t xml:space="preserve">der Bahn </w:t>
      </w:r>
      <w:r w:rsidRPr="00F41395">
        <w:rPr>
          <w:rFonts w:ascii="Aptos" w:hAnsi="Aptos"/>
        </w:rPr>
        <w:t>beträgt über 20 Millionen Euro.</w:t>
      </w:r>
    </w:p>
    <w:p w14:paraId="76F56859" w14:textId="77777777" w:rsidR="00F41395" w:rsidRPr="00F41395" w:rsidRDefault="00F41395" w:rsidP="002D4B3E">
      <w:pPr>
        <w:spacing w:line="360" w:lineRule="auto"/>
        <w:ind w:left="416"/>
        <w:rPr>
          <w:rFonts w:ascii="Aptos" w:hAnsi="Aptos"/>
          <w:b/>
          <w:bCs/>
        </w:rPr>
      </w:pPr>
    </w:p>
    <w:sectPr w:rsidR="00F41395" w:rsidRPr="00F41395" w:rsidSect="00520FD2">
      <w:footerReference w:type="default" r:id="rId9"/>
      <w:headerReference w:type="first" r:id="rId10"/>
      <w:footerReference w:type="first" r:id="rId11"/>
      <w:pgSz w:w="11907" w:h="16840" w:code="9"/>
      <w:pgMar w:top="1985" w:right="1701" w:bottom="1134" w:left="1418" w:header="425" w:footer="773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D189A" w14:textId="77777777" w:rsidR="00986EF8" w:rsidRDefault="00986EF8" w:rsidP="00EB380A">
      <w:r>
        <w:separator/>
      </w:r>
    </w:p>
  </w:endnote>
  <w:endnote w:type="continuationSeparator" w:id="0">
    <w:p w14:paraId="57365E12" w14:textId="77777777" w:rsidR="00986EF8" w:rsidRDefault="00986EF8" w:rsidP="00EB3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77428" w14:textId="77777777" w:rsidR="00117F7C" w:rsidRDefault="00117F7C"/>
  <w:p w14:paraId="4DF051AD" w14:textId="77777777" w:rsidR="00117F7C" w:rsidRDefault="00117F7C"/>
  <w:p w14:paraId="452A6446" w14:textId="675AAFCD" w:rsidR="009552E8" w:rsidRPr="001035CA" w:rsidRDefault="009552E8" w:rsidP="009552E8">
    <w:pPr>
      <w:spacing w:line="276" w:lineRule="auto"/>
      <w:rPr>
        <w:rFonts w:ascii="Aptos" w:hAnsi="Aptos"/>
        <w:sz w:val="16"/>
        <w:szCs w:val="16"/>
      </w:rPr>
    </w:pPr>
    <w:r w:rsidRPr="001035CA">
      <w:rPr>
        <w:rFonts w:ascii="Aptos" w:hAnsi="Aptos"/>
        <w:sz w:val="16"/>
        <w:szCs w:val="16"/>
      </w:rPr>
      <w:t xml:space="preserve">Stadt Lindau </w:t>
    </w:r>
    <w:r w:rsidRPr="001035CA">
      <w:rPr>
        <w:rStyle w:val="Hyperlink"/>
        <w:rFonts w:ascii="Aptos" w:hAnsi="Aptos"/>
        <w:color w:val="auto"/>
        <w:sz w:val="16"/>
        <w:szCs w:val="16"/>
        <w:u w:val="none"/>
      </w:rPr>
      <w:t>|</w:t>
    </w:r>
    <w:r w:rsidRPr="001035CA">
      <w:rPr>
        <w:rFonts w:ascii="Aptos" w:hAnsi="Aptos"/>
        <w:sz w:val="16"/>
        <w:szCs w:val="16"/>
      </w:rPr>
      <w:t xml:space="preserve"> Presse &amp; Kommunikation </w:t>
    </w:r>
    <w:r w:rsidRPr="001035CA">
      <w:rPr>
        <w:rStyle w:val="Hyperlink"/>
        <w:rFonts w:ascii="Aptos" w:hAnsi="Aptos"/>
        <w:color w:val="auto"/>
        <w:sz w:val="16"/>
        <w:szCs w:val="16"/>
        <w:u w:val="none"/>
      </w:rPr>
      <w:t xml:space="preserve">| </w:t>
    </w:r>
    <w:r w:rsidRPr="001035CA">
      <w:rPr>
        <w:rFonts w:ascii="Aptos" w:hAnsi="Aptos"/>
        <w:sz w:val="16"/>
        <w:szCs w:val="16"/>
      </w:rPr>
      <w:t xml:space="preserve">Bregenzer Straße 6 </w:t>
    </w:r>
    <w:r w:rsidRPr="001035CA">
      <w:rPr>
        <w:rStyle w:val="Hyperlink"/>
        <w:rFonts w:ascii="Aptos" w:hAnsi="Aptos"/>
        <w:color w:val="auto"/>
        <w:sz w:val="16"/>
        <w:szCs w:val="16"/>
        <w:u w:val="none"/>
      </w:rPr>
      <w:t xml:space="preserve">| </w:t>
    </w:r>
    <w:r w:rsidRPr="001035CA">
      <w:rPr>
        <w:rFonts w:ascii="Aptos" w:hAnsi="Aptos"/>
        <w:sz w:val="16"/>
        <w:szCs w:val="16"/>
      </w:rPr>
      <w:t xml:space="preserve">88131 Lindau </w:t>
    </w:r>
    <w:r w:rsidRPr="001035CA">
      <w:rPr>
        <w:rStyle w:val="Hyperlink"/>
        <w:rFonts w:ascii="Aptos" w:hAnsi="Aptos"/>
        <w:color w:val="auto"/>
        <w:sz w:val="16"/>
        <w:szCs w:val="16"/>
        <w:u w:val="none"/>
      </w:rPr>
      <w:t>|</w:t>
    </w:r>
    <w:r w:rsidRPr="001035CA">
      <w:rPr>
        <w:rFonts w:ascii="Aptos" w:hAnsi="Aptos"/>
        <w:sz w:val="16"/>
        <w:szCs w:val="16"/>
      </w:rPr>
      <w:t xml:space="preserve"> +49 8382 918-102 </w:t>
    </w:r>
    <w:r w:rsidRPr="001035CA">
      <w:rPr>
        <w:rStyle w:val="Hyperlink"/>
        <w:rFonts w:ascii="Aptos" w:hAnsi="Aptos"/>
        <w:color w:val="auto"/>
        <w:sz w:val="16"/>
        <w:szCs w:val="16"/>
        <w:u w:val="none"/>
      </w:rPr>
      <w:t>|</w:t>
    </w:r>
    <w:r w:rsidRPr="001035CA">
      <w:rPr>
        <w:rFonts w:ascii="Aptos" w:hAnsi="Aptos"/>
        <w:sz w:val="16"/>
        <w:szCs w:val="16"/>
      </w:rPr>
      <w:t xml:space="preserve"> </w:t>
    </w:r>
    <w:hyperlink r:id="rId1" w:history="1">
      <w:r w:rsidRPr="001035CA">
        <w:rPr>
          <w:rStyle w:val="Hyperlink"/>
          <w:rFonts w:ascii="Aptos" w:hAnsi="Aptos"/>
          <w:sz w:val="16"/>
          <w:szCs w:val="16"/>
        </w:rPr>
        <w:t>presse@lindau.de</w:t>
      </w:r>
    </w:hyperlink>
    <w:r w:rsidRPr="001035CA">
      <w:rPr>
        <w:rFonts w:ascii="Aptos" w:hAnsi="Aptos"/>
        <w:sz w:val="16"/>
        <w:szCs w:val="16"/>
      </w:rPr>
      <w:t xml:space="preserve"> </w:t>
    </w:r>
    <w:r w:rsidRPr="001035CA">
      <w:rPr>
        <w:rFonts w:ascii="Aptos" w:hAnsi="Aptos"/>
        <w:sz w:val="16"/>
        <w:szCs w:val="16"/>
      </w:rPr>
      <w:br/>
    </w:r>
    <w:r w:rsidRPr="001035CA">
      <w:rPr>
        <w:rFonts w:ascii="Aptos" w:hAnsi="Aptos"/>
        <w:sz w:val="16"/>
        <w:szCs w:val="16"/>
      </w:rPr>
      <w:br/>
      <w:t xml:space="preserve">Mehr lesen: </w:t>
    </w:r>
    <w:hyperlink r:id="rId2" w:history="1">
      <w:r w:rsidRPr="001035CA">
        <w:rPr>
          <w:rStyle w:val="Hyperlink"/>
          <w:rFonts w:ascii="Aptos" w:hAnsi="Aptos"/>
          <w:sz w:val="16"/>
          <w:szCs w:val="16"/>
        </w:rPr>
        <w:t>www.stadtlindau.de</w:t>
      </w:r>
    </w:hyperlink>
    <w:r w:rsidRPr="001035CA">
      <w:rPr>
        <w:rStyle w:val="Hyperlink"/>
        <w:rFonts w:ascii="Aptos" w:hAnsi="Aptos"/>
        <w:color w:val="auto"/>
        <w:sz w:val="16"/>
        <w:szCs w:val="16"/>
        <w:u w:val="none"/>
      </w:rPr>
      <w:t xml:space="preserve"> | </w:t>
    </w:r>
    <w:hyperlink r:id="rId3" w:history="1">
      <w:r w:rsidRPr="001035CA">
        <w:rPr>
          <w:rStyle w:val="Hyperlink"/>
          <w:rFonts w:ascii="Aptos" w:hAnsi="Aptos"/>
          <w:sz w:val="16"/>
          <w:szCs w:val="16"/>
        </w:rPr>
        <w:t>Instagram</w:t>
      </w:r>
    </w:hyperlink>
    <w:r w:rsidRPr="001035CA">
      <w:rPr>
        <w:rStyle w:val="Hyperlink"/>
        <w:rFonts w:ascii="Aptos" w:hAnsi="Aptos"/>
        <w:sz w:val="16"/>
        <w:szCs w:val="16"/>
        <w:u w:val="none"/>
      </w:rPr>
      <w:t xml:space="preserve"> </w:t>
    </w:r>
    <w:r w:rsidRPr="001035CA">
      <w:rPr>
        <w:rStyle w:val="Hyperlink"/>
        <w:rFonts w:ascii="Aptos" w:hAnsi="Aptos"/>
        <w:color w:val="auto"/>
        <w:sz w:val="16"/>
        <w:szCs w:val="16"/>
        <w:u w:val="none"/>
      </w:rPr>
      <w:t>|</w:t>
    </w:r>
    <w:r w:rsidRPr="001035CA">
      <w:rPr>
        <w:rFonts w:ascii="Aptos" w:hAnsi="Aptos"/>
        <w:sz w:val="16"/>
        <w:szCs w:val="16"/>
      </w:rPr>
      <w:t xml:space="preserve"> </w:t>
    </w:r>
    <w:hyperlink r:id="rId4" w:history="1">
      <w:r w:rsidRPr="001035CA">
        <w:rPr>
          <w:rStyle w:val="Hyperlink"/>
          <w:rFonts w:ascii="Aptos" w:hAnsi="Aptos"/>
          <w:sz w:val="16"/>
          <w:szCs w:val="16"/>
        </w:rPr>
        <w:t>Facebook</w:t>
      </w:r>
    </w:hyperlink>
    <w:r w:rsidRPr="001035CA">
      <w:rPr>
        <w:rStyle w:val="Hyperlink"/>
        <w:rFonts w:ascii="Aptos" w:hAnsi="Aptos"/>
        <w:color w:val="auto"/>
        <w:sz w:val="16"/>
        <w:szCs w:val="16"/>
        <w:u w:val="none"/>
      </w:rPr>
      <w:t xml:space="preserve"> |</w:t>
    </w:r>
    <w:r w:rsidRPr="001035CA">
      <w:rPr>
        <w:rFonts w:ascii="Aptos" w:hAnsi="Aptos"/>
        <w:sz w:val="16"/>
        <w:szCs w:val="16"/>
      </w:rPr>
      <w:t xml:space="preserve"> </w:t>
    </w:r>
    <w:hyperlink r:id="rId5" w:history="1">
      <w:r w:rsidRPr="001035CA">
        <w:rPr>
          <w:rStyle w:val="Hyperlink"/>
          <w:rFonts w:ascii="Aptos" w:hAnsi="Aptos"/>
          <w:sz w:val="16"/>
          <w:szCs w:val="16"/>
        </w:rPr>
        <w:t>LinkedIn</w:t>
      </w:r>
    </w:hyperlink>
  </w:p>
  <w:p w14:paraId="758D8610" w14:textId="177A479F" w:rsidR="00117F7C" w:rsidRPr="00117F7C" w:rsidRDefault="00117F7C" w:rsidP="00117F7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76D9A" w14:textId="77777777" w:rsidR="00047892" w:rsidRDefault="00047892" w:rsidP="00047892">
    <w:pPr>
      <w:spacing w:line="276" w:lineRule="auto"/>
      <w:rPr>
        <w:sz w:val="16"/>
        <w:szCs w:val="16"/>
      </w:rPr>
    </w:pPr>
  </w:p>
  <w:p w14:paraId="4EE47780" w14:textId="77777777" w:rsidR="00047892" w:rsidRDefault="00047892" w:rsidP="00047892">
    <w:pPr>
      <w:spacing w:line="276" w:lineRule="auto"/>
      <w:rPr>
        <w:sz w:val="16"/>
        <w:szCs w:val="16"/>
      </w:rPr>
    </w:pPr>
  </w:p>
  <w:p w14:paraId="552A3876" w14:textId="77777777" w:rsidR="00047892" w:rsidRPr="00520FD2" w:rsidRDefault="00047892" w:rsidP="00520FD2">
    <w:pPr>
      <w:spacing w:line="276" w:lineRule="auto"/>
      <w:ind w:left="426"/>
      <w:rPr>
        <w:rFonts w:ascii="Aptos" w:hAnsi="Aptos"/>
        <w:sz w:val="16"/>
        <w:szCs w:val="16"/>
      </w:rPr>
    </w:pPr>
    <w:r w:rsidRPr="00520FD2">
      <w:rPr>
        <w:rFonts w:ascii="Aptos" w:hAnsi="Aptos"/>
        <w:sz w:val="16"/>
        <w:szCs w:val="16"/>
      </w:rPr>
      <w:t xml:space="preserve">Stadt Lindau </w:t>
    </w:r>
    <w:r w:rsidRPr="00520FD2">
      <w:rPr>
        <w:rStyle w:val="Hyperlink"/>
        <w:rFonts w:ascii="Aptos" w:hAnsi="Aptos"/>
        <w:color w:val="auto"/>
        <w:sz w:val="16"/>
        <w:szCs w:val="16"/>
        <w:u w:val="none"/>
      </w:rPr>
      <w:t>|</w:t>
    </w:r>
    <w:r w:rsidRPr="00520FD2">
      <w:rPr>
        <w:rFonts w:ascii="Aptos" w:hAnsi="Aptos"/>
        <w:sz w:val="16"/>
        <w:szCs w:val="16"/>
      </w:rPr>
      <w:t xml:space="preserve"> Presse &amp; Kommunikation </w:t>
    </w:r>
    <w:r w:rsidRPr="00520FD2">
      <w:rPr>
        <w:rStyle w:val="Hyperlink"/>
        <w:rFonts w:ascii="Aptos" w:hAnsi="Aptos"/>
        <w:color w:val="auto"/>
        <w:sz w:val="16"/>
        <w:szCs w:val="16"/>
        <w:u w:val="none"/>
      </w:rPr>
      <w:t xml:space="preserve">| </w:t>
    </w:r>
    <w:r w:rsidRPr="00520FD2">
      <w:rPr>
        <w:rFonts w:ascii="Aptos" w:hAnsi="Aptos"/>
        <w:sz w:val="16"/>
        <w:szCs w:val="16"/>
      </w:rPr>
      <w:t xml:space="preserve">Bregenzer Straße 6 </w:t>
    </w:r>
    <w:r w:rsidRPr="00520FD2">
      <w:rPr>
        <w:rStyle w:val="Hyperlink"/>
        <w:rFonts w:ascii="Aptos" w:hAnsi="Aptos"/>
        <w:color w:val="auto"/>
        <w:sz w:val="16"/>
        <w:szCs w:val="16"/>
        <w:u w:val="none"/>
      </w:rPr>
      <w:t xml:space="preserve">| </w:t>
    </w:r>
    <w:r w:rsidRPr="00520FD2">
      <w:rPr>
        <w:rFonts w:ascii="Aptos" w:hAnsi="Aptos"/>
        <w:sz w:val="16"/>
        <w:szCs w:val="16"/>
      </w:rPr>
      <w:t xml:space="preserve">88131 Lindau </w:t>
    </w:r>
    <w:r w:rsidRPr="00520FD2">
      <w:rPr>
        <w:rStyle w:val="Hyperlink"/>
        <w:rFonts w:ascii="Aptos" w:hAnsi="Aptos"/>
        <w:color w:val="auto"/>
        <w:sz w:val="16"/>
        <w:szCs w:val="16"/>
        <w:u w:val="none"/>
      </w:rPr>
      <w:t>|</w:t>
    </w:r>
    <w:r w:rsidRPr="00520FD2">
      <w:rPr>
        <w:rFonts w:ascii="Aptos" w:hAnsi="Aptos"/>
        <w:sz w:val="16"/>
        <w:szCs w:val="16"/>
      </w:rPr>
      <w:t xml:space="preserve"> +49 8382 918-102 </w:t>
    </w:r>
    <w:r w:rsidRPr="00520FD2">
      <w:rPr>
        <w:rStyle w:val="Hyperlink"/>
        <w:rFonts w:ascii="Aptos" w:hAnsi="Aptos"/>
        <w:color w:val="auto"/>
        <w:sz w:val="16"/>
        <w:szCs w:val="16"/>
        <w:u w:val="none"/>
      </w:rPr>
      <w:t>|</w:t>
    </w:r>
    <w:r w:rsidRPr="00520FD2">
      <w:rPr>
        <w:rFonts w:ascii="Aptos" w:hAnsi="Aptos"/>
        <w:sz w:val="16"/>
        <w:szCs w:val="16"/>
      </w:rPr>
      <w:t xml:space="preserve"> </w:t>
    </w:r>
    <w:hyperlink r:id="rId1" w:history="1">
      <w:r w:rsidRPr="00520FD2">
        <w:rPr>
          <w:rStyle w:val="Hyperlink"/>
          <w:rFonts w:ascii="Aptos" w:hAnsi="Aptos"/>
          <w:sz w:val="16"/>
          <w:szCs w:val="16"/>
        </w:rPr>
        <w:t>presse@lindau.de</w:t>
      </w:r>
    </w:hyperlink>
    <w:r w:rsidRPr="00520FD2">
      <w:rPr>
        <w:rFonts w:ascii="Aptos" w:hAnsi="Aptos"/>
        <w:sz w:val="16"/>
        <w:szCs w:val="16"/>
      </w:rPr>
      <w:t xml:space="preserve"> </w:t>
    </w:r>
    <w:r w:rsidRPr="00520FD2">
      <w:rPr>
        <w:rFonts w:ascii="Aptos" w:hAnsi="Aptos"/>
        <w:sz w:val="16"/>
        <w:szCs w:val="16"/>
      </w:rPr>
      <w:br/>
    </w:r>
    <w:r w:rsidRPr="00520FD2">
      <w:rPr>
        <w:rFonts w:ascii="Aptos" w:hAnsi="Aptos"/>
        <w:sz w:val="16"/>
        <w:szCs w:val="16"/>
      </w:rPr>
      <w:br/>
      <w:t xml:space="preserve">Mehr lesen: </w:t>
    </w:r>
    <w:hyperlink r:id="rId2" w:history="1">
      <w:r w:rsidRPr="00520FD2">
        <w:rPr>
          <w:rStyle w:val="Hyperlink"/>
          <w:rFonts w:ascii="Aptos" w:hAnsi="Aptos"/>
          <w:sz w:val="16"/>
          <w:szCs w:val="16"/>
        </w:rPr>
        <w:t>www.stadtlindau.de</w:t>
      </w:r>
    </w:hyperlink>
    <w:r w:rsidRPr="00520FD2">
      <w:rPr>
        <w:rStyle w:val="Hyperlink"/>
        <w:rFonts w:ascii="Aptos" w:hAnsi="Aptos"/>
        <w:color w:val="auto"/>
        <w:sz w:val="16"/>
        <w:szCs w:val="16"/>
        <w:u w:val="none"/>
      </w:rPr>
      <w:t xml:space="preserve"> | </w:t>
    </w:r>
    <w:hyperlink r:id="rId3" w:history="1">
      <w:r w:rsidRPr="00520FD2">
        <w:rPr>
          <w:rStyle w:val="Hyperlink"/>
          <w:rFonts w:ascii="Aptos" w:hAnsi="Aptos"/>
          <w:sz w:val="16"/>
          <w:szCs w:val="16"/>
        </w:rPr>
        <w:t>Instagram</w:t>
      </w:r>
    </w:hyperlink>
    <w:r w:rsidRPr="00520FD2">
      <w:rPr>
        <w:rStyle w:val="Hyperlink"/>
        <w:rFonts w:ascii="Aptos" w:hAnsi="Aptos"/>
        <w:sz w:val="16"/>
        <w:szCs w:val="16"/>
        <w:u w:val="none"/>
      </w:rPr>
      <w:t xml:space="preserve"> </w:t>
    </w:r>
    <w:r w:rsidRPr="00520FD2">
      <w:rPr>
        <w:rStyle w:val="Hyperlink"/>
        <w:rFonts w:ascii="Aptos" w:hAnsi="Aptos"/>
        <w:color w:val="auto"/>
        <w:sz w:val="16"/>
        <w:szCs w:val="16"/>
        <w:u w:val="none"/>
      </w:rPr>
      <w:t>|</w:t>
    </w:r>
    <w:r w:rsidRPr="00520FD2">
      <w:rPr>
        <w:rFonts w:ascii="Aptos" w:hAnsi="Aptos"/>
        <w:sz w:val="16"/>
        <w:szCs w:val="16"/>
      </w:rPr>
      <w:t xml:space="preserve"> </w:t>
    </w:r>
    <w:hyperlink r:id="rId4" w:history="1">
      <w:r w:rsidRPr="00520FD2">
        <w:rPr>
          <w:rStyle w:val="Hyperlink"/>
          <w:rFonts w:ascii="Aptos" w:hAnsi="Aptos"/>
          <w:sz w:val="16"/>
          <w:szCs w:val="16"/>
        </w:rPr>
        <w:t>Facebook</w:t>
      </w:r>
    </w:hyperlink>
    <w:r w:rsidRPr="00520FD2">
      <w:rPr>
        <w:rStyle w:val="Hyperlink"/>
        <w:rFonts w:ascii="Aptos" w:hAnsi="Aptos"/>
        <w:color w:val="auto"/>
        <w:sz w:val="16"/>
        <w:szCs w:val="16"/>
        <w:u w:val="none"/>
      </w:rPr>
      <w:t xml:space="preserve"> |</w:t>
    </w:r>
    <w:r w:rsidRPr="00520FD2">
      <w:rPr>
        <w:rFonts w:ascii="Aptos" w:hAnsi="Aptos"/>
        <w:sz w:val="16"/>
        <w:szCs w:val="16"/>
      </w:rPr>
      <w:t xml:space="preserve"> </w:t>
    </w:r>
    <w:hyperlink r:id="rId5" w:history="1">
      <w:r w:rsidRPr="00520FD2">
        <w:rPr>
          <w:rStyle w:val="Hyperlink"/>
          <w:rFonts w:ascii="Aptos" w:hAnsi="Aptos"/>
          <w:sz w:val="16"/>
          <w:szCs w:val="16"/>
        </w:rPr>
        <w:t>LinkedIn</w:t>
      </w:r>
    </w:hyperlink>
  </w:p>
  <w:p w14:paraId="3FFE9F3D" w14:textId="77777777" w:rsidR="00AC6CBB" w:rsidRDefault="00AC6CBB"/>
  <w:p w14:paraId="3FA5EF01" w14:textId="77777777" w:rsidR="003143FE" w:rsidRPr="003143FE" w:rsidRDefault="003143FE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19D7D" w14:textId="77777777" w:rsidR="00986EF8" w:rsidRDefault="00986EF8" w:rsidP="00EB380A">
      <w:r>
        <w:separator/>
      </w:r>
    </w:p>
  </w:footnote>
  <w:footnote w:type="continuationSeparator" w:id="0">
    <w:p w14:paraId="4117A26F" w14:textId="77777777" w:rsidR="00986EF8" w:rsidRDefault="00986EF8" w:rsidP="00EB38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E0E39" w14:textId="4B10CC7F" w:rsidR="005C3096" w:rsidRDefault="00491008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F9ED17D" wp14:editId="77AD37DE">
          <wp:simplePos x="0" y="0"/>
          <wp:positionH relativeFrom="margin">
            <wp:posOffset>-461823</wp:posOffset>
          </wp:positionH>
          <wp:positionV relativeFrom="paragraph">
            <wp:posOffset>337185</wp:posOffset>
          </wp:positionV>
          <wp:extent cx="2245360" cy="463550"/>
          <wp:effectExtent l="0" t="0" r="0" b="0"/>
          <wp:wrapTight wrapText="bothSides">
            <wp:wrapPolygon edited="0">
              <wp:start x="2382" y="888"/>
              <wp:lineTo x="550" y="15978"/>
              <wp:lineTo x="1649" y="20416"/>
              <wp:lineTo x="3848" y="20416"/>
              <wp:lineTo x="17776" y="18641"/>
              <wp:lineTo x="17410" y="16866"/>
              <wp:lineTo x="20891" y="12427"/>
              <wp:lineTo x="20158" y="5326"/>
              <wp:lineTo x="10629" y="888"/>
              <wp:lineTo x="2382" y="888"/>
            </wp:wrapPolygon>
          </wp:wrapTight>
          <wp:docPr id="1272810845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5360" cy="463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82078"/>
    <w:multiLevelType w:val="hybridMultilevel"/>
    <w:tmpl w:val="8F3215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D70EA"/>
    <w:multiLevelType w:val="hybridMultilevel"/>
    <w:tmpl w:val="152C76C8"/>
    <w:lvl w:ilvl="0" w:tplc="CA72FE32">
      <w:numFmt w:val="bullet"/>
      <w:lvlText w:val="-"/>
      <w:lvlJc w:val="left"/>
      <w:pPr>
        <w:ind w:left="1192" w:hanging="360"/>
      </w:pPr>
      <w:rPr>
        <w:rFonts w:ascii="Aptos" w:eastAsia="Times New Roman" w:hAnsi="Apto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85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7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9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1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3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5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7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96" w:hanging="360"/>
      </w:pPr>
      <w:rPr>
        <w:rFonts w:ascii="Wingdings" w:hAnsi="Wingdings" w:hint="default"/>
      </w:rPr>
    </w:lvl>
  </w:abstractNum>
  <w:abstractNum w:abstractNumId="2" w15:restartNumberingAfterBreak="0">
    <w:nsid w:val="077F4386"/>
    <w:multiLevelType w:val="hybridMultilevel"/>
    <w:tmpl w:val="B0EA6E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CD6DFB"/>
    <w:multiLevelType w:val="hybridMultilevel"/>
    <w:tmpl w:val="FE26B6FC"/>
    <w:lvl w:ilvl="0" w:tplc="5A76E998">
      <w:start w:val="1"/>
      <w:numFmt w:val="bullet"/>
      <w:lvlText w:val="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956604"/>
    <w:multiLevelType w:val="hybridMultilevel"/>
    <w:tmpl w:val="F1ACF9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AC1EA0"/>
    <w:multiLevelType w:val="hybridMultilevel"/>
    <w:tmpl w:val="B46E91F0"/>
    <w:lvl w:ilvl="0" w:tplc="E370FB0C">
      <w:numFmt w:val="bullet"/>
      <w:lvlText w:val="-"/>
      <w:lvlJc w:val="left"/>
      <w:pPr>
        <w:ind w:left="776" w:hanging="360"/>
      </w:pPr>
      <w:rPr>
        <w:rFonts w:ascii="Aptos" w:eastAsia="Times New Roman" w:hAnsi="Apto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6" w15:restartNumberingAfterBreak="0">
    <w:nsid w:val="12882CFA"/>
    <w:multiLevelType w:val="hybridMultilevel"/>
    <w:tmpl w:val="40DA46C0"/>
    <w:lvl w:ilvl="0" w:tplc="04070001">
      <w:start w:val="1"/>
      <w:numFmt w:val="bullet"/>
      <w:lvlText w:val=""/>
      <w:lvlJc w:val="left"/>
      <w:pPr>
        <w:ind w:left="113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5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7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9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1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3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5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7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96" w:hanging="360"/>
      </w:pPr>
      <w:rPr>
        <w:rFonts w:ascii="Wingdings" w:hAnsi="Wingdings" w:hint="default"/>
      </w:rPr>
    </w:lvl>
  </w:abstractNum>
  <w:abstractNum w:abstractNumId="7" w15:restartNumberingAfterBreak="0">
    <w:nsid w:val="145F40B7"/>
    <w:multiLevelType w:val="hybridMultilevel"/>
    <w:tmpl w:val="DDF0E174"/>
    <w:lvl w:ilvl="0" w:tplc="D44CF7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8E1BAC"/>
    <w:multiLevelType w:val="hybridMultilevel"/>
    <w:tmpl w:val="A14EB9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F81399"/>
    <w:multiLevelType w:val="hybridMultilevel"/>
    <w:tmpl w:val="1660BD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13637B"/>
    <w:multiLevelType w:val="hybridMultilevel"/>
    <w:tmpl w:val="612A09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344278"/>
    <w:multiLevelType w:val="hybridMultilevel"/>
    <w:tmpl w:val="577C84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4714E8"/>
    <w:multiLevelType w:val="hybridMultilevel"/>
    <w:tmpl w:val="5DA4D294"/>
    <w:lvl w:ilvl="0" w:tplc="04070001">
      <w:start w:val="1"/>
      <w:numFmt w:val="bullet"/>
      <w:lvlText w:val=""/>
      <w:lvlJc w:val="left"/>
      <w:pPr>
        <w:ind w:left="941" w:hanging="52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3" w15:restartNumberingAfterBreak="0">
    <w:nsid w:val="2E7162EF"/>
    <w:multiLevelType w:val="hybridMultilevel"/>
    <w:tmpl w:val="88AEF2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7178C7"/>
    <w:multiLevelType w:val="hybridMultilevel"/>
    <w:tmpl w:val="F834653C"/>
    <w:lvl w:ilvl="0" w:tplc="9C0C22D6">
      <w:start w:val="57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64243D"/>
    <w:multiLevelType w:val="hybridMultilevel"/>
    <w:tmpl w:val="43CA2C3A"/>
    <w:lvl w:ilvl="0" w:tplc="9DDC9EFA">
      <w:start w:val="6"/>
      <w:numFmt w:val="bullet"/>
      <w:lvlText w:val="-"/>
      <w:lvlJc w:val="left"/>
      <w:pPr>
        <w:ind w:left="941" w:hanging="525"/>
      </w:pPr>
      <w:rPr>
        <w:rFonts w:ascii="Aptos" w:eastAsia="Times New Roman" w:hAnsi="Apto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6" w15:restartNumberingAfterBreak="0">
    <w:nsid w:val="45F2082F"/>
    <w:multiLevelType w:val="hybridMultilevel"/>
    <w:tmpl w:val="C0528628"/>
    <w:lvl w:ilvl="0" w:tplc="48AC783E">
      <w:start w:val="1"/>
      <w:numFmt w:val="bullet"/>
      <w:pStyle w:val="Aufzhlu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C8628C"/>
    <w:multiLevelType w:val="hybridMultilevel"/>
    <w:tmpl w:val="A0E63AFE"/>
    <w:lvl w:ilvl="0" w:tplc="CA72FE32">
      <w:numFmt w:val="bullet"/>
      <w:lvlText w:val="-"/>
      <w:lvlJc w:val="left"/>
      <w:pPr>
        <w:ind w:left="776" w:hanging="360"/>
      </w:pPr>
      <w:rPr>
        <w:rFonts w:ascii="Aptos" w:eastAsia="Times New Roman" w:hAnsi="Apto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8" w15:restartNumberingAfterBreak="0">
    <w:nsid w:val="4D9C2A41"/>
    <w:multiLevelType w:val="hybridMultilevel"/>
    <w:tmpl w:val="7B722A22"/>
    <w:lvl w:ilvl="0" w:tplc="5A76E998">
      <w:start w:val="1"/>
      <w:numFmt w:val="bullet"/>
      <w:lvlText w:val="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6C3D51"/>
    <w:multiLevelType w:val="hybridMultilevel"/>
    <w:tmpl w:val="1A884DC8"/>
    <w:lvl w:ilvl="0" w:tplc="12E2D0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C74DD2"/>
    <w:multiLevelType w:val="hybridMultilevel"/>
    <w:tmpl w:val="7A1CEC6C"/>
    <w:lvl w:ilvl="0" w:tplc="5A76E998">
      <w:start w:val="1"/>
      <w:numFmt w:val="bullet"/>
      <w:lvlText w:val="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6C6A68"/>
    <w:multiLevelType w:val="hybridMultilevel"/>
    <w:tmpl w:val="BA0CF4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E3355D"/>
    <w:multiLevelType w:val="hybridMultilevel"/>
    <w:tmpl w:val="70C0E0B2"/>
    <w:lvl w:ilvl="0" w:tplc="FD1E03A8">
      <w:start w:val="60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6931A7"/>
    <w:multiLevelType w:val="hybridMultilevel"/>
    <w:tmpl w:val="32B4AC7C"/>
    <w:lvl w:ilvl="0" w:tplc="FD1E03A8">
      <w:start w:val="60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B67494"/>
    <w:multiLevelType w:val="hybridMultilevel"/>
    <w:tmpl w:val="567AFF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745985"/>
    <w:multiLevelType w:val="hybridMultilevel"/>
    <w:tmpl w:val="278804E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9F1578"/>
    <w:multiLevelType w:val="hybridMultilevel"/>
    <w:tmpl w:val="C4E2CB5E"/>
    <w:lvl w:ilvl="0" w:tplc="FD1E03A8">
      <w:start w:val="60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247943"/>
    <w:multiLevelType w:val="hybridMultilevel"/>
    <w:tmpl w:val="BA9806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8984238">
    <w:abstractNumId w:val="21"/>
  </w:num>
  <w:num w:numId="2" w16cid:durableId="1077242398">
    <w:abstractNumId w:val="22"/>
  </w:num>
  <w:num w:numId="3" w16cid:durableId="194537013">
    <w:abstractNumId w:val="26"/>
  </w:num>
  <w:num w:numId="4" w16cid:durableId="1267232478">
    <w:abstractNumId w:val="23"/>
  </w:num>
  <w:num w:numId="5" w16cid:durableId="1808547692">
    <w:abstractNumId w:val="2"/>
  </w:num>
  <w:num w:numId="6" w16cid:durableId="1208449779">
    <w:abstractNumId w:val="8"/>
  </w:num>
  <w:num w:numId="7" w16cid:durableId="737171503">
    <w:abstractNumId w:val="11"/>
  </w:num>
  <w:num w:numId="8" w16cid:durableId="1912622029">
    <w:abstractNumId w:val="24"/>
  </w:num>
  <w:num w:numId="9" w16cid:durableId="435756932">
    <w:abstractNumId w:val="9"/>
  </w:num>
  <w:num w:numId="10" w16cid:durableId="136264439">
    <w:abstractNumId w:val="0"/>
  </w:num>
  <w:num w:numId="11" w16cid:durableId="202334196">
    <w:abstractNumId w:val="4"/>
  </w:num>
  <w:num w:numId="12" w16cid:durableId="1168400324">
    <w:abstractNumId w:val="10"/>
  </w:num>
  <w:num w:numId="13" w16cid:durableId="1808278571">
    <w:abstractNumId w:val="3"/>
  </w:num>
  <w:num w:numId="14" w16cid:durableId="1108086442">
    <w:abstractNumId w:val="18"/>
  </w:num>
  <w:num w:numId="15" w16cid:durableId="971207295">
    <w:abstractNumId w:val="20"/>
  </w:num>
  <w:num w:numId="16" w16cid:durableId="1452162498">
    <w:abstractNumId w:val="27"/>
  </w:num>
  <w:num w:numId="17" w16cid:durableId="1763066614">
    <w:abstractNumId w:val="16"/>
  </w:num>
  <w:num w:numId="18" w16cid:durableId="1381974376">
    <w:abstractNumId w:val="7"/>
  </w:num>
  <w:num w:numId="19" w16cid:durableId="1456484499">
    <w:abstractNumId w:val="14"/>
  </w:num>
  <w:num w:numId="20" w16cid:durableId="2109036737">
    <w:abstractNumId w:val="13"/>
  </w:num>
  <w:num w:numId="21" w16cid:durableId="582760855">
    <w:abstractNumId w:val="25"/>
  </w:num>
  <w:num w:numId="22" w16cid:durableId="964388077">
    <w:abstractNumId w:val="19"/>
  </w:num>
  <w:num w:numId="23" w16cid:durableId="1988586944">
    <w:abstractNumId w:val="5"/>
  </w:num>
  <w:num w:numId="24" w16cid:durableId="751901035">
    <w:abstractNumId w:val="17"/>
  </w:num>
  <w:num w:numId="25" w16cid:durableId="834762843">
    <w:abstractNumId w:val="1"/>
  </w:num>
  <w:num w:numId="26" w16cid:durableId="859392735">
    <w:abstractNumId w:val="6"/>
  </w:num>
  <w:num w:numId="27" w16cid:durableId="1441339618">
    <w:abstractNumId w:val="15"/>
  </w:num>
  <w:num w:numId="28" w16cid:durableId="122645015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26"/>
  <w:drawingGridVerticalSpacing w:val="39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A88"/>
    <w:rsid w:val="00000163"/>
    <w:rsid w:val="00000B70"/>
    <w:rsid w:val="00010E5A"/>
    <w:rsid w:val="0001420B"/>
    <w:rsid w:val="00022580"/>
    <w:rsid w:val="0002588F"/>
    <w:rsid w:val="000338BC"/>
    <w:rsid w:val="00033A13"/>
    <w:rsid w:val="00037D0F"/>
    <w:rsid w:val="00041542"/>
    <w:rsid w:val="00044235"/>
    <w:rsid w:val="00047892"/>
    <w:rsid w:val="000523D2"/>
    <w:rsid w:val="00052A05"/>
    <w:rsid w:val="00054AAC"/>
    <w:rsid w:val="0006256A"/>
    <w:rsid w:val="00064C35"/>
    <w:rsid w:val="00064D96"/>
    <w:rsid w:val="00064E83"/>
    <w:rsid w:val="000656A9"/>
    <w:rsid w:val="00067470"/>
    <w:rsid w:val="000704C7"/>
    <w:rsid w:val="000821FF"/>
    <w:rsid w:val="00083811"/>
    <w:rsid w:val="000857B0"/>
    <w:rsid w:val="00090F6D"/>
    <w:rsid w:val="000A00FE"/>
    <w:rsid w:val="000A0431"/>
    <w:rsid w:val="000A1DA7"/>
    <w:rsid w:val="000A5564"/>
    <w:rsid w:val="000B15DF"/>
    <w:rsid w:val="000B55E4"/>
    <w:rsid w:val="000B616D"/>
    <w:rsid w:val="000C26F5"/>
    <w:rsid w:val="000C3C55"/>
    <w:rsid w:val="000C41A1"/>
    <w:rsid w:val="000C79E3"/>
    <w:rsid w:val="000D2B85"/>
    <w:rsid w:val="000D45C2"/>
    <w:rsid w:val="000D54B4"/>
    <w:rsid w:val="000D7D0C"/>
    <w:rsid w:val="000D7D4B"/>
    <w:rsid w:val="000E2C7E"/>
    <w:rsid w:val="000E769F"/>
    <w:rsid w:val="000F1848"/>
    <w:rsid w:val="001035CA"/>
    <w:rsid w:val="001042F3"/>
    <w:rsid w:val="00105D6A"/>
    <w:rsid w:val="00115B83"/>
    <w:rsid w:val="00117F7C"/>
    <w:rsid w:val="0012307A"/>
    <w:rsid w:val="0012488D"/>
    <w:rsid w:val="001252B4"/>
    <w:rsid w:val="00125827"/>
    <w:rsid w:val="00126553"/>
    <w:rsid w:val="00130C89"/>
    <w:rsid w:val="00131ADE"/>
    <w:rsid w:val="0013391B"/>
    <w:rsid w:val="0013469D"/>
    <w:rsid w:val="00141555"/>
    <w:rsid w:val="00142B80"/>
    <w:rsid w:val="00150A17"/>
    <w:rsid w:val="0015332E"/>
    <w:rsid w:val="00161849"/>
    <w:rsid w:val="00164DD9"/>
    <w:rsid w:val="00171AE9"/>
    <w:rsid w:val="001728AE"/>
    <w:rsid w:val="00173660"/>
    <w:rsid w:val="00176692"/>
    <w:rsid w:val="00177392"/>
    <w:rsid w:val="00181508"/>
    <w:rsid w:val="001825D8"/>
    <w:rsid w:val="0018273A"/>
    <w:rsid w:val="00184554"/>
    <w:rsid w:val="0018563E"/>
    <w:rsid w:val="001856DF"/>
    <w:rsid w:val="001944DD"/>
    <w:rsid w:val="00195A0D"/>
    <w:rsid w:val="0019754C"/>
    <w:rsid w:val="001A4581"/>
    <w:rsid w:val="001A5679"/>
    <w:rsid w:val="001B0AB2"/>
    <w:rsid w:val="001B0DCE"/>
    <w:rsid w:val="001B2833"/>
    <w:rsid w:val="001B2856"/>
    <w:rsid w:val="001B6F3D"/>
    <w:rsid w:val="001C6108"/>
    <w:rsid w:val="001D1A1B"/>
    <w:rsid w:val="001F732D"/>
    <w:rsid w:val="001F740B"/>
    <w:rsid w:val="00215522"/>
    <w:rsid w:val="002201DF"/>
    <w:rsid w:val="00222C4F"/>
    <w:rsid w:val="0022606F"/>
    <w:rsid w:val="00226AAF"/>
    <w:rsid w:val="002336A3"/>
    <w:rsid w:val="00234705"/>
    <w:rsid w:val="00235B3D"/>
    <w:rsid w:val="00236744"/>
    <w:rsid w:val="002411FF"/>
    <w:rsid w:val="002442A0"/>
    <w:rsid w:val="0024607C"/>
    <w:rsid w:val="002531A7"/>
    <w:rsid w:val="00254EEE"/>
    <w:rsid w:val="00261C02"/>
    <w:rsid w:val="00261E34"/>
    <w:rsid w:val="002641A3"/>
    <w:rsid w:val="00274950"/>
    <w:rsid w:val="00274ADB"/>
    <w:rsid w:val="002754BE"/>
    <w:rsid w:val="00276F88"/>
    <w:rsid w:val="00277656"/>
    <w:rsid w:val="00292752"/>
    <w:rsid w:val="002939DB"/>
    <w:rsid w:val="002A1594"/>
    <w:rsid w:val="002A1E9A"/>
    <w:rsid w:val="002A302C"/>
    <w:rsid w:val="002B0957"/>
    <w:rsid w:val="002B3998"/>
    <w:rsid w:val="002C143F"/>
    <w:rsid w:val="002C226D"/>
    <w:rsid w:val="002C2785"/>
    <w:rsid w:val="002C557E"/>
    <w:rsid w:val="002D3663"/>
    <w:rsid w:val="002D4B3E"/>
    <w:rsid w:val="002E1302"/>
    <w:rsid w:val="002E2BCF"/>
    <w:rsid w:val="002E2C22"/>
    <w:rsid w:val="002E32B1"/>
    <w:rsid w:val="002E4F05"/>
    <w:rsid w:val="002F24D5"/>
    <w:rsid w:val="002F2AB6"/>
    <w:rsid w:val="002F43E1"/>
    <w:rsid w:val="002F5FFA"/>
    <w:rsid w:val="002F6EC5"/>
    <w:rsid w:val="002F75CF"/>
    <w:rsid w:val="00301EED"/>
    <w:rsid w:val="003030F0"/>
    <w:rsid w:val="00310E6B"/>
    <w:rsid w:val="00312D73"/>
    <w:rsid w:val="003143FE"/>
    <w:rsid w:val="003169C0"/>
    <w:rsid w:val="0032081E"/>
    <w:rsid w:val="0032158F"/>
    <w:rsid w:val="003245AA"/>
    <w:rsid w:val="00324D29"/>
    <w:rsid w:val="00325317"/>
    <w:rsid w:val="0033013A"/>
    <w:rsid w:val="003301D0"/>
    <w:rsid w:val="00334E59"/>
    <w:rsid w:val="00336342"/>
    <w:rsid w:val="00340DB3"/>
    <w:rsid w:val="00343F5F"/>
    <w:rsid w:val="003451E1"/>
    <w:rsid w:val="0035331D"/>
    <w:rsid w:val="00353FC5"/>
    <w:rsid w:val="00357586"/>
    <w:rsid w:val="003630F2"/>
    <w:rsid w:val="0036476E"/>
    <w:rsid w:val="00377983"/>
    <w:rsid w:val="00387D1C"/>
    <w:rsid w:val="003920B3"/>
    <w:rsid w:val="003935DC"/>
    <w:rsid w:val="00397E5B"/>
    <w:rsid w:val="003A10C9"/>
    <w:rsid w:val="003A2361"/>
    <w:rsid w:val="003B0472"/>
    <w:rsid w:val="003B38DC"/>
    <w:rsid w:val="003C3230"/>
    <w:rsid w:val="003C4484"/>
    <w:rsid w:val="003C476F"/>
    <w:rsid w:val="003C57B0"/>
    <w:rsid w:val="003D1E6C"/>
    <w:rsid w:val="003D3CBB"/>
    <w:rsid w:val="003D6C55"/>
    <w:rsid w:val="003F0BE1"/>
    <w:rsid w:val="003F219C"/>
    <w:rsid w:val="003F4E49"/>
    <w:rsid w:val="00402509"/>
    <w:rsid w:val="00404C22"/>
    <w:rsid w:val="0041089F"/>
    <w:rsid w:val="00416DDA"/>
    <w:rsid w:val="004214C4"/>
    <w:rsid w:val="00421DDC"/>
    <w:rsid w:val="00423736"/>
    <w:rsid w:val="00425179"/>
    <w:rsid w:val="004253D3"/>
    <w:rsid w:val="00437B4D"/>
    <w:rsid w:val="00441967"/>
    <w:rsid w:val="004447A6"/>
    <w:rsid w:val="00452ABB"/>
    <w:rsid w:val="00463F1A"/>
    <w:rsid w:val="00465854"/>
    <w:rsid w:val="0046725F"/>
    <w:rsid w:val="00473177"/>
    <w:rsid w:val="00475E44"/>
    <w:rsid w:val="00481BB8"/>
    <w:rsid w:val="00482B9E"/>
    <w:rsid w:val="00485697"/>
    <w:rsid w:val="00490447"/>
    <w:rsid w:val="00491008"/>
    <w:rsid w:val="0049140E"/>
    <w:rsid w:val="00494260"/>
    <w:rsid w:val="004944C7"/>
    <w:rsid w:val="00495C92"/>
    <w:rsid w:val="00496628"/>
    <w:rsid w:val="004A0669"/>
    <w:rsid w:val="004A3739"/>
    <w:rsid w:val="004A64EA"/>
    <w:rsid w:val="004B3D38"/>
    <w:rsid w:val="004B6853"/>
    <w:rsid w:val="004B7FB6"/>
    <w:rsid w:val="004C6420"/>
    <w:rsid w:val="004D0F98"/>
    <w:rsid w:val="004D5A2C"/>
    <w:rsid w:val="004E34C6"/>
    <w:rsid w:val="004E5043"/>
    <w:rsid w:val="004E5DE3"/>
    <w:rsid w:val="004E7011"/>
    <w:rsid w:val="004E7556"/>
    <w:rsid w:val="004F1B6F"/>
    <w:rsid w:val="004F2AC9"/>
    <w:rsid w:val="004F41C2"/>
    <w:rsid w:val="004F73B9"/>
    <w:rsid w:val="0050304C"/>
    <w:rsid w:val="0050692D"/>
    <w:rsid w:val="00507DB9"/>
    <w:rsid w:val="005130EC"/>
    <w:rsid w:val="00517E58"/>
    <w:rsid w:val="00520FD2"/>
    <w:rsid w:val="00527346"/>
    <w:rsid w:val="005307CB"/>
    <w:rsid w:val="00533E1F"/>
    <w:rsid w:val="00534B88"/>
    <w:rsid w:val="005350CC"/>
    <w:rsid w:val="00540154"/>
    <w:rsid w:val="0054249F"/>
    <w:rsid w:val="00544163"/>
    <w:rsid w:val="00550446"/>
    <w:rsid w:val="00556AED"/>
    <w:rsid w:val="00573C99"/>
    <w:rsid w:val="005770A6"/>
    <w:rsid w:val="00586C5B"/>
    <w:rsid w:val="0059350E"/>
    <w:rsid w:val="00593D18"/>
    <w:rsid w:val="005976AE"/>
    <w:rsid w:val="00597882"/>
    <w:rsid w:val="005A59F7"/>
    <w:rsid w:val="005A664D"/>
    <w:rsid w:val="005A75C6"/>
    <w:rsid w:val="005B0881"/>
    <w:rsid w:val="005B1743"/>
    <w:rsid w:val="005B4DFA"/>
    <w:rsid w:val="005C0483"/>
    <w:rsid w:val="005C3096"/>
    <w:rsid w:val="005C4E86"/>
    <w:rsid w:val="005C62F5"/>
    <w:rsid w:val="005C7145"/>
    <w:rsid w:val="005C7C7B"/>
    <w:rsid w:val="005C7E0D"/>
    <w:rsid w:val="005D1878"/>
    <w:rsid w:val="005D2A29"/>
    <w:rsid w:val="005E04B3"/>
    <w:rsid w:val="005E0D55"/>
    <w:rsid w:val="005E61AB"/>
    <w:rsid w:val="005E6647"/>
    <w:rsid w:val="005E704D"/>
    <w:rsid w:val="005F63AD"/>
    <w:rsid w:val="006004DD"/>
    <w:rsid w:val="00600FD3"/>
    <w:rsid w:val="00602319"/>
    <w:rsid w:val="00606EFF"/>
    <w:rsid w:val="00616C60"/>
    <w:rsid w:val="00621C8E"/>
    <w:rsid w:val="00625F7D"/>
    <w:rsid w:val="00627E34"/>
    <w:rsid w:val="00630DB3"/>
    <w:rsid w:val="006358C4"/>
    <w:rsid w:val="00636DA2"/>
    <w:rsid w:val="00640C39"/>
    <w:rsid w:val="00643019"/>
    <w:rsid w:val="00646E1F"/>
    <w:rsid w:val="00650BA4"/>
    <w:rsid w:val="00654AD2"/>
    <w:rsid w:val="00655E3E"/>
    <w:rsid w:val="00656603"/>
    <w:rsid w:val="00670DA9"/>
    <w:rsid w:val="00671391"/>
    <w:rsid w:val="00672DEC"/>
    <w:rsid w:val="00677439"/>
    <w:rsid w:val="00681B14"/>
    <w:rsid w:val="006844F4"/>
    <w:rsid w:val="006916F0"/>
    <w:rsid w:val="00695971"/>
    <w:rsid w:val="006974C3"/>
    <w:rsid w:val="00697E24"/>
    <w:rsid w:val="006A213C"/>
    <w:rsid w:val="006A606D"/>
    <w:rsid w:val="006A6209"/>
    <w:rsid w:val="006A7447"/>
    <w:rsid w:val="006B7F98"/>
    <w:rsid w:val="006C3316"/>
    <w:rsid w:val="006C44EA"/>
    <w:rsid w:val="006C4EE9"/>
    <w:rsid w:val="006D5E4F"/>
    <w:rsid w:val="006E0C27"/>
    <w:rsid w:val="006E209F"/>
    <w:rsid w:val="006E6A78"/>
    <w:rsid w:val="006F69F3"/>
    <w:rsid w:val="006F775F"/>
    <w:rsid w:val="00721250"/>
    <w:rsid w:val="00722EE4"/>
    <w:rsid w:val="00726366"/>
    <w:rsid w:val="00726928"/>
    <w:rsid w:val="00727C77"/>
    <w:rsid w:val="00731D5C"/>
    <w:rsid w:val="00732E85"/>
    <w:rsid w:val="00732EA1"/>
    <w:rsid w:val="0073492C"/>
    <w:rsid w:val="00735FD1"/>
    <w:rsid w:val="007405D7"/>
    <w:rsid w:val="007431A2"/>
    <w:rsid w:val="00747B2F"/>
    <w:rsid w:val="00750A40"/>
    <w:rsid w:val="00753215"/>
    <w:rsid w:val="00753C6D"/>
    <w:rsid w:val="0076066F"/>
    <w:rsid w:val="007623A3"/>
    <w:rsid w:val="00762C22"/>
    <w:rsid w:val="007647D5"/>
    <w:rsid w:val="00782178"/>
    <w:rsid w:val="00782250"/>
    <w:rsid w:val="00791A3B"/>
    <w:rsid w:val="00792D05"/>
    <w:rsid w:val="007954E3"/>
    <w:rsid w:val="00797D50"/>
    <w:rsid w:val="007A133D"/>
    <w:rsid w:val="007A6A97"/>
    <w:rsid w:val="007B1CDD"/>
    <w:rsid w:val="007B43EF"/>
    <w:rsid w:val="007B5D3C"/>
    <w:rsid w:val="007B61AD"/>
    <w:rsid w:val="007B69D1"/>
    <w:rsid w:val="007B6A88"/>
    <w:rsid w:val="007C4274"/>
    <w:rsid w:val="007C55E1"/>
    <w:rsid w:val="007C6BD7"/>
    <w:rsid w:val="007C7416"/>
    <w:rsid w:val="007D4CE4"/>
    <w:rsid w:val="007D660B"/>
    <w:rsid w:val="007D7C0A"/>
    <w:rsid w:val="007E2532"/>
    <w:rsid w:val="007E3AB9"/>
    <w:rsid w:val="007F0FAE"/>
    <w:rsid w:val="007F6347"/>
    <w:rsid w:val="007F6761"/>
    <w:rsid w:val="007F740D"/>
    <w:rsid w:val="0080298C"/>
    <w:rsid w:val="0080345F"/>
    <w:rsid w:val="008034E0"/>
    <w:rsid w:val="00803555"/>
    <w:rsid w:val="00803871"/>
    <w:rsid w:val="00807FD6"/>
    <w:rsid w:val="00810296"/>
    <w:rsid w:val="008111AA"/>
    <w:rsid w:val="008160BE"/>
    <w:rsid w:val="00817614"/>
    <w:rsid w:val="00820E77"/>
    <w:rsid w:val="00823AF9"/>
    <w:rsid w:val="00826B1F"/>
    <w:rsid w:val="00832599"/>
    <w:rsid w:val="008408A4"/>
    <w:rsid w:val="00844C1C"/>
    <w:rsid w:val="008454FE"/>
    <w:rsid w:val="00853D03"/>
    <w:rsid w:val="0085683E"/>
    <w:rsid w:val="00856E55"/>
    <w:rsid w:val="008634CA"/>
    <w:rsid w:val="0086565F"/>
    <w:rsid w:val="008708B5"/>
    <w:rsid w:val="008729E0"/>
    <w:rsid w:val="00875456"/>
    <w:rsid w:val="00881812"/>
    <w:rsid w:val="008840C9"/>
    <w:rsid w:val="00887E4B"/>
    <w:rsid w:val="00897B84"/>
    <w:rsid w:val="008A51E7"/>
    <w:rsid w:val="008A5B49"/>
    <w:rsid w:val="008B24F0"/>
    <w:rsid w:val="008B5260"/>
    <w:rsid w:val="008B6794"/>
    <w:rsid w:val="008C2F1A"/>
    <w:rsid w:val="008C334F"/>
    <w:rsid w:val="008D3880"/>
    <w:rsid w:val="008D49F9"/>
    <w:rsid w:val="008D63BC"/>
    <w:rsid w:val="008E0084"/>
    <w:rsid w:val="008E13E2"/>
    <w:rsid w:val="008F308C"/>
    <w:rsid w:val="008F5D44"/>
    <w:rsid w:val="008F7433"/>
    <w:rsid w:val="00900C1A"/>
    <w:rsid w:val="0090640B"/>
    <w:rsid w:val="009106F4"/>
    <w:rsid w:val="00924BF3"/>
    <w:rsid w:val="00926848"/>
    <w:rsid w:val="00927801"/>
    <w:rsid w:val="009347F0"/>
    <w:rsid w:val="00936090"/>
    <w:rsid w:val="00936176"/>
    <w:rsid w:val="00937D0B"/>
    <w:rsid w:val="009510CD"/>
    <w:rsid w:val="00952A1A"/>
    <w:rsid w:val="00953BF0"/>
    <w:rsid w:val="009552E8"/>
    <w:rsid w:val="00961439"/>
    <w:rsid w:val="0096293B"/>
    <w:rsid w:val="009639E9"/>
    <w:rsid w:val="0097568B"/>
    <w:rsid w:val="00975B6D"/>
    <w:rsid w:val="00982613"/>
    <w:rsid w:val="009863A4"/>
    <w:rsid w:val="00986EF8"/>
    <w:rsid w:val="00991E62"/>
    <w:rsid w:val="00993079"/>
    <w:rsid w:val="00995423"/>
    <w:rsid w:val="0099666E"/>
    <w:rsid w:val="009A2BE1"/>
    <w:rsid w:val="009A3B75"/>
    <w:rsid w:val="009B76D7"/>
    <w:rsid w:val="009B7DF3"/>
    <w:rsid w:val="009C60A5"/>
    <w:rsid w:val="009C6689"/>
    <w:rsid w:val="009C68E9"/>
    <w:rsid w:val="009D1B79"/>
    <w:rsid w:val="009D22B6"/>
    <w:rsid w:val="009D552E"/>
    <w:rsid w:val="009E4FAA"/>
    <w:rsid w:val="00A012F2"/>
    <w:rsid w:val="00A033BE"/>
    <w:rsid w:val="00A321AB"/>
    <w:rsid w:val="00A335E9"/>
    <w:rsid w:val="00A40DD7"/>
    <w:rsid w:val="00A416DC"/>
    <w:rsid w:val="00A434A9"/>
    <w:rsid w:val="00A45D6F"/>
    <w:rsid w:val="00A47F7A"/>
    <w:rsid w:val="00A51477"/>
    <w:rsid w:val="00A52A2A"/>
    <w:rsid w:val="00A532F6"/>
    <w:rsid w:val="00A5374E"/>
    <w:rsid w:val="00A56AAB"/>
    <w:rsid w:val="00A57309"/>
    <w:rsid w:val="00A6381D"/>
    <w:rsid w:val="00A743F3"/>
    <w:rsid w:val="00A779BE"/>
    <w:rsid w:val="00A862FD"/>
    <w:rsid w:val="00A87681"/>
    <w:rsid w:val="00A95E29"/>
    <w:rsid w:val="00AA2E52"/>
    <w:rsid w:val="00AA7405"/>
    <w:rsid w:val="00AB1485"/>
    <w:rsid w:val="00AB43F1"/>
    <w:rsid w:val="00AB5CEC"/>
    <w:rsid w:val="00AB6909"/>
    <w:rsid w:val="00AC3016"/>
    <w:rsid w:val="00AC6CBB"/>
    <w:rsid w:val="00AD0E04"/>
    <w:rsid w:val="00AD14AE"/>
    <w:rsid w:val="00AD436B"/>
    <w:rsid w:val="00AD71DD"/>
    <w:rsid w:val="00AE2063"/>
    <w:rsid w:val="00AE24EB"/>
    <w:rsid w:val="00AF3965"/>
    <w:rsid w:val="00AF4A2D"/>
    <w:rsid w:val="00B00146"/>
    <w:rsid w:val="00B00A4D"/>
    <w:rsid w:val="00B01081"/>
    <w:rsid w:val="00B2724E"/>
    <w:rsid w:val="00B30D79"/>
    <w:rsid w:val="00B33D11"/>
    <w:rsid w:val="00B427D6"/>
    <w:rsid w:val="00B46CFF"/>
    <w:rsid w:val="00B531A1"/>
    <w:rsid w:val="00B62619"/>
    <w:rsid w:val="00B62D69"/>
    <w:rsid w:val="00B62F73"/>
    <w:rsid w:val="00B66E23"/>
    <w:rsid w:val="00B70F46"/>
    <w:rsid w:val="00B74579"/>
    <w:rsid w:val="00B752B6"/>
    <w:rsid w:val="00B75827"/>
    <w:rsid w:val="00B80559"/>
    <w:rsid w:val="00B830AC"/>
    <w:rsid w:val="00B8507D"/>
    <w:rsid w:val="00B86C7F"/>
    <w:rsid w:val="00B927D6"/>
    <w:rsid w:val="00B931AB"/>
    <w:rsid w:val="00B939EC"/>
    <w:rsid w:val="00B93FA2"/>
    <w:rsid w:val="00BA2BDB"/>
    <w:rsid w:val="00BA45FC"/>
    <w:rsid w:val="00BB3D62"/>
    <w:rsid w:val="00BB74D6"/>
    <w:rsid w:val="00BC28C7"/>
    <w:rsid w:val="00BC2E58"/>
    <w:rsid w:val="00BC4634"/>
    <w:rsid w:val="00BC61FC"/>
    <w:rsid w:val="00BD08F4"/>
    <w:rsid w:val="00BD1B7D"/>
    <w:rsid w:val="00BD320B"/>
    <w:rsid w:val="00BD61D5"/>
    <w:rsid w:val="00BD67F8"/>
    <w:rsid w:val="00BD6974"/>
    <w:rsid w:val="00BD7891"/>
    <w:rsid w:val="00BE0917"/>
    <w:rsid w:val="00BE7D42"/>
    <w:rsid w:val="00BF2C34"/>
    <w:rsid w:val="00C00FEF"/>
    <w:rsid w:val="00C11114"/>
    <w:rsid w:val="00C13F60"/>
    <w:rsid w:val="00C147FB"/>
    <w:rsid w:val="00C15308"/>
    <w:rsid w:val="00C23263"/>
    <w:rsid w:val="00C27BAA"/>
    <w:rsid w:val="00C303E4"/>
    <w:rsid w:val="00C30B7F"/>
    <w:rsid w:val="00C31D24"/>
    <w:rsid w:val="00C31D38"/>
    <w:rsid w:val="00C37AB0"/>
    <w:rsid w:val="00C403DF"/>
    <w:rsid w:val="00C44E4B"/>
    <w:rsid w:val="00C51446"/>
    <w:rsid w:val="00C56339"/>
    <w:rsid w:val="00C56999"/>
    <w:rsid w:val="00C647E6"/>
    <w:rsid w:val="00C64F18"/>
    <w:rsid w:val="00C66002"/>
    <w:rsid w:val="00C66903"/>
    <w:rsid w:val="00C66C0F"/>
    <w:rsid w:val="00C72575"/>
    <w:rsid w:val="00C72FFF"/>
    <w:rsid w:val="00C767E8"/>
    <w:rsid w:val="00C806C6"/>
    <w:rsid w:val="00C812C2"/>
    <w:rsid w:val="00C8490D"/>
    <w:rsid w:val="00C85F72"/>
    <w:rsid w:val="00C910F6"/>
    <w:rsid w:val="00C91100"/>
    <w:rsid w:val="00C92A4F"/>
    <w:rsid w:val="00C935C4"/>
    <w:rsid w:val="00CA0046"/>
    <w:rsid w:val="00CA007A"/>
    <w:rsid w:val="00CA2DB9"/>
    <w:rsid w:val="00CA57BD"/>
    <w:rsid w:val="00CB3130"/>
    <w:rsid w:val="00CB4895"/>
    <w:rsid w:val="00CC0B04"/>
    <w:rsid w:val="00CC2CEC"/>
    <w:rsid w:val="00CC3C28"/>
    <w:rsid w:val="00CC60D2"/>
    <w:rsid w:val="00CC6DD7"/>
    <w:rsid w:val="00CD08BF"/>
    <w:rsid w:val="00CD1349"/>
    <w:rsid w:val="00CD1440"/>
    <w:rsid w:val="00CD34FA"/>
    <w:rsid w:val="00CD5422"/>
    <w:rsid w:val="00CD79BF"/>
    <w:rsid w:val="00CE4479"/>
    <w:rsid w:val="00CE6018"/>
    <w:rsid w:val="00CF044F"/>
    <w:rsid w:val="00CF1560"/>
    <w:rsid w:val="00CF2D17"/>
    <w:rsid w:val="00CF42D1"/>
    <w:rsid w:val="00CF4B20"/>
    <w:rsid w:val="00CF6301"/>
    <w:rsid w:val="00D01404"/>
    <w:rsid w:val="00D015C4"/>
    <w:rsid w:val="00D02F5A"/>
    <w:rsid w:val="00D04FF6"/>
    <w:rsid w:val="00D0505A"/>
    <w:rsid w:val="00D06CE9"/>
    <w:rsid w:val="00D06EAA"/>
    <w:rsid w:val="00D1118B"/>
    <w:rsid w:val="00D124CC"/>
    <w:rsid w:val="00D16B7D"/>
    <w:rsid w:val="00D21999"/>
    <w:rsid w:val="00D22E46"/>
    <w:rsid w:val="00D27BCA"/>
    <w:rsid w:val="00D323D8"/>
    <w:rsid w:val="00D32723"/>
    <w:rsid w:val="00D34A35"/>
    <w:rsid w:val="00D3659C"/>
    <w:rsid w:val="00D41125"/>
    <w:rsid w:val="00D4564D"/>
    <w:rsid w:val="00D4712E"/>
    <w:rsid w:val="00D529DE"/>
    <w:rsid w:val="00D61612"/>
    <w:rsid w:val="00D714F1"/>
    <w:rsid w:val="00D71607"/>
    <w:rsid w:val="00D731B0"/>
    <w:rsid w:val="00D73B5E"/>
    <w:rsid w:val="00D7656D"/>
    <w:rsid w:val="00D82809"/>
    <w:rsid w:val="00D8343A"/>
    <w:rsid w:val="00D8599B"/>
    <w:rsid w:val="00D90764"/>
    <w:rsid w:val="00D90F0A"/>
    <w:rsid w:val="00DA1BCB"/>
    <w:rsid w:val="00DA3587"/>
    <w:rsid w:val="00DA64F9"/>
    <w:rsid w:val="00DB1831"/>
    <w:rsid w:val="00DB49A4"/>
    <w:rsid w:val="00DB50A6"/>
    <w:rsid w:val="00DC0C19"/>
    <w:rsid w:val="00DC135F"/>
    <w:rsid w:val="00DC4886"/>
    <w:rsid w:val="00DD0C48"/>
    <w:rsid w:val="00DD6192"/>
    <w:rsid w:val="00DE32B7"/>
    <w:rsid w:val="00DE778E"/>
    <w:rsid w:val="00DF4160"/>
    <w:rsid w:val="00DF4403"/>
    <w:rsid w:val="00DF5EFC"/>
    <w:rsid w:val="00DF5F06"/>
    <w:rsid w:val="00E07C50"/>
    <w:rsid w:val="00E07F98"/>
    <w:rsid w:val="00E11F49"/>
    <w:rsid w:val="00E13A83"/>
    <w:rsid w:val="00E158FA"/>
    <w:rsid w:val="00E303AE"/>
    <w:rsid w:val="00E32912"/>
    <w:rsid w:val="00E34C3E"/>
    <w:rsid w:val="00E423C3"/>
    <w:rsid w:val="00E472AD"/>
    <w:rsid w:val="00E5061C"/>
    <w:rsid w:val="00E53D51"/>
    <w:rsid w:val="00E5576C"/>
    <w:rsid w:val="00E55E34"/>
    <w:rsid w:val="00E61D1E"/>
    <w:rsid w:val="00E62D2F"/>
    <w:rsid w:val="00E71D6C"/>
    <w:rsid w:val="00E72703"/>
    <w:rsid w:val="00E759DC"/>
    <w:rsid w:val="00E768BD"/>
    <w:rsid w:val="00E768DE"/>
    <w:rsid w:val="00E80CD6"/>
    <w:rsid w:val="00E83262"/>
    <w:rsid w:val="00E8396E"/>
    <w:rsid w:val="00E83B40"/>
    <w:rsid w:val="00E905D9"/>
    <w:rsid w:val="00E91D2B"/>
    <w:rsid w:val="00E93680"/>
    <w:rsid w:val="00E96790"/>
    <w:rsid w:val="00E97404"/>
    <w:rsid w:val="00EA4017"/>
    <w:rsid w:val="00EA47A4"/>
    <w:rsid w:val="00EB1329"/>
    <w:rsid w:val="00EB2827"/>
    <w:rsid w:val="00EB380A"/>
    <w:rsid w:val="00EB47B4"/>
    <w:rsid w:val="00EB4B19"/>
    <w:rsid w:val="00EC1F73"/>
    <w:rsid w:val="00EC33F6"/>
    <w:rsid w:val="00ED27DE"/>
    <w:rsid w:val="00EE1EB4"/>
    <w:rsid w:val="00EE2A01"/>
    <w:rsid w:val="00EE338A"/>
    <w:rsid w:val="00EE6AB5"/>
    <w:rsid w:val="00EF6129"/>
    <w:rsid w:val="00F009D0"/>
    <w:rsid w:val="00F03FA1"/>
    <w:rsid w:val="00F04DC1"/>
    <w:rsid w:val="00F0564A"/>
    <w:rsid w:val="00F05D7E"/>
    <w:rsid w:val="00F05DB9"/>
    <w:rsid w:val="00F06270"/>
    <w:rsid w:val="00F0655D"/>
    <w:rsid w:val="00F13082"/>
    <w:rsid w:val="00F22317"/>
    <w:rsid w:val="00F232B8"/>
    <w:rsid w:val="00F246D1"/>
    <w:rsid w:val="00F321B6"/>
    <w:rsid w:val="00F32986"/>
    <w:rsid w:val="00F339D8"/>
    <w:rsid w:val="00F41395"/>
    <w:rsid w:val="00F41638"/>
    <w:rsid w:val="00F42058"/>
    <w:rsid w:val="00F4338F"/>
    <w:rsid w:val="00F55F05"/>
    <w:rsid w:val="00F608EE"/>
    <w:rsid w:val="00F63112"/>
    <w:rsid w:val="00F632DD"/>
    <w:rsid w:val="00F641AB"/>
    <w:rsid w:val="00F64BF8"/>
    <w:rsid w:val="00F821AD"/>
    <w:rsid w:val="00F83CB6"/>
    <w:rsid w:val="00F84478"/>
    <w:rsid w:val="00F93164"/>
    <w:rsid w:val="00FA142E"/>
    <w:rsid w:val="00FA33CF"/>
    <w:rsid w:val="00FA7AB7"/>
    <w:rsid w:val="00FB001D"/>
    <w:rsid w:val="00FB3A8A"/>
    <w:rsid w:val="00FB422C"/>
    <w:rsid w:val="00FB7198"/>
    <w:rsid w:val="00FC0219"/>
    <w:rsid w:val="00FC1580"/>
    <w:rsid w:val="00FC3261"/>
    <w:rsid w:val="00FC5693"/>
    <w:rsid w:val="00FD0F4F"/>
    <w:rsid w:val="00FD290C"/>
    <w:rsid w:val="00FD57F9"/>
    <w:rsid w:val="00FD5C44"/>
    <w:rsid w:val="00FD63A0"/>
    <w:rsid w:val="00FE40D3"/>
    <w:rsid w:val="00FF2E5A"/>
    <w:rsid w:val="00FF6C48"/>
    <w:rsid w:val="00FF75DE"/>
    <w:rsid w:val="1070D003"/>
    <w:rsid w:val="2B0870A9"/>
    <w:rsid w:val="2F516444"/>
    <w:rsid w:val="5769E46E"/>
    <w:rsid w:val="6BCE7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E0A05F"/>
  <w15:docId w15:val="{A55D6FFC-8E91-4169-ADF9-6C4B5C4E0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47892"/>
    <w:rPr>
      <w:rFonts w:ascii="Arial" w:hAnsi="Arial"/>
      <w:sz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2373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E13E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3259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PersnlicherErstellstil">
    <w:name w:val="Persönlicher Erstellstil"/>
    <w:basedOn w:val="Absatz-Standardschriftart"/>
    <w:rPr>
      <w:rFonts w:ascii="Arial" w:hAnsi="Arial" w:cs="Arial"/>
      <w:color w:val="auto"/>
      <w:sz w:val="20"/>
    </w:rPr>
  </w:style>
  <w:style w:type="character" w:customStyle="1" w:styleId="PersnlicherAntwortstil">
    <w:name w:val="Persönlicher Antwortstil"/>
    <w:basedOn w:val="Absatz-Standardschriftart"/>
    <w:rPr>
      <w:rFonts w:ascii="Arial" w:hAnsi="Arial" w:cs="Arial"/>
      <w:color w:val="auto"/>
      <w:sz w:val="20"/>
    </w:rPr>
  </w:style>
  <w:style w:type="character" w:styleId="Hyperlink">
    <w:name w:val="Hyperlink"/>
    <w:basedOn w:val="Absatz-Standardschriftart"/>
    <w:uiPriority w:val="99"/>
    <w:unhideWhenUsed/>
    <w:rsid w:val="001B0DCE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92A4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92A4F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link w:val="ListenabsatzZchn"/>
    <w:uiPriority w:val="34"/>
    <w:qFormat/>
    <w:rsid w:val="00BB3D62"/>
    <w:pPr>
      <w:spacing w:after="200" w:line="276" w:lineRule="auto"/>
      <w:ind w:left="720"/>
    </w:pPr>
    <w:rPr>
      <w:rFonts w:ascii="Calibri" w:eastAsiaTheme="minorHAnsi" w:hAnsi="Calibri"/>
      <w:szCs w:val="22"/>
      <w:lang w:eastAsia="en-US"/>
    </w:rPr>
  </w:style>
  <w:style w:type="paragraph" w:styleId="NurText">
    <w:name w:val="Plain Text"/>
    <w:basedOn w:val="Standard"/>
    <w:link w:val="NurTextZchn"/>
    <w:uiPriority w:val="99"/>
    <w:semiHidden/>
    <w:unhideWhenUsed/>
    <w:rsid w:val="00E768BD"/>
    <w:rPr>
      <w:rFonts w:ascii="Calibri" w:eastAsiaTheme="minorHAnsi" w:hAnsi="Calibri" w:cs="Consolas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E768BD"/>
    <w:rPr>
      <w:rFonts w:ascii="Calibri" w:eastAsiaTheme="minorHAnsi" w:hAnsi="Calibri" w:cs="Consolas"/>
      <w:sz w:val="22"/>
      <w:szCs w:val="21"/>
      <w:lang w:eastAsia="en-US"/>
    </w:rPr>
  </w:style>
  <w:style w:type="paragraph" w:styleId="StandardWeb">
    <w:name w:val="Normal (Web)"/>
    <w:basedOn w:val="Standard"/>
    <w:uiPriority w:val="99"/>
    <w:unhideWhenUsed/>
    <w:rsid w:val="00C1530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oeffheader">
    <w:name w:val="oeffheader"/>
    <w:basedOn w:val="Standard"/>
    <w:rsid w:val="00C1530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noeffheader">
    <w:name w:val="noeffheader"/>
    <w:basedOn w:val="Standard"/>
    <w:rsid w:val="00C1530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Kopfzeile">
    <w:name w:val="header"/>
    <w:basedOn w:val="Standard"/>
    <w:link w:val="KopfzeileZchn"/>
    <w:uiPriority w:val="99"/>
    <w:unhideWhenUsed/>
    <w:rsid w:val="00EB380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B380A"/>
    <w:rPr>
      <w:rFonts w:ascii="Arial" w:hAnsi="Arial"/>
      <w:sz w:val="22"/>
    </w:rPr>
  </w:style>
  <w:style w:type="paragraph" w:styleId="Fuzeile">
    <w:name w:val="footer"/>
    <w:basedOn w:val="Standard"/>
    <w:link w:val="FuzeileZchn"/>
    <w:uiPriority w:val="99"/>
    <w:unhideWhenUsed/>
    <w:rsid w:val="00EB380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B380A"/>
    <w:rPr>
      <w:rFonts w:ascii="Arial" w:hAnsi="Arial"/>
      <w:sz w:val="22"/>
    </w:rPr>
  </w:style>
  <w:style w:type="table" w:styleId="Tabellenraster">
    <w:name w:val="Table Grid"/>
    <w:basedOn w:val="NormaleTabelle"/>
    <w:uiPriority w:val="59"/>
    <w:rsid w:val="001845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adPM">
    <w:name w:val="Lead_PM"/>
    <w:basedOn w:val="Standard"/>
    <w:link w:val="LeadPMZchn"/>
    <w:qFormat/>
    <w:rsid w:val="008D3880"/>
    <w:pPr>
      <w:spacing w:after="240"/>
    </w:pPr>
    <w:rPr>
      <w:rFonts w:eastAsiaTheme="minorHAnsi" w:cs="Arial"/>
      <w:b/>
      <w:sz w:val="24"/>
      <w:szCs w:val="24"/>
      <w:lang w:eastAsia="en-US"/>
    </w:rPr>
  </w:style>
  <w:style w:type="paragraph" w:customStyle="1" w:styleId="TextPM">
    <w:name w:val="Text_PM"/>
    <w:basedOn w:val="Standard"/>
    <w:link w:val="TextPMZchn"/>
    <w:qFormat/>
    <w:rsid w:val="00F84478"/>
    <w:rPr>
      <w:sz w:val="24"/>
      <w:szCs w:val="24"/>
    </w:rPr>
  </w:style>
  <w:style w:type="character" w:customStyle="1" w:styleId="LeadPMZchn">
    <w:name w:val="Lead_PM Zchn"/>
    <w:basedOn w:val="Absatz-Standardschriftart"/>
    <w:link w:val="LeadPM"/>
    <w:rsid w:val="008D3880"/>
    <w:rPr>
      <w:rFonts w:ascii="Arial" w:eastAsiaTheme="minorHAnsi" w:hAnsi="Arial" w:cs="Arial"/>
      <w:b/>
      <w:sz w:val="24"/>
      <w:szCs w:val="24"/>
      <w:lang w:eastAsia="en-US"/>
    </w:rPr>
  </w:style>
  <w:style w:type="paragraph" w:customStyle="1" w:styleId="HeadlinePM">
    <w:name w:val="Headline_PM"/>
    <w:basedOn w:val="Standard"/>
    <w:link w:val="HeadlinePMZchn"/>
    <w:qFormat/>
    <w:rsid w:val="00F84478"/>
    <w:pPr>
      <w:spacing w:line="276" w:lineRule="auto"/>
    </w:pPr>
    <w:rPr>
      <w:b/>
      <w:sz w:val="28"/>
      <w:szCs w:val="24"/>
    </w:rPr>
  </w:style>
  <w:style w:type="character" w:customStyle="1" w:styleId="TextPMZchn">
    <w:name w:val="Text_PM Zchn"/>
    <w:basedOn w:val="Absatz-Standardschriftart"/>
    <w:link w:val="TextPM"/>
    <w:rsid w:val="00F84478"/>
    <w:rPr>
      <w:rFonts w:ascii="Arial" w:hAnsi="Arial"/>
      <w:sz w:val="24"/>
      <w:szCs w:val="24"/>
    </w:rPr>
  </w:style>
  <w:style w:type="character" w:styleId="BesuchterLink">
    <w:name w:val="FollowedHyperlink"/>
    <w:basedOn w:val="Absatz-Standardschriftart"/>
    <w:uiPriority w:val="99"/>
    <w:semiHidden/>
    <w:unhideWhenUsed/>
    <w:rsid w:val="008D3880"/>
    <w:rPr>
      <w:color w:val="800080" w:themeColor="followedHyperlink"/>
      <w:u w:val="single"/>
    </w:rPr>
  </w:style>
  <w:style w:type="character" w:customStyle="1" w:styleId="HeadlinePMZchn">
    <w:name w:val="Headline_PM Zchn"/>
    <w:basedOn w:val="Absatz-Standardschriftart"/>
    <w:link w:val="HeadlinePM"/>
    <w:rsid w:val="00F84478"/>
    <w:rPr>
      <w:rFonts w:ascii="Arial" w:hAnsi="Arial"/>
      <w:b/>
      <w:sz w:val="28"/>
      <w:szCs w:val="24"/>
    </w:rPr>
  </w:style>
  <w:style w:type="paragraph" w:customStyle="1" w:styleId="LInks">
    <w:name w:val="LInks"/>
    <w:basedOn w:val="Standard"/>
    <w:link w:val="LInksZchn"/>
    <w:qFormat/>
    <w:rsid w:val="009C60A5"/>
    <w:pPr>
      <w:spacing w:before="240"/>
    </w:pPr>
    <w:rPr>
      <w:b/>
      <w:sz w:val="24"/>
      <w:szCs w:val="24"/>
    </w:rPr>
  </w:style>
  <w:style w:type="paragraph" w:customStyle="1" w:styleId="Infos">
    <w:name w:val="Infos"/>
    <w:basedOn w:val="LInks"/>
    <w:link w:val="InfosZchn"/>
    <w:qFormat/>
    <w:rsid w:val="009C60A5"/>
  </w:style>
  <w:style w:type="character" w:customStyle="1" w:styleId="LInksZchn">
    <w:name w:val="LInks Zchn"/>
    <w:basedOn w:val="Absatz-Standardschriftart"/>
    <w:link w:val="LInks"/>
    <w:rsid w:val="009C60A5"/>
    <w:rPr>
      <w:rFonts w:ascii="Arial" w:hAnsi="Arial"/>
      <w:b/>
      <w:sz w:val="24"/>
      <w:szCs w:val="24"/>
    </w:rPr>
  </w:style>
  <w:style w:type="paragraph" w:customStyle="1" w:styleId="Aufzhlung">
    <w:name w:val="Aufzählung"/>
    <w:basedOn w:val="Listenabsatz"/>
    <w:link w:val="AufzhlungZchn"/>
    <w:qFormat/>
    <w:rsid w:val="00F4338F"/>
    <w:pPr>
      <w:numPr>
        <w:numId w:val="17"/>
      </w:numPr>
      <w:spacing w:after="0" w:line="240" w:lineRule="auto"/>
      <w:ind w:left="426" w:hanging="426"/>
    </w:pPr>
  </w:style>
  <w:style w:type="character" w:customStyle="1" w:styleId="InfosZchn">
    <w:name w:val="Infos Zchn"/>
    <w:basedOn w:val="LInksZchn"/>
    <w:link w:val="Infos"/>
    <w:rsid w:val="009C60A5"/>
    <w:rPr>
      <w:rFonts w:ascii="Arial" w:hAnsi="Arial"/>
      <w:b/>
      <w:sz w:val="24"/>
      <w:szCs w:val="24"/>
    </w:rPr>
  </w:style>
  <w:style w:type="character" w:customStyle="1" w:styleId="ListenabsatzZchn">
    <w:name w:val="Listenabsatz Zchn"/>
    <w:basedOn w:val="Absatz-Standardschriftart"/>
    <w:link w:val="Listenabsatz"/>
    <w:uiPriority w:val="34"/>
    <w:rsid w:val="00F4338F"/>
    <w:rPr>
      <w:rFonts w:ascii="Calibri" w:eastAsiaTheme="minorHAnsi" w:hAnsi="Calibri"/>
      <w:sz w:val="22"/>
      <w:szCs w:val="22"/>
      <w:lang w:eastAsia="en-US"/>
    </w:rPr>
  </w:style>
  <w:style w:type="character" w:customStyle="1" w:styleId="AufzhlungZchn">
    <w:name w:val="Aufzählung Zchn"/>
    <w:basedOn w:val="ListenabsatzZchn"/>
    <w:link w:val="Aufzhlung"/>
    <w:rsid w:val="00F4338F"/>
    <w:rPr>
      <w:rFonts w:ascii="Calibri" w:eastAsiaTheme="minorHAnsi" w:hAnsi="Calibri"/>
      <w:sz w:val="22"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C44E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6C44EA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6C44EA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C44E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C44EA"/>
    <w:rPr>
      <w:rFonts w:ascii="Arial" w:hAnsi="Arial"/>
      <w:b/>
      <w:bCs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3259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ui-provider">
    <w:name w:val="ui-provider"/>
    <w:basedOn w:val="Absatz-Standardschriftart"/>
    <w:rsid w:val="00E96790"/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E13E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d9fyld">
    <w:name w:val="d9fyld"/>
    <w:basedOn w:val="Absatz-Standardschriftart"/>
    <w:rsid w:val="002939DB"/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D71607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995423"/>
    <w:rPr>
      <w:rFonts w:ascii="Arial" w:hAnsi="Arial"/>
      <w:sz w:val="2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2373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E3A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02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2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2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41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28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9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8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94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79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60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02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77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24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08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3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12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17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6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20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78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52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63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74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070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93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3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19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05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2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774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08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99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7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73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73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6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95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908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2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56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94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24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32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34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1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04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49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32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30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9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1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37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46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99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9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36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903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141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9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61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606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30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83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91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74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2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18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44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19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16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39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5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0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33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86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9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07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82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2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7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2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0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86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33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00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09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14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46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eutschebahn.com/de/presse/presse-regional/pr-muenchen-de/aktuell/presseinformationen/Bahnhof-Lindau-Aeschach-Inbetriebnahme-des-Bahnhofsgleises-in-Richtung-Friedrichshafen-erst-Anfang-November--14037098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nstagram.com/stadtlindau/" TargetMode="External"/><Relationship Id="rId2" Type="http://schemas.openxmlformats.org/officeDocument/2006/relationships/hyperlink" Target="http://www.stadtlindau.de" TargetMode="External"/><Relationship Id="rId1" Type="http://schemas.openxmlformats.org/officeDocument/2006/relationships/hyperlink" Target="mailto:presse@lindau.de" TargetMode="External"/><Relationship Id="rId5" Type="http://schemas.openxmlformats.org/officeDocument/2006/relationships/hyperlink" Target="https://www.linkedin.com/company/stadt-lindau" TargetMode="External"/><Relationship Id="rId4" Type="http://schemas.openxmlformats.org/officeDocument/2006/relationships/hyperlink" Target="https://www.facebook.com/stadtlindau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nstagram.com/stadtlindau/" TargetMode="External"/><Relationship Id="rId2" Type="http://schemas.openxmlformats.org/officeDocument/2006/relationships/hyperlink" Target="http://www.stadtlindau.de" TargetMode="External"/><Relationship Id="rId1" Type="http://schemas.openxmlformats.org/officeDocument/2006/relationships/hyperlink" Target="mailto:presse@lindau.de" TargetMode="External"/><Relationship Id="rId5" Type="http://schemas.openxmlformats.org/officeDocument/2006/relationships/hyperlink" Target="https://www.linkedin.com/company/stadt-lindau" TargetMode="External"/><Relationship Id="rId4" Type="http://schemas.openxmlformats.org/officeDocument/2006/relationships/hyperlink" Target="https://www.facebook.com/stadtlind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2579E-8301-4F01-B3DD-9F32C422B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523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Stadtverwaltung Lindau (Bodensee)</Company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Bettina.Wind@lindau.de</dc:creator>
  <cp:lastModifiedBy>Weyrich Markus</cp:lastModifiedBy>
  <cp:revision>71</cp:revision>
  <cp:lastPrinted>2023-09-08T06:44:00Z</cp:lastPrinted>
  <dcterms:created xsi:type="dcterms:W3CDTF">2026-05-28T08:53:00Z</dcterms:created>
  <dcterms:modified xsi:type="dcterms:W3CDTF">2026-09-18T08:36:00Z</dcterms:modified>
</cp:coreProperties>
</file>