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D9E2C" w14:textId="77777777" w:rsidR="008A0D0F" w:rsidRDefault="00000000"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3F99D055" w14:textId="77777777" w:rsidR="008A0D0F" w:rsidRDefault="00000000"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8A0858" w14:paraId="6BE16B79" w14:textId="77777777" w:rsidTr="00090573">
        <w:trPr>
          <w:cantSplit/>
        </w:trPr>
        <w:tc>
          <w:tcPr>
            <w:tcW w:w="1670" w:type="dxa"/>
            <w:hideMark/>
          </w:tcPr>
          <w:p w14:paraId="0ADA1843" w14:textId="77777777" w:rsidR="008A0D0F" w:rsidRDefault="00000000" w:rsidP="008A0D0F">
            <w:pPr>
              <w:pStyle w:val="berschrift2"/>
              <w:framePr w:w="3165" w:h="2071" w:hSpace="142" w:vSpace="142" w:wrap="around" w:vAnchor="page" w:hAnchor="page" w:x="8394" w:y="1516"/>
              <w:rPr>
                <w:b w:val="0"/>
                <w:bCs w:val="0"/>
              </w:rPr>
            </w:pPr>
            <w:r>
              <w:rPr>
                <w:b w:val="0"/>
                <w:bCs w:val="0"/>
              </w:rPr>
              <w:t>Datum</w:t>
            </w:r>
          </w:p>
        </w:tc>
      </w:tr>
      <w:tr w:rsidR="008A0858" w14:paraId="07CF4610" w14:textId="77777777" w:rsidTr="00090573">
        <w:trPr>
          <w:cantSplit/>
        </w:trPr>
        <w:tc>
          <w:tcPr>
            <w:tcW w:w="1670" w:type="dxa"/>
            <w:hideMark/>
          </w:tcPr>
          <w:p w14:paraId="41E4F672" w14:textId="514A7D63" w:rsidR="008A0D0F" w:rsidRDefault="00000000"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E53245">
              <w:rPr>
                <w:rFonts w:cs="Tahoma"/>
                <w:b/>
                <w:bCs/>
                <w:noProof/>
                <w:sz w:val="16"/>
              </w:rPr>
              <w:t>02.11.2026</w:t>
            </w:r>
            <w:r>
              <w:rPr>
                <w:rFonts w:cs="Tahoma"/>
                <w:b/>
                <w:bCs/>
                <w:sz w:val="16"/>
              </w:rPr>
              <w:fldChar w:fldCharType="end"/>
            </w:r>
          </w:p>
        </w:tc>
      </w:tr>
      <w:tr w:rsidR="008A0858" w14:paraId="11B87C69" w14:textId="77777777" w:rsidTr="00090573">
        <w:trPr>
          <w:cantSplit/>
        </w:trPr>
        <w:tc>
          <w:tcPr>
            <w:tcW w:w="1670" w:type="dxa"/>
          </w:tcPr>
          <w:p w14:paraId="35BF94B4"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858" w14:paraId="4CF6C457" w14:textId="77777777" w:rsidTr="00090573">
        <w:trPr>
          <w:cantSplit/>
        </w:trPr>
        <w:tc>
          <w:tcPr>
            <w:tcW w:w="1670" w:type="dxa"/>
          </w:tcPr>
          <w:p w14:paraId="6D897267"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858" w14:paraId="24D634A3" w14:textId="77777777" w:rsidTr="00090573">
        <w:trPr>
          <w:cantSplit/>
        </w:trPr>
        <w:tc>
          <w:tcPr>
            <w:tcW w:w="1670" w:type="dxa"/>
          </w:tcPr>
          <w:p w14:paraId="31D71F3D"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bl>
    <w:p w14:paraId="48AE2403" w14:textId="77777777" w:rsidR="008A0D0F" w:rsidRDefault="008A0D0F" w:rsidP="008A0D0F">
      <w:pPr>
        <w:pStyle w:val="Erlensee-Abteilung"/>
        <w:framePr w:w="3165" w:h="2071" w:wrap="around" w:x="8394" w:y="1516"/>
        <w:rPr>
          <w:rFonts w:ascii="Tahoma" w:hAnsi="Tahoma" w:cs="Tahoma"/>
          <w:sz w:val="16"/>
        </w:rPr>
      </w:pPr>
    </w:p>
    <w:p w14:paraId="5BA855EA" w14:textId="77777777" w:rsidR="00570CAA" w:rsidRDefault="00000000" w:rsidP="00570CAA">
      <w:pPr>
        <w:pStyle w:val="Kopfzeile"/>
        <w:rPr>
          <w:rFonts w:ascii="Tahoma" w:hAnsi="Tahoma" w:cs="Tahoma"/>
        </w:rPr>
      </w:pPr>
      <w:r>
        <w:rPr>
          <w:rFonts w:ascii="Arial" w:hAnsi="Arial" w:cs="Arial"/>
          <w:noProof/>
          <w:sz w:val="24"/>
        </w:rPr>
        <w:drawing>
          <wp:anchor distT="0" distB="0" distL="114300" distR="114300" simplePos="0" relativeHeight="251658240" behindDoc="1" locked="0" layoutInCell="1" allowOverlap="1" wp14:anchorId="4B619BB1" wp14:editId="7A9EAF96">
            <wp:simplePos x="0" y="0"/>
            <wp:positionH relativeFrom="column">
              <wp:posOffset>4120990</wp:posOffset>
            </wp:positionH>
            <wp:positionV relativeFrom="paragraph">
              <wp:posOffset>210949</wp:posOffset>
            </wp:positionV>
            <wp:extent cx="1964620" cy="577778"/>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Z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4620" cy="577778"/>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b/>
          <w:vanish/>
          <w:color w:val="FF0000"/>
          <w:sz w:val="30"/>
        </w:rPr>
        <w:t>AKTENAUSFERTIGUNG</w:t>
      </w:r>
      <w:r>
        <w:rPr>
          <w:rFonts w:ascii="Tahoma" w:hAnsi="Tahoma" w:cs="Tahoma"/>
          <w:noProof/>
          <w:sz w:val="20"/>
        </w:rPr>
        <w:t xml:space="preserve"> </w:t>
      </w:r>
    </w:p>
    <w:p w14:paraId="63F4CF24" w14:textId="77777777" w:rsidR="003D137C" w:rsidRDefault="003D137C"/>
    <w:p w14:paraId="41BB8FD0" w14:textId="77777777" w:rsidR="00090573" w:rsidRDefault="00090573">
      <w:pPr>
        <w:rPr>
          <w:rFonts w:cs="Tahoma"/>
          <w:b/>
          <w:bCs/>
          <w:szCs w:val="22"/>
        </w:rPr>
      </w:pPr>
    </w:p>
    <w:p w14:paraId="53890271" w14:textId="77777777" w:rsidR="00907BFA" w:rsidRPr="00A64ECA" w:rsidRDefault="00907BFA" w:rsidP="00907BFA">
      <w:pPr>
        <w:rPr>
          <w:rFonts w:ascii="Arial" w:hAnsi="Arial" w:cs="Arial"/>
          <w:b/>
          <w:sz w:val="28"/>
          <w:szCs w:val="28"/>
          <w:highlight w:val="lightGray"/>
        </w:rPr>
      </w:pPr>
    </w:p>
    <w:p w14:paraId="4A2F87C3" w14:textId="77777777" w:rsidR="0056615C" w:rsidRPr="00A64ECA" w:rsidRDefault="00000000" w:rsidP="008A0D0F">
      <w:pPr>
        <w:rPr>
          <w:rFonts w:ascii="Arial" w:hAnsi="Arial" w:cs="Arial"/>
          <w:sz w:val="20"/>
          <w:szCs w:val="20"/>
        </w:rPr>
      </w:pPr>
      <w:r w:rsidRPr="00A64ECA">
        <w:rPr>
          <w:rFonts w:ascii="Arial" w:hAnsi="Arial" w:cs="Arial"/>
          <w:b/>
          <w:sz w:val="20"/>
          <w:szCs w:val="20"/>
          <w:highlight w:val="lightGray"/>
        </w:rPr>
        <w:t>Pressemitt</w:t>
      </w:r>
      <w:r w:rsidR="00F747DF" w:rsidRPr="00A64ECA">
        <w:rPr>
          <w:rFonts w:ascii="Arial" w:hAnsi="Arial" w:cs="Arial"/>
          <w:b/>
          <w:sz w:val="20"/>
          <w:szCs w:val="20"/>
          <w:highlight w:val="lightGray"/>
        </w:rPr>
        <w:t>eilung</w:t>
      </w:r>
    </w:p>
    <w:p w14:paraId="1C780E19" w14:textId="77777777" w:rsidR="00BD176E" w:rsidRPr="00A64ECA" w:rsidRDefault="00BD176E" w:rsidP="00BD176E">
      <w:pPr>
        <w:spacing w:after="0" w:line="240" w:lineRule="auto"/>
        <w:rPr>
          <w:rFonts w:ascii="Arial" w:eastAsia="Calibri" w:hAnsi="Arial" w:cs="Arial"/>
          <w:b/>
          <w:bCs/>
          <w:sz w:val="20"/>
          <w:szCs w:val="20"/>
          <w:lang w:eastAsia="en-US"/>
        </w:rPr>
      </w:pPr>
    </w:p>
    <w:tbl>
      <w:tblPr>
        <w:tblStyle w:val="Tabellenraster"/>
        <w:tblpPr w:leftFromText="141" w:rightFromText="141" w:vertAnchor="text" w:horzAnchor="page" w:tblpX="361" w:tblpY="14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
      </w:tblGrid>
      <w:tr w:rsidR="008A0858" w14:paraId="4FA9473C" w14:textId="77777777" w:rsidTr="009F4813">
        <w:trPr>
          <w:cantSplit/>
          <w:trHeight w:val="3261"/>
        </w:trPr>
        <w:tc>
          <w:tcPr>
            <w:tcW w:w="482" w:type="dxa"/>
            <w:textDirection w:val="tbRl"/>
          </w:tcPr>
          <w:bookmarkStart w:id="0" w:name="_Hlk136853244"/>
          <w:p w14:paraId="44C188C8" w14:textId="77777777" w:rsidR="009F4813" w:rsidRPr="007170C9" w:rsidRDefault="00000000" w:rsidP="009F4813">
            <w:pPr>
              <w:pStyle w:val="Kopfzeile"/>
              <w:ind w:left="113" w:right="113"/>
              <w:rPr>
                <w:rFonts w:ascii="Free 3 of 9" w:hAnsi="Free 3 of 9" w:cs="Tahoma"/>
                <w:sz w:val="48"/>
                <w:szCs w:val="48"/>
              </w:rPr>
            </w:pPr>
            <w:r>
              <w:rPr>
                <w:rFonts w:ascii="Free 3 of 9" w:hAnsi="Free 3 of 9" w:cs="Tahoma"/>
                <w:sz w:val="48"/>
                <w:szCs w:val="48"/>
              </w:rPr>
              <w:fldChar w:fldCharType="begin">
                <w:ffData>
                  <w:name w:val="SS_Barcodeschrift"/>
                  <w:enabled/>
                  <w:calcOnExit w:val="0"/>
                  <w:textInput>
                    <w:default w:val="*2624585071*"/>
                  </w:textInput>
                </w:ffData>
              </w:fldChar>
            </w:r>
            <w:bookmarkStart w:id="1" w:name="SS_Barcodeschrift"/>
            <w:r>
              <w:rPr>
                <w:rFonts w:ascii="Free 3 of 9" w:hAnsi="Free 3 of 9" w:cs="Tahoma"/>
                <w:sz w:val="48"/>
                <w:szCs w:val="48"/>
              </w:rPr>
              <w:instrText xml:space="preserve"> FORMTEXT </w:instrText>
            </w:r>
            <w:r>
              <w:rPr>
                <w:rFonts w:ascii="Free 3 of 9" w:hAnsi="Free 3 of 9" w:cs="Tahoma"/>
                <w:sz w:val="48"/>
                <w:szCs w:val="48"/>
              </w:rPr>
            </w:r>
            <w:r>
              <w:rPr>
                <w:rFonts w:ascii="Free 3 of 9" w:hAnsi="Free 3 of 9" w:cs="Tahoma"/>
                <w:sz w:val="48"/>
                <w:szCs w:val="48"/>
              </w:rPr>
              <w:fldChar w:fldCharType="separate"/>
            </w:r>
            <w:r>
              <w:rPr>
                <w:rFonts w:ascii="Free 3 of 9" w:hAnsi="Free 3 of 9" w:cs="Tahoma"/>
                <w:noProof/>
                <w:sz w:val="48"/>
                <w:szCs w:val="48"/>
              </w:rPr>
              <w:t>*2624585071*</w:t>
            </w:r>
            <w:r>
              <w:rPr>
                <w:rFonts w:ascii="Free 3 of 9" w:hAnsi="Free 3 of 9" w:cs="Tahoma"/>
                <w:sz w:val="48"/>
                <w:szCs w:val="48"/>
              </w:rPr>
              <w:fldChar w:fldCharType="end"/>
            </w:r>
            <w:bookmarkEnd w:id="1"/>
          </w:p>
        </w:tc>
      </w:tr>
    </w:tbl>
    <w:bookmarkEnd w:id="0"/>
    <w:p w14:paraId="6FB30D4B" w14:textId="0EC76898" w:rsidR="005A569A" w:rsidRPr="005A569A" w:rsidRDefault="005A569A" w:rsidP="005A569A">
      <w:pPr>
        <w:jc w:val="both"/>
        <w:rPr>
          <w:rFonts w:ascii="Arial" w:hAnsi="Arial" w:cs="Arial"/>
          <w:b/>
          <w:bCs/>
          <w:sz w:val="24"/>
        </w:rPr>
      </w:pPr>
      <w:r w:rsidRPr="005A569A">
        <w:rPr>
          <w:rFonts w:ascii="Arial" w:hAnsi="Arial" w:cs="Arial"/>
          <w:b/>
          <w:bCs/>
          <w:sz w:val="24"/>
        </w:rPr>
        <w:t xml:space="preserve">Hilfe im Dschungel der Pflegeleistungen </w:t>
      </w:r>
    </w:p>
    <w:p w14:paraId="07A36237" w14:textId="09AA1B22" w:rsidR="005A569A" w:rsidRDefault="005A569A" w:rsidP="005A569A">
      <w:pPr>
        <w:jc w:val="both"/>
        <w:rPr>
          <w:rFonts w:ascii="Arial" w:hAnsi="Arial" w:cs="Arial"/>
          <w:sz w:val="24"/>
        </w:rPr>
      </w:pPr>
      <w:r>
        <w:rPr>
          <w:rFonts w:ascii="Arial" w:hAnsi="Arial" w:cs="Arial"/>
          <w:sz w:val="24"/>
        </w:rPr>
        <w:t>Knapp 20 Personen kamen zum Vortrag von Petra Simon vom Pflegestützpunkt Main-Kinzig</w:t>
      </w:r>
      <w:r w:rsidR="003F599B">
        <w:rPr>
          <w:rFonts w:ascii="Arial" w:hAnsi="Arial" w:cs="Arial"/>
          <w:sz w:val="24"/>
        </w:rPr>
        <w:t>, der</w:t>
      </w:r>
      <w:r>
        <w:rPr>
          <w:rFonts w:ascii="Arial" w:hAnsi="Arial" w:cs="Arial"/>
          <w:sz w:val="24"/>
        </w:rPr>
        <w:t xml:space="preserve"> in Zusammenarbeit </w:t>
      </w:r>
      <w:r w:rsidR="003F599B">
        <w:rPr>
          <w:rFonts w:ascii="Arial" w:hAnsi="Arial" w:cs="Arial"/>
          <w:sz w:val="24"/>
        </w:rPr>
        <w:t>des</w:t>
      </w:r>
      <w:r>
        <w:rPr>
          <w:rFonts w:ascii="Arial" w:hAnsi="Arial" w:cs="Arial"/>
          <w:sz w:val="24"/>
        </w:rPr>
        <w:t xml:space="preserve"> Seniorenbüro</w:t>
      </w:r>
      <w:r w:rsidR="003F599B">
        <w:rPr>
          <w:rFonts w:ascii="Arial" w:hAnsi="Arial" w:cs="Arial"/>
          <w:sz w:val="24"/>
        </w:rPr>
        <w:t>s</w:t>
      </w:r>
      <w:r>
        <w:rPr>
          <w:rFonts w:ascii="Arial" w:hAnsi="Arial" w:cs="Arial"/>
          <w:sz w:val="24"/>
        </w:rPr>
        <w:t xml:space="preserve"> Erlensee</w:t>
      </w:r>
      <w:r w:rsidR="003F599B">
        <w:rPr>
          <w:rFonts w:ascii="Arial" w:hAnsi="Arial" w:cs="Arial"/>
          <w:sz w:val="24"/>
        </w:rPr>
        <w:t xml:space="preserve"> mit dem Bildungspartner Main-Kinzig angeboten wurde. </w:t>
      </w:r>
      <w:r>
        <w:rPr>
          <w:rFonts w:ascii="Arial" w:hAnsi="Arial" w:cs="Arial"/>
          <w:sz w:val="24"/>
        </w:rPr>
        <w:t xml:space="preserve"> </w:t>
      </w:r>
    </w:p>
    <w:p w14:paraId="534685E9" w14:textId="56FFAF8A" w:rsidR="003F599B" w:rsidRDefault="003F599B" w:rsidP="005A569A">
      <w:pPr>
        <w:jc w:val="both"/>
        <w:rPr>
          <w:rFonts w:ascii="Arial" w:hAnsi="Arial" w:cs="Arial"/>
          <w:sz w:val="24"/>
        </w:rPr>
      </w:pPr>
      <w:r>
        <w:rPr>
          <w:rFonts w:ascii="Arial" w:hAnsi="Arial" w:cs="Arial"/>
          <w:sz w:val="24"/>
        </w:rPr>
        <w:t>Die</w:t>
      </w:r>
      <w:r w:rsidRPr="003F599B">
        <w:rPr>
          <w:rFonts w:ascii="Arial" w:hAnsi="Arial" w:cs="Arial"/>
          <w:sz w:val="24"/>
        </w:rPr>
        <w:t xml:space="preserve"> </w:t>
      </w:r>
      <w:r>
        <w:rPr>
          <w:rFonts w:ascii="Arial" w:hAnsi="Arial" w:cs="Arial"/>
          <w:sz w:val="24"/>
        </w:rPr>
        <w:t xml:space="preserve">Pflegeberaterin stellte zunächst den Pflegestützpunkt als eine unabhängige Beratungsstelle des Main-Kinzig-Kreises in Kooperation mit den Kranken- und Pflegekassen vor. Die Beratung </w:t>
      </w:r>
      <w:r w:rsidR="00463C62">
        <w:rPr>
          <w:rFonts w:ascii="Arial" w:hAnsi="Arial" w:cs="Arial"/>
          <w:sz w:val="24"/>
        </w:rPr>
        <w:t xml:space="preserve">dort </w:t>
      </w:r>
      <w:r>
        <w:rPr>
          <w:rFonts w:ascii="Arial" w:hAnsi="Arial" w:cs="Arial"/>
          <w:sz w:val="24"/>
        </w:rPr>
        <w:t xml:space="preserve">ist immer kostenfrei und neutral. Die Beratungsstelle hilft bei allen Fragen zur Pflege wie z.B. </w:t>
      </w:r>
      <w:r w:rsidRPr="003F599B">
        <w:rPr>
          <w:rFonts w:ascii="Arial" w:hAnsi="Arial" w:cs="Arial"/>
          <w:sz w:val="24"/>
        </w:rPr>
        <w:t>bei der Organisation der Pflege</w:t>
      </w:r>
      <w:r>
        <w:rPr>
          <w:rFonts w:ascii="Arial" w:hAnsi="Arial" w:cs="Arial"/>
          <w:sz w:val="24"/>
        </w:rPr>
        <w:t xml:space="preserve"> zuhause</w:t>
      </w:r>
      <w:r w:rsidR="00463C62">
        <w:rPr>
          <w:rFonts w:ascii="Arial" w:hAnsi="Arial" w:cs="Arial"/>
          <w:sz w:val="24"/>
        </w:rPr>
        <w:t xml:space="preserve">, bei der Pflegeplatzsuche oder bei der Antragstellung. </w:t>
      </w:r>
    </w:p>
    <w:p w14:paraId="0ED3C825" w14:textId="42B083FC" w:rsidR="00A2359F" w:rsidRPr="00A2359F" w:rsidRDefault="00A2359F" w:rsidP="00A2359F">
      <w:pPr>
        <w:jc w:val="both"/>
        <w:rPr>
          <w:rFonts w:ascii="Arial" w:hAnsi="Arial" w:cs="Arial"/>
          <w:sz w:val="24"/>
        </w:rPr>
      </w:pPr>
      <w:r>
        <w:rPr>
          <w:rFonts w:ascii="Arial" w:hAnsi="Arial" w:cs="Arial"/>
          <w:sz w:val="24"/>
        </w:rPr>
        <w:t xml:space="preserve">Petra Simon </w:t>
      </w:r>
      <w:r w:rsidRPr="00A2359F">
        <w:rPr>
          <w:rFonts w:ascii="Arial" w:hAnsi="Arial" w:cs="Arial"/>
          <w:sz w:val="24"/>
        </w:rPr>
        <w:t xml:space="preserve">erklärte das Vorgehen, sollte ein Angehöriger oder eine Angehörige pflegebedürftig werden. Es muss ein </w:t>
      </w:r>
      <w:r w:rsidRPr="00A2359F">
        <w:rPr>
          <w:rFonts w:ascii="Arial" w:hAnsi="Arial" w:cs="Arial"/>
          <w:i/>
          <w:sz w:val="24"/>
        </w:rPr>
        <w:t>Pflegeantrag</w:t>
      </w:r>
      <w:r w:rsidRPr="00A2359F">
        <w:rPr>
          <w:rFonts w:ascii="Arial" w:hAnsi="Arial" w:cs="Arial"/>
          <w:sz w:val="24"/>
        </w:rPr>
        <w:t xml:space="preserve"> an die Kranken/Pflegekasse gestellt werden. Der Medizinische Dienst vereinbart dann einen Termin mit den Betroffenen. Er kommt zur Begutachtung und stellt einen </w:t>
      </w:r>
      <w:r w:rsidRPr="00A2359F">
        <w:rPr>
          <w:rFonts w:ascii="Arial" w:hAnsi="Arial" w:cs="Arial"/>
          <w:i/>
          <w:sz w:val="24"/>
        </w:rPr>
        <w:t>Pflegegrad</w:t>
      </w:r>
      <w:r w:rsidRPr="00A2359F">
        <w:rPr>
          <w:rFonts w:ascii="Arial" w:hAnsi="Arial" w:cs="Arial"/>
          <w:sz w:val="24"/>
        </w:rPr>
        <w:t xml:space="preserve"> fest, der sich nach der Höhe des Pflegebedürftigkeit richtet. </w:t>
      </w:r>
    </w:p>
    <w:p w14:paraId="489C24EC" w14:textId="5A8F0906" w:rsidR="003F599B" w:rsidRDefault="00463C62" w:rsidP="005A569A">
      <w:pPr>
        <w:jc w:val="both"/>
        <w:rPr>
          <w:rFonts w:ascii="Arial" w:hAnsi="Arial" w:cs="Arial"/>
          <w:sz w:val="24"/>
        </w:rPr>
      </w:pPr>
      <w:r>
        <w:rPr>
          <w:rFonts w:ascii="Arial" w:hAnsi="Arial" w:cs="Arial"/>
          <w:sz w:val="24"/>
        </w:rPr>
        <w:t xml:space="preserve">In </w:t>
      </w:r>
      <w:r w:rsidR="003F599B">
        <w:rPr>
          <w:rFonts w:ascii="Arial" w:hAnsi="Arial" w:cs="Arial"/>
          <w:sz w:val="24"/>
        </w:rPr>
        <w:t>eine</w:t>
      </w:r>
      <w:r w:rsidR="00E53245">
        <w:rPr>
          <w:rFonts w:ascii="Arial" w:hAnsi="Arial" w:cs="Arial"/>
          <w:sz w:val="24"/>
        </w:rPr>
        <w:t>m</w:t>
      </w:r>
      <w:r w:rsidR="003F599B">
        <w:rPr>
          <w:rFonts w:ascii="Arial" w:hAnsi="Arial" w:cs="Arial"/>
          <w:sz w:val="24"/>
        </w:rPr>
        <w:t xml:space="preserve"> gut strukturierten Überblick über die verschiedenen finanziellen </w:t>
      </w:r>
      <w:r>
        <w:rPr>
          <w:rFonts w:ascii="Arial" w:hAnsi="Arial" w:cs="Arial"/>
          <w:sz w:val="24"/>
        </w:rPr>
        <w:t>M</w:t>
      </w:r>
      <w:r w:rsidR="003F599B">
        <w:rPr>
          <w:rFonts w:ascii="Arial" w:hAnsi="Arial" w:cs="Arial"/>
          <w:sz w:val="24"/>
        </w:rPr>
        <w:t>öglichk</w:t>
      </w:r>
      <w:r>
        <w:rPr>
          <w:rFonts w:ascii="Arial" w:hAnsi="Arial" w:cs="Arial"/>
          <w:sz w:val="24"/>
        </w:rPr>
        <w:t>ei</w:t>
      </w:r>
      <w:r w:rsidR="003F599B">
        <w:rPr>
          <w:rFonts w:ascii="Arial" w:hAnsi="Arial" w:cs="Arial"/>
          <w:sz w:val="24"/>
        </w:rPr>
        <w:t>ten der Unterstü</w:t>
      </w:r>
      <w:r>
        <w:rPr>
          <w:rFonts w:ascii="Arial" w:hAnsi="Arial" w:cs="Arial"/>
          <w:sz w:val="24"/>
        </w:rPr>
        <w:t>t</w:t>
      </w:r>
      <w:r w:rsidR="003F599B">
        <w:rPr>
          <w:rFonts w:ascii="Arial" w:hAnsi="Arial" w:cs="Arial"/>
          <w:sz w:val="24"/>
        </w:rPr>
        <w:t>zung für M</w:t>
      </w:r>
      <w:r>
        <w:rPr>
          <w:rFonts w:ascii="Arial" w:hAnsi="Arial" w:cs="Arial"/>
          <w:sz w:val="24"/>
        </w:rPr>
        <w:t>enschen</w:t>
      </w:r>
      <w:r w:rsidR="00E53245">
        <w:rPr>
          <w:rFonts w:ascii="Arial" w:hAnsi="Arial" w:cs="Arial"/>
          <w:sz w:val="24"/>
        </w:rPr>
        <w:t xml:space="preserve"> mit Pflegebedarf</w:t>
      </w:r>
      <w:r>
        <w:rPr>
          <w:rFonts w:ascii="Arial" w:hAnsi="Arial" w:cs="Arial"/>
          <w:sz w:val="24"/>
        </w:rPr>
        <w:t xml:space="preserve"> konnte der Dschungel der Pflegeleistungen etwas gelichtet werden. Neben Pflegegeld und Pflegesachleistungen können weitere Hilfen beantragt werden wie der Entlastungsbetrag, Unterstützung für Kurzzeit- oder Tagespflege, für wohnungsverbessernde Maßnahmen </w:t>
      </w:r>
      <w:r w:rsidR="00A2359F">
        <w:rPr>
          <w:rFonts w:ascii="Arial" w:hAnsi="Arial" w:cs="Arial"/>
          <w:sz w:val="24"/>
        </w:rPr>
        <w:t xml:space="preserve">– immer abhängig vom jeweiligen Pflegegrad. </w:t>
      </w:r>
      <w:r w:rsidR="003F599B">
        <w:rPr>
          <w:rFonts w:ascii="Arial" w:hAnsi="Arial" w:cs="Arial"/>
          <w:sz w:val="24"/>
        </w:rPr>
        <w:t xml:space="preserve"> </w:t>
      </w:r>
    </w:p>
    <w:p w14:paraId="54BF8568" w14:textId="77777777" w:rsidR="00A2359F" w:rsidRDefault="00A2359F" w:rsidP="00A2359F">
      <w:pPr>
        <w:jc w:val="both"/>
        <w:rPr>
          <w:rFonts w:ascii="Arial" w:hAnsi="Arial" w:cs="Arial"/>
          <w:sz w:val="24"/>
        </w:rPr>
      </w:pPr>
      <w:r w:rsidRPr="00A2359F">
        <w:rPr>
          <w:rFonts w:ascii="Arial" w:hAnsi="Arial" w:cs="Arial"/>
          <w:sz w:val="24"/>
        </w:rPr>
        <w:t xml:space="preserve">Bei den Ausführungen zur Stationären Pflege wurde schnell sichtbar, dass der Eigenanteil der Kosten oft die Möglichkeiten der Betroffenen übersteigt. In diesen Fällen kann die </w:t>
      </w:r>
      <w:r w:rsidRPr="00A2359F">
        <w:rPr>
          <w:rFonts w:ascii="Arial" w:hAnsi="Arial" w:cs="Arial"/>
          <w:i/>
          <w:sz w:val="24"/>
        </w:rPr>
        <w:t>Hilfe zur Pflege</w:t>
      </w:r>
      <w:r w:rsidRPr="00A2359F">
        <w:rPr>
          <w:rFonts w:ascii="Arial" w:hAnsi="Arial" w:cs="Arial"/>
          <w:sz w:val="24"/>
        </w:rPr>
        <w:t xml:space="preserve"> beantragt werden. </w:t>
      </w:r>
    </w:p>
    <w:p w14:paraId="33273C1C" w14:textId="0C138FAD" w:rsidR="00A2359F" w:rsidRPr="00A2359F" w:rsidRDefault="00A2359F" w:rsidP="00A2359F">
      <w:pPr>
        <w:jc w:val="both"/>
        <w:rPr>
          <w:rFonts w:ascii="Arial" w:hAnsi="Arial" w:cs="Arial"/>
          <w:sz w:val="24"/>
        </w:rPr>
      </w:pPr>
      <w:r w:rsidRPr="00A2359F">
        <w:rPr>
          <w:rFonts w:ascii="Arial" w:hAnsi="Arial" w:cs="Arial"/>
          <w:sz w:val="24"/>
        </w:rPr>
        <w:t xml:space="preserve">Im Anschluss war noch ausreichend Zeit, um Fragen zu beantworten. Aufgrund der vielen unterschiedlichen Möglichkeiten der Unterstützung ist es sehr schwierig, als Laie einen Durchblick zu erhalten. Daher ist eine persönliche Beratung durch den Pflegestützpunkt dringend anzuraten. </w:t>
      </w:r>
    </w:p>
    <w:p w14:paraId="5DE265D1" w14:textId="77777777" w:rsidR="0098736D" w:rsidRDefault="00A2359F" w:rsidP="00A2359F">
      <w:pPr>
        <w:jc w:val="both"/>
        <w:rPr>
          <w:rFonts w:ascii="Arial" w:hAnsi="Arial" w:cs="Arial"/>
          <w:sz w:val="24"/>
        </w:rPr>
      </w:pPr>
      <w:r w:rsidRPr="00A2359F">
        <w:rPr>
          <w:rFonts w:ascii="Arial" w:hAnsi="Arial" w:cs="Arial"/>
          <w:sz w:val="24"/>
        </w:rPr>
        <w:t>Telefonisch ist der Pflegestützpunkt in Gelnhausen unter 06051 85-48</w:t>
      </w:r>
      <w:r w:rsidR="002512C2">
        <w:rPr>
          <w:rFonts w:ascii="Arial" w:hAnsi="Arial" w:cs="Arial"/>
          <w:sz w:val="24"/>
        </w:rPr>
        <w:t xml:space="preserve"> </w:t>
      </w:r>
      <w:r w:rsidRPr="00A2359F">
        <w:rPr>
          <w:rFonts w:ascii="Arial" w:hAnsi="Arial" w:cs="Arial"/>
          <w:sz w:val="24"/>
        </w:rPr>
        <w:t>012 und</w:t>
      </w:r>
      <w:r w:rsidR="002512C2">
        <w:rPr>
          <w:rFonts w:ascii="Arial" w:hAnsi="Arial" w:cs="Arial"/>
          <w:sz w:val="24"/>
        </w:rPr>
        <w:t xml:space="preserve"> unter</w:t>
      </w:r>
      <w:r w:rsidRPr="00A2359F">
        <w:rPr>
          <w:rFonts w:ascii="Arial" w:hAnsi="Arial" w:cs="Arial"/>
          <w:sz w:val="24"/>
        </w:rPr>
        <w:t xml:space="preserve"> 06051 85-48</w:t>
      </w:r>
      <w:r w:rsidR="002512C2">
        <w:rPr>
          <w:rFonts w:ascii="Arial" w:hAnsi="Arial" w:cs="Arial"/>
          <w:sz w:val="24"/>
        </w:rPr>
        <w:t xml:space="preserve"> </w:t>
      </w:r>
      <w:r w:rsidRPr="00A2359F">
        <w:rPr>
          <w:rFonts w:ascii="Arial" w:hAnsi="Arial" w:cs="Arial"/>
          <w:sz w:val="24"/>
        </w:rPr>
        <w:t>003</w:t>
      </w:r>
      <w:r>
        <w:rPr>
          <w:rFonts w:ascii="Arial" w:hAnsi="Arial" w:cs="Arial"/>
          <w:sz w:val="24"/>
        </w:rPr>
        <w:t xml:space="preserve"> </w:t>
      </w:r>
      <w:r w:rsidRPr="00A2359F">
        <w:rPr>
          <w:rFonts w:ascii="Arial" w:hAnsi="Arial" w:cs="Arial"/>
          <w:sz w:val="24"/>
        </w:rPr>
        <w:t>erreichbar.</w:t>
      </w:r>
      <w:r>
        <w:rPr>
          <w:rFonts w:ascii="Arial" w:hAnsi="Arial" w:cs="Arial"/>
          <w:sz w:val="24"/>
        </w:rPr>
        <w:t xml:space="preserve"> </w:t>
      </w:r>
      <w:r w:rsidRPr="00A2359F">
        <w:rPr>
          <w:rFonts w:ascii="Arial" w:hAnsi="Arial" w:cs="Arial"/>
          <w:sz w:val="24"/>
        </w:rPr>
        <w:t>Sollte gerade kein Kontakt möglich sein, unbedingt</w:t>
      </w:r>
      <w:r w:rsidR="002512C2">
        <w:rPr>
          <w:rFonts w:ascii="Arial" w:hAnsi="Arial" w:cs="Arial"/>
          <w:sz w:val="24"/>
        </w:rPr>
        <w:t xml:space="preserve"> </w:t>
      </w:r>
      <w:r>
        <w:rPr>
          <w:rFonts w:ascii="Arial" w:hAnsi="Arial" w:cs="Arial"/>
          <w:sz w:val="24"/>
        </w:rPr>
        <w:t>Name</w:t>
      </w:r>
      <w:r w:rsidR="002512C2">
        <w:rPr>
          <w:rFonts w:ascii="Arial" w:hAnsi="Arial" w:cs="Arial"/>
          <w:sz w:val="24"/>
        </w:rPr>
        <w:t>n</w:t>
      </w:r>
      <w:r>
        <w:rPr>
          <w:rFonts w:ascii="Arial" w:hAnsi="Arial" w:cs="Arial"/>
          <w:sz w:val="24"/>
        </w:rPr>
        <w:t xml:space="preserve"> und Telefonnummer</w:t>
      </w:r>
      <w:r w:rsidRPr="00A2359F">
        <w:rPr>
          <w:rFonts w:ascii="Arial" w:hAnsi="Arial" w:cs="Arial"/>
          <w:sz w:val="24"/>
        </w:rPr>
        <w:t xml:space="preserve"> auf dem Anrufbeantworter hinterlassen</w:t>
      </w:r>
      <w:r>
        <w:rPr>
          <w:rFonts w:ascii="Arial" w:hAnsi="Arial" w:cs="Arial"/>
          <w:sz w:val="24"/>
        </w:rPr>
        <w:t xml:space="preserve">. </w:t>
      </w:r>
      <w:r w:rsidRPr="00A2359F">
        <w:rPr>
          <w:rFonts w:ascii="Arial" w:hAnsi="Arial" w:cs="Arial"/>
          <w:sz w:val="24"/>
        </w:rPr>
        <w:t>Der Pflegestützpunkt kann auch unter </w:t>
      </w:r>
      <w:hyperlink r:id="rId7" w:history="1">
        <w:r w:rsidRPr="00A2359F">
          <w:rPr>
            <w:rStyle w:val="Hyperlink"/>
            <w:rFonts w:ascii="Arial" w:hAnsi="Arial" w:cs="Arial"/>
            <w:sz w:val="24"/>
          </w:rPr>
          <w:t>pflegestuetzpunkt@mkk.de</w:t>
        </w:r>
      </w:hyperlink>
      <w:r w:rsidRPr="00A2359F">
        <w:rPr>
          <w:rFonts w:ascii="Arial" w:hAnsi="Arial" w:cs="Arial"/>
          <w:sz w:val="24"/>
        </w:rPr>
        <w:t xml:space="preserve"> kontaktiert werden. </w:t>
      </w:r>
    </w:p>
    <w:p w14:paraId="0339DC36" w14:textId="1483CA5C" w:rsidR="00A2359F" w:rsidRDefault="0098736D" w:rsidP="00A2359F">
      <w:pPr>
        <w:jc w:val="both"/>
        <w:rPr>
          <w:rFonts w:ascii="Arial" w:hAnsi="Arial" w:cs="Arial"/>
          <w:sz w:val="24"/>
        </w:rPr>
      </w:pPr>
      <w:r>
        <w:rPr>
          <w:rFonts w:ascii="Arial" w:hAnsi="Arial" w:cs="Arial"/>
          <w:sz w:val="24"/>
        </w:rPr>
        <w:lastRenderedPageBreak/>
        <w:t xml:space="preserve">Die Broschüre „Leben im Alter – Älter werden im Main-Kinzig-Kreis“ mit vielen Informationen und Kontaktdaten zu Pflegeberatung, Pflegediensten, Pflegeheimen, Entlastungsangeboten und weiteren Hilfen gibt es im Seniorenbüro Erlensee, 06183 / 91510 508 </w:t>
      </w:r>
      <w:r w:rsidR="00E4415D">
        <w:rPr>
          <w:rFonts w:ascii="Arial" w:hAnsi="Arial" w:cs="Arial"/>
          <w:sz w:val="24"/>
        </w:rPr>
        <w:t xml:space="preserve">oder </w:t>
      </w:r>
      <w:r>
        <w:rPr>
          <w:rFonts w:ascii="Arial" w:hAnsi="Arial" w:cs="Arial"/>
          <w:sz w:val="24"/>
        </w:rPr>
        <w:t xml:space="preserve">online unter </w:t>
      </w:r>
      <w:hyperlink r:id="rId8" w:history="1">
        <w:r w:rsidRPr="00486233">
          <w:rPr>
            <w:rStyle w:val="Hyperlink"/>
            <w:rFonts w:ascii="Arial" w:hAnsi="Arial" w:cs="Arial"/>
            <w:sz w:val="24"/>
          </w:rPr>
          <w:t>https://www.mkk.de</w:t>
        </w:r>
      </w:hyperlink>
      <w:r>
        <w:rPr>
          <w:rFonts w:ascii="Arial" w:hAnsi="Arial" w:cs="Arial"/>
          <w:sz w:val="24"/>
        </w:rPr>
        <w:t xml:space="preserve"> </w:t>
      </w:r>
      <w:r w:rsidR="00E4415D">
        <w:rPr>
          <w:rFonts w:ascii="Arial" w:hAnsi="Arial" w:cs="Arial"/>
          <w:sz w:val="24"/>
        </w:rPr>
        <w:t xml:space="preserve"> - </w:t>
      </w:r>
      <w:r>
        <w:rPr>
          <w:rFonts w:ascii="Arial" w:hAnsi="Arial" w:cs="Arial"/>
          <w:sz w:val="24"/>
        </w:rPr>
        <w:t>Bürgerservice – Lebenslagen  - Behinderung, Pflege und Alter – Leben im Alter – Aktuelles, Termine und Veranstaltungen – Aktuelles – Neue Seniorenbroschüre</w:t>
      </w:r>
      <w:r w:rsidR="00E4415D">
        <w:rPr>
          <w:rFonts w:ascii="Arial" w:hAnsi="Arial" w:cs="Arial"/>
          <w:sz w:val="24"/>
        </w:rPr>
        <w:t xml:space="preserve">.  </w:t>
      </w:r>
      <w:hyperlink r:id="rId9" w:history="1">
        <w:r w:rsidR="00E4415D" w:rsidRPr="00486233">
          <w:rPr>
            <w:rStyle w:val="Hyperlink"/>
            <w:rFonts w:ascii="Arial" w:hAnsi="Arial" w:cs="Arial"/>
            <w:sz w:val="24"/>
          </w:rPr>
          <w:t>https://www.mkk.de/media/resources/pdf/mkk_de_1/buergerservice_1/lebenslagen_1/behinderung__pflege_und_alter_1/leitstelle_fuer_aeltere_buerger_1/2025-08-aelter-werden-im-mkk.pdf</w:t>
        </w:r>
      </w:hyperlink>
    </w:p>
    <w:p w14:paraId="18472DE7" w14:textId="77777777" w:rsidR="00E4415D" w:rsidRDefault="00E4415D" w:rsidP="00A2359F">
      <w:pPr>
        <w:jc w:val="both"/>
        <w:rPr>
          <w:rFonts w:ascii="Arial" w:hAnsi="Arial" w:cs="Arial"/>
          <w:sz w:val="24"/>
        </w:rPr>
      </w:pPr>
    </w:p>
    <w:p w14:paraId="552CF1E6" w14:textId="77777777" w:rsidR="0098736D" w:rsidRPr="00A2359F" w:rsidRDefault="0098736D" w:rsidP="00A2359F">
      <w:pPr>
        <w:jc w:val="both"/>
        <w:rPr>
          <w:rFonts w:ascii="Arial" w:hAnsi="Arial" w:cs="Arial"/>
          <w:sz w:val="24"/>
        </w:rPr>
      </w:pPr>
    </w:p>
    <w:p w14:paraId="007FF39F" w14:textId="2E252F8F" w:rsidR="007A1EEF" w:rsidRPr="00FC573B" w:rsidRDefault="00000000" w:rsidP="009E71E1">
      <w:pPr>
        <w:jc w:val="both"/>
        <w:rPr>
          <w:rFonts w:ascii="Arial" w:hAnsi="Arial" w:cs="Arial"/>
          <w:b/>
          <w:bCs/>
          <w:szCs w:val="22"/>
        </w:rPr>
      </w:pPr>
      <w:r w:rsidRPr="00FC573B">
        <w:rPr>
          <w:rFonts w:ascii="Arial" w:hAnsi="Arial" w:cs="Arial"/>
          <w:b/>
          <w:bCs/>
          <w:szCs w:val="22"/>
        </w:rPr>
        <w:t xml:space="preserve">Ihr Ansprechpartner: </w:t>
      </w:r>
      <w:sdt>
        <w:sdtPr>
          <w:rPr>
            <w:rFonts w:ascii="Arial" w:hAnsi="Arial" w:cs="Arial"/>
            <w:b/>
            <w:bCs/>
            <w:szCs w:val="22"/>
          </w:rPr>
          <w:id w:val="1326015111"/>
          <w:placeholder>
            <w:docPart w:val="DefaultPlaceholder_-1854013440"/>
          </w:placeholder>
          <w:text/>
        </w:sdtPr>
        <w:sdtContent>
          <w:r w:rsidR="00A2359F">
            <w:rPr>
              <w:rFonts w:ascii="Arial" w:hAnsi="Arial" w:cs="Arial"/>
              <w:b/>
              <w:bCs/>
              <w:szCs w:val="22"/>
            </w:rPr>
            <w:t>Kathrin Smola-Peter, Seniorenbüro, 06183 9151 508</w:t>
          </w:r>
        </w:sdtContent>
      </w:sdt>
    </w:p>
    <w:p w14:paraId="47B1D894" w14:textId="6D2E63F2" w:rsidR="00FC573B" w:rsidRPr="00FC573B" w:rsidRDefault="00000000" w:rsidP="00FC573B">
      <w:pPr>
        <w:jc w:val="both"/>
        <w:rPr>
          <w:rFonts w:ascii="Arial" w:hAnsi="Arial" w:cs="Arial"/>
          <w:szCs w:val="22"/>
        </w:rPr>
      </w:pPr>
      <w:sdt>
        <w:sdtPr>
          <w:rPr>
            <w:rFonts w:ascii="Arial" w:hAnsi="Arial" w:cs="Arial"/>
            <w:szCs w:val="22"/>
          </w:rPr>
          <w:id w:val="1527363993"/>
          <w:placeholder>
            <w:docPart w:val="4BDA2809DAFA42E9A0A87951B99340A1"/>
          </w:placeholder>
          <w:text/>
        </w:sdtPr>
        <w:sdtContent>
          <w:r w:rsidRPr="00FC573B">
            <w:rPr>
              <w:rFonts w:ascii="Arial" w:hAnsi="Arial" w:cs="Arial"/>
              <w:szCs w:val="22"/>
            </w:rPr>
            <w:t>E-Mail</w:t>
          </w:r>
          <w:r w:rsidR="002512C2">
            <w:rPr>
              <w:rFonts w:ascii="Arial" w:hAnsi="Arial" w:cs="Arial"/>
              <w:szCs w:val="22"/>
            </w:rPr>
            <w:t>-</w:t>
          </w:r>
          <w:r w:rsidRPr="00FC573B">
            <w:rPr>
              <w:rFonts w:ascii="Arial" w:hAnsi="Arial" w:cs="Arial"/>
              <w:szCs w:val="22"/>
            </w:rPr>
            <w:t xml:space="preserve">Adresse: </w:t>
          </w:r>
          <w:r w:rsidR="00A2359F">
            <w:rPr>
              <w:rFonts w:ascii="Arial" w:hAnsi="Arial" w:cs="Arial"/>
              <w:szCs w:val="22"/>
            </w:rPr>
            <w:t>ksmola-peter</w:t>
          </w:r>
          <w:r w:rsidRPr="00FC573B">
            <w:rPr>
              <w:rFonts w:ascii="Arial" w:hAnsi="Arial" w:cs="Arial"/>
              <w:szCs w:val="22"/>
            </w:rPr>
            <w:t>@erlensee.de</w:t>
          </w:r>
          <w:r>
            <w:rPr>
              <w:rFonts w:ascii="Arial" w:hAnsi="Arial" w:cs="Arial"/>
              <w:szCs w:val="22"/>
            </w:rPr>
            <w:t xml:space="preserve"> | www.erlensee.de</w:t>
          </w:r>
        </w:sdtContent>
      </w:sdt>
    </w:p>
    <w:p w14:paraId="0CCE79FD" w14:textId="77777777" w:rsidR="00FC573B" w:rsidRDefault="00FC573B" w:rsidP="009E71E1">
      <w:pPr>
        <w:jc w:val="both"/>
        <w:rPr>
          <w:rFonts w:ascii="Arial" w:hAnsi="Arial" w:cs="Arial"/>
          <w:sz w:val="24"/>
        </w:rPr>
      </w:pPr>
    </w:p>
    <w:p w14:paraId="682AA424" w14:textId="77777777" w:rsidR="007A1EEF" w:rsidRPr="00A64ECA" w:rsidRDefault="00000000" w:rsidP="009E71E1">
      <w:pPr>
        <w:jc w:val="both"/>
        <w:rPr>
          <w:rFonts w:ascii="Arial" w:hAnsi="Arial" w:cs="Arial"/>
          <w:sz w:val="24"/>
        </w:rPr>
      </w:pPr>
      <w:r w:rsidRPr="00A64ECA">
        <w:rPr>
          <w:rFonts w:ascii="Arial" w:hAnsi="Arial" w:cs="Arial"/>
          <w:sz w:val="24"/>
        </w:rPr>
        <w:t>BU:</w:t>
      </w:r>
    </w:p>
    <w:p w14:paraId="46E7F2FD" w14:textId="7B2B9220" w:rsidR="00907BFA" w:rsidRPr="009F1FD7" w:rsidRDefault="00000000" w:rsidP="009F1FD7">
      <w:pPr>
        <w:jc w:val="both"/>
        <w:rPr>
          <w:rFonts w:ascii="Arial" w:hAnsi="Arial" w:cs="Arial"/>
          <w:sz w:val="24"/>
        </w:rPr>
      </w:pPr>
      <w:r w:rsidRPr="00A64ECA">
        <w:rPr>
          <w:rFonts w:ascii="Arial" w:hAnsi="Arial" w:cs="Arial"/>
          <w:sz w:val="24"/>
        </w:rPr>
        <w:t>Fotos: Stadt Erlens</w:t>
      </w:r>
      <w:r w:rsidR="002512C2">
        <w:rPr>
          <w:rFonts w:ascii="Arial" w:hAnsi="Arial" w:cs="Arial"/>
          <w:sz w:val="24"/>
        </w:rPr>
        <w:t>ee</w:t>
      </w:r>
    </w:p>
    <w:sectPr w:rsidR="00907BFA" w:rsidRPr="009F1FD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ee 3 of 9">
    <w:altName w:val="Calibri"/>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1F50C008">
      <w:start w:val="1"/>
      <w:numFmt w:val="bullet"/>
      <w:lvlText w:val=""/>
      <w:lvlJc w:val="left"/>
      <w:pPr>
        <w:ind w:left="720" w:hanging="360"/>
      </w:pPr>
      <w:rPr>
        <w:rFonts w:ascii="Symbol" w:hAnsi="Symbol" w:hint="default"/>
      </w:rPr>
    </w:lvl>
    <w:lvl w:ilvl="1" w:tplc="7534E0F6" w:tentative="1">
      <w:start w:val="1"/>
      <w:numFmt w:val="bullet"/>
      <w:lvlText w:val="o"/>
      <w:lvlJc w:val="left"/>
      <w:pPr>
        <w:ind w:left="1440" w:hanging="360"/>
      </w:pPr>
      <w:rPr>
        <w:rFonts w:ascii="Courier New" w:hAnsi="Courier New" w:cs="Courier New" w:hint="default"/>
      </w:rPr>
    </w:lvl>
    <w:lvl w:ilvl="2" w:tplc="EDC2B130" w:tentative="1">
      <w:start w:val="1"/>
      <w:numFmt w:val="bullet"/>
      <w:lvlText w:val=""/>
      <w:lvlJc w:val="left"/>
      <w:pPr>
        <w:ind w:left="2160" w:hanging="360"/>
      </w:pPr>
      <w:rPr>
        <w:rFonts w:ascii="Wingdings" w:hAnsi="Wingdings" w:hint="default"/>
      </w:rPr>
    </w:lvl>
    <w:lvl w:ilvl="3" w:tplc="199E1ACC" w:tentative="1">
      <w:start w:val="1"/>
      <w:numFmt w:val="bullet"/>
      <w:lvlText w:val=""/>
      <w:lvlJc w:val="left"/>
      <w:pPr>
        <w:ind w:left="2880" w:hanging="360"/>
      </w:pPr>
      <w:rPr>
        <w:rFonts w:ascii="Symbol" w:hAnsi="Symbol" w:hint="default"/>
      </w:rPr>
    </w:lvl>
    <w:lvl w:ilvl="4" w:tplc="59F6ADD4" w:tentative="1">
      <w:start w:val="1"/>
      <w:numFmt w:val="bullet"/>
      <w:lvlText w:val="o"/>
      <w:lvlJc w:val="left"/>
      <w:pPr>
        <w:ind w:left="3600" w:hanging="360"/>
      </w:pPr>
      <w:rPr>
        <w:rFonts w:ascii="Courier New" w:hAnsi="Courier New" w:cs="Courier New" w:hint="default"/>
      </w:rPr>
    </w:lvl>
    <w:lvl w:ilvl="5" w:tplc="15E8CB0E" w:tentative="1">
      <w:start w:val="1"/>
      <w:numFmt w:val="bullet"/>
      <w:lvlText w:val=""/>
      <w:lvlJc w:val="left"/>
      <w:pPr>
        <w:ind w:left="4320" w:hanging="360"/>
      </w:pPr>
      <w:rPr>
        <w:rFonts w:ascii="Wingdings" w:hAnsi="Wingdings" w:hint="default"/>
      </w:rPr>
    </w:lvl>
    <w:lvl w:ilvl="6" w:tplc="55D40A5C" w:tentative="1">
      <w:start w:val="1"/>
      <w:numFmt w:val="bullet"/>
      <w:lvlText w:val=""/>
      <w:lvlJc w:val="left"/>
      <w:pPr>
        <w:ind w:left="5040" w:hanging="360"/>
      </w:pPr>
      <w:rPr>
        <w:rFonts w:ascii="Symbol" w:hAnsi="Symbol" w:hint="default"/>
      </w:rPr>
    </w:lvl>
    <w:lvl w:ilvl="7" w:tplc="EA0EAC78" w:tentative="1">
      <w:start w:val="1"/>
      <w:numFmt w:val="bullet"/>
      <w:lvlText w:val="o"/>
      <w:lvlJc w:val="left"/>
      <w:pPr>
        <w:ind w:left="5760" w:hanging="360"/>
      </w:pPr>
      <w:rPr>
        <w:rFonts w:ascii="Courier New" w:hAnsi="Courier New" w:cs="Courier New" w:hint="default"/>
      </w:rPr>
    </w:lvl>
    <w:lvl w:ilvl="8" w:tplc="F42E3B5C"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4A680F70">
      <w:start w:val="1"/>
      <w:numFmt w:val="decimal"/>
      <w:lvlText w:val="%1."/>
      <w:lvlJc w:val="left"/>
      <w:pPr>
        <w:ind w:left="720" w:hanging="360"/>
      </w:pPr>
      <w:rPr>
        <w:rFonts w:hint="default"/>
      </w:rPr>
    </w:lvl>
    <w:lvl w:ilvl="1" w:tplc="A8822CA8" w:tentative="1">
      <w:start w:val="1"/>
      <w:numFmt w:val="lowerLetter"/>
      <w:lvlText w:val="%2."/>
      <w:lvlJc w:val="left"/>
      <w:pPr>
        <w:ind w:left="1440" w:hanging="360"/>
      </w:pPr>
    </w:lvl>
    <w:lvl w:ilvl="2" w:tplc="A3F6ADF0" w:tentative="1">
      <w:start w:val="1"/>
      <w:numFmt w:val="lowerRoman"/>
      <w:lvlText w:val="%3."/>
      <w:lvlJc w:val="right"/>
      <w:pPr>
        <w:ind w:left="2160" w:hanging="180"/>
      </w:pPr>
    </w:lvl>
    <w:lvl w:ilvl="3" w:tplc="47FE5574" w:tentative="1">
      <w:start w:val="1"/>
      <w:numFmt w:val="decimal"/>
      <w:lvlText w:val="%4."/>
      <w:lvlJc w:val="left"/>
      <w:pPr>
        <w:ind w:left="2880" w:hanging="360"/>
      </w:pPr>
    </w:lvl>
    <w:lvl w:ilvl="4" w:tplc="AFC47044" w:tentative="1">
      <w:start w:val="1"/>
      <w:numFmt w:val="lowerLetter"/>
      <w:lvlText w:val="%5."/>
      <w:lvlJc w:val="left"/>
      <w:pPr>
        <w:ind w:left="3600" w:hanging="360"/>
      </w:pPr>
    </w:lvl>
    <w:lvl w:ilvl="5" w:tplc="7870DBBA" w:tentative="1">
      <w:start w:val="1"/>
      <w:numFmt w:val="lowerRoman"/>
      <w:lvlText w:val="%6."/>
      <w:lvlJc w:val="right"/>
      <w:pPr>
        <w:ind w:left="4320" w:hanging="180"/>
      </w:pPr>
    </w:lvl>
    <w:lvl w:ilvl="6" w:tplc="F51CB5A6" w:tentative="1">
      <w:start w:val="1"/>
      <w:numFmt w:val="decimal"/>
      <w:lvlText w:val="%7."/>
      <w:lvlJc w:val="left"/>
      <w:pPr>
        <w:ind w:left="5040" w:hanging="360"/>
      </w:pPr>
    </w:lvl>
    <w:lvl w:ilvl="7" w:tplc="4E1AA08E" w:tentative="1">
      <w:start w:val="1"/>
      <w:numFmt w:val="lowerLetter"/>
      <w:lvlText w:val="%8."/>
      <w:lvlJc w:val="left"/>
      <w:pPr>
        <w:ind w:left="5760" w:hanging="360"/>
      </w:pPr>
    </w:lvl>
    <w:lvl w:ilvl="8" w:tplc="EB0CE2A0"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7136857C">
      <w:start w:val="1"/>
      <w:numFmt w:val="decimal"/>
      <w:lvlText w:val="%1."/>
      <w:lvlJc w:val="left"/>
      <w:pPr>
        <w:ind w:left="720" w:hanging="360"/>
      </w:pPr>
      <w:rPr>
        <w:rFonts w:hint="default"/>
      </w:rPr>
    </w:lvl>
    <w:lvl w:ilvl="1" w:tplc="85B28B3A" w:tentative="1">
      <w:start w:val="1"/>
      <w:numFmt w:val="lowerLetter"/>
      <w:lvlText w:val="%2."/>
      <w:lvlJc w:val="left"/>
      <w:pPr>
        <w:ind w:left="1440" w:hanging="360"/>
      </w:pPr>
    </w:lvl>
    <w:lvl w:ilvl="2" w:tplc="B888BBA6" w:tentative="1">
      <w:start w:val="1"/>
      <w:numFmt w:val="lowerRoman"/>
      <w:lvlText w:val="%3."/>
      <w:lvlJc w:val="right"/>
      <w:pPr>
        <w:ind w:left="2160" w:hanging="180"/>
      </w:pPr>
    </w:lvl>
    <w:lvl w:ilvl="3" w:tplc="45428176" w:tentative="1">
      <w:start w:val="1"/>
      <w:numFmt w:val="decimal"/>
      <w:lvlText w:val="%4."/>
      <w:lvlJc w:val="left"/>
      <w:pPr>
        <w:ind w:left="2880" w:hanging="360"/>
      </w:pPr>
    </w:lvl>
    <w:lvl w:ilvl="4" w:tplc="20B4EE4A" w:tentative="1">
      <w:start w:val="1"/>
      <w:numFmt w:val="lowerLetter"/>
      <w:lvlText w:val="%5."/>
      <w:lvlJc w:val="left"/>
      <w:pPr>
        <w:ind w:left="3600" w:hanging="360"/>
      </w:pPr>
    </w:lvl>
    <w:lvl w:ilvl="5" w:tplc="2C88AF80" w:tentative="1">
      <w:start w:val="1"/>
      <w:numFmt w:val="lowerRoman"/>
      <w:lvlText w:val="%6."/>
      <w:lvlJc w:val="right"/>
      <w:pPr>
        <w:ind w:left="4320" w:hanging="180"/>
      </w:pPr>
    </w:lvl>
    <w:lvl w:ilvl="6" w:tplc="63ECAC32" w:tentative="1">
      <w:start w:val="1"/>
      <w:numFmt w:val="decimal"/>
      <w:lvlText w:val="%7."/>
      <w:lvlJc w:val="left"/>
      <w:pPr>
        <w:ind w:left="5040" w:hanging="360"/>
      </w:pPr>
    </w:lvl>
    <w:lvl w:ilvl="7" w:tplc="81C27490" w:tentative="1">
      <w:start w:val="1"/>
      <w:numFmt w:val="lowerLetter"/>
      <w:lvlText w:val="%8."/>
      <w:lvlJc w:val="left"/>
      <w:pPr>
        <w:ind w:left="5760" w:hanging="360"/>
      </w:pPr>
    </w:lvl>
    <w:lvl w:ilvl="8" w:tplc="2FECBFE2" w:tentative="1">
      <w:start w:val="1"/>
      <w:numFmt w:val="lowerRoman"/>
      <w:lvlText w:val="%9."/>
      <w:lvlJc w:val="right"/>
      <w:pPr>
        <w:ind w:left="6480" w:hanging="180"/>
      </w:pPr>
    </w:lvl>
  </w:abstractNum>
  <w:num w:numId="1" w16cid:durableId="2097625104">
    <w:abstractNumId w:val="0"/>
  </w:num>
  <w:num w:numId="2" w16cid:durableId="653491435">
    <w:abstractNumId w:val="1"/>
  </w:num>
  <w:num w:numId="3" w16cid:durableId="1559704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505AC"/>
    <w:rsid w:val="00070C68"/>
    <w:rsid w:val="0008651F"/>
    <w:rsid w:val="00090573"/>
    <w:rsid w:val="000B0B6A"/>
    <w:rsid w:val="000C44E9"/>
    <w:rsid w:val="000E28B9"/>
    <w:rsid w:val="000F5F5E"/>
    <w:rsid w:val="0011535B"/>
    <w:rsid w:val="0013223B"/>
    <w:rsid w:val="00145559"/>
    <w:rsid w:val="001744DD"/>
    <w:rsid w:val="001825C2"/>
    <w:rsid w:val="001926AF"/>
    <w:rsid w:val="00192DB8"/>
    <w:rsid w:val="001B4160"/>
    <w:rsid w:val="001B5336"/>
    <w:rsid w:val="001C1CC6"/>
    <w:rsid w:val="001E0E17"/>
    <w:rsid w:val="001E3BAA"/>
    <w:rsid w:val="001E679C"/>
    <w:rsid w:val="002116EB"/>
    <w:rsid w:val="0024109E"/>
    <w:rsid w:val="00243683"/>
    <w:rsid w:val="002512C2"/>
    <w:rsid w:val="00251395"/>
    <w:rsid w:val="0025606F"/>
    <w:rsid w:val="002C0581"/>
    <w:rsid w:val="002C6895"/>
    <w:rsid w:val="00312F7E"/>
    <w:rsid w:val="00316833"/>
    <w:rsid w:val="00317011"/>
    <w:rsid w:val="00325738"/>
    <w:rsid w:val="00347940"/>
    <w:rsid w:val="00363413"/>
    <w:rsid w:val="00365A4F"/>
    <w:rsid w:val="003679D6"/>
    <w:rsid w:val="0037054D"/>
    <w:rsid w:val="003A2957"/>
    <w:rsid w:val="003C5D33"/>
    <w:rsid w:val="003D137C"/>
    <w:rsid w:val="003F599B"/>
    <w:rsid w:val="003F6AFC"/>
    <w:rsid w:val="0040000A"/>
    <w:rsid w:val="0040607D"/>
    <w:rsid w:val="004336B9"/>
    <w:rsid w:val="0044515A"/>
    <w:rsid w:val="00463C62"/>
    <w:rsid w:val="004730E2"/>
    <w:rsid w:val="004779D7"/>
    <w:rsid w:val="00481DBC"/>
    <w:rsid w:val="00492DE5"/>
    <w:rsid w:val="004F19E6"/>
    <w:rsid w:val="00503069"/>
    <w:rsid w:val="005076D9"/>
    <w:rsid w:val="00541605"/>
    <w:rsid w:val="0055471E"/>
    <w:rsid w:val="005576C1"/>
    <w:rsid w:val="0056615C"/>
    <w:rsid w:val="00570CAA"/>
    <w:rsid w:val="005858CF"/>
    <w:rsid w:val="00586F10"/>
    <w:rsid w:val="005A569A"/>
    <w:rsid w:val="005B3072"/>
    <w:rsid w:val="005B5243"/>
    <w:rsid w:val="005C2426"/>
    <w:rsid w:val="005D5BBD"/>
    <w:rsid w:val="00614686"/>
    <w:rsid w:val="00616CA4"/>
    <w:rsid w:val="00633F38"/>
    <w:rsid w:val="00640272"/>
    <w:rsid w:val="00651874"/>
    <w:rsid w:val="00682B2F"/>
    <w:rsid w:val="006872F0"/>
    <w:rsid w:val="006A6CA3"/>
    <w:rsid w:val="006C7FAE"/>
    <w:rsid w:val="006E1F4F"/>
    <w:rsid w:val="00700429"/>
    <w:rsid w:val="007170C9"/>
    <w:rsid w:val="007309B7"/>
    <w:rsid w:val="00781685"/>
    <w:rsid w:val="00781B33"/>
    <w:rsid w:val="00783FFA"/>
    <w:rsid w:val="00796ADD"/>
    <w:rsid w:val="007A1EEF"/>
    <w:rsid w:val="007B2844"/>
    <w:rsid w:val="007C6E2F"/>
    <w:rsid w:val="007D1822"/>
    <w:rsid w:val="007D5810"/>
    <w:rsid w:val="007E3B0B"/>
    <w:rsid w:val="007E3FDA"/>
    <w:rsid w:val="007F3ED2"/>
    <w:rsid w:val="00813877"/>
    <w:rsid w:val="008154F4"/>
    <w:rsid w:val="008340E6"/>
    <w:rsid w:val="008972F5"/>
    <w:rsid w:val="008A0858"/>
    <w:rsid w:val="008A0D0F"/>
    <w:rsid w:val="008B173F"/>
    <w:rsid w:val="008C36E7"/>
    <w:rsid w:val="008E71F5"/>
    <w:rsid w:val="008E7F56"/>
    <w:rsid w:val="008F4F6A"/>
    <w:rsid w:val="008F71F2"/>
    <w:rsid w:val="00907BFA"/>
    <w:rsid w:val="00953F0C"/>
    <w:rsid w:val="0095765E"/>
    <w:rsid w:val="009723A1"/>
    <w:rsid w:val="0098736D"/>
    <w:rsid w:val="00995AAC"/>
    <w:rsid w:val="009967A7"/>
    <w:rsid w:val="009D2893"/>
    <w:rsid w:val="009E71E1"/>
    <w:rsid w:val="009F1FD7"/>
    <w:rsid w:val="009F4813"/>
    <w:rsid w:val="00A052D3"/>
    <w:rsid w:val="00A1223C"/>
    <w:rsid w:val="00A2359F"/>
    <w:rsid w:val="00A34DB2"/>
    <w:rsid w:val="00A53449"/>
    <w:rsid w:val="00A64ECA"/>
    <w:rsid w:val="00AE1B04"/>
    <w:rsid w:val="00AE3D25"/>
    <w:rsid w:val="00B16DFF"/>
    <w:rsid w:val="00B401AD"/>
    <w:rsid w:val="00B65C35"/>
    <w:rsid w:val="00B81130"/>
    <w:rsid w:val="00BB3109"/>
    <w:rsid w:val="00BD176E"/>
    <w:rsid w:val="00BF09F8"/>
    <w:rsid w:val="00C669A8"/>
    <w:rsid w:val="00CA06DC"/>
    <w:rsid w:val="00CB11F4"/>
    <w:rsid w:val="00CD0DD8"/>
    <w:rsid w:val="00CF38FB"/>
    <w:rsid w:val="00D77489"/>
    <w:rsid w:val="00D80E7B"/>
    <w:rsid w:val="00D92D9C"/>
    <w:rsid w:val="00DC2B55"/>
    <w:rsid w:val="00DC5A04"/>
    <w:rsid w:val="00E069D5"/>
    <w:rsid w:val="00E0712E"/>
    <w:rsid w:val="00E14C98"/>
    <w:rsid w:val="00E2028B"/>
    <w:rsid w:val="00E24BED"/>
    <w:rsid w:val="00E36026"/>
    <w:rsid w:val="00E4415D"/>
    <w:rsid w:val="00E53245"/>
    <w:rsid w:val="00E5494F"/>
    <w:rsid w:val="00E618EC"/>
    <w:rsid w:val="00E7165C"/>
    <w:rsid w:val="00E85BFB"/>
    <w:rsid w:val="00F16621"/>
    <w:rsid w:val="00F3741F"/>
    <w:rsid w:val="00F501D3"/>
    <w:rsid w:val="00F51720"/>
    <w:rsid w:val="00F653E9"/>
    <w:rsid w:val="00F65E49"/>
    <w:rsid w:val="00F70DBD"/>
    <w:rsid w:val="00F71C5D"/>
    <w:rsid w:val="00F747DF"/>
    <w:rsid w:val="00FB15A9"/>
    <w:rsid w:val="00FC573B"/>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0A885"/>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uiPriority w:val="99"/>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 w:type="table" w:styleId="Tabellenraster">
    <w:name w:val="Table Grid"/>
    <w:basedOn w:val="NormaleTabelle"/>
    <w:uiPriority w:val="59"/>
    <w:rsid w:val="0024109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FC573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85773">
      <w:bodyDiv w:val="1"/>
      <w:marLeft w:val="0"/>
      <w:marRight w:val="0"/>
      <w:marTop w:val="0"/>
      <w:marBottom w:val="0"/>
      <w:divBdr>
        <w:top w:val="none" w:sz="0" w:space="0" w:color="auto"/>
        <w:left w:val="none" w:sz="0" w:space="0" w:color="auto"/>
        <w:bottom w:val="none" w:sz="0" w:space="0" w:color="auto"/>
        <w:right w:val="none" w:sz="0" w:space="0" w:color="auto"/>
      </w:divBdr>
    </w:div>
    <w:div w:id="65616561">
      <w:bodyDiv w:val="1"/>
      <w:marLeft w:val="0"/>
      <w:marRight w:val="0"/>
      <w:marTop w:val="0"/>
      <w:marBottom w:val="0"/>
      <w:divBdr>
        <w:top w:val="none" w:sz="0" w:space="0" w:color="auto"/>
        <w:left w:val="none" w:sz="0" w:space="0" w:color="auto"/>
        <w:bottom w:val="none" w:sz="0" w:space="0" w:color="auto"/>
        <w:right w:val="none" w:sz="0" w:space="0" w:color="auto"/>
      </w:divBdr>
    </w:div>
    <w:div w:id="1095631434">
      <w:bodyDiv w:val="1"/>
      <w:marLeft w:val="0"/>
      <w:marRight w:val="0"/>
      <w:marTop w:val="0"/>
      <w:marBottom w:val="0"/>
      <w:divBdr>
        <w:top w:val="none" w:sz="0" w:space="0" w:color="auto"/>
        <w:left w:val="none" w:sz="0" w:space="0" w:color="auto"/>
        <w:bottom w:val="none" w:sz="0" w:space="0" w:color="auto"/>
        <w:right w:val="none" w:sz="0" w:space="0" w:color="auto"/>
      </w:divBdr>
    </w:div>
    <w:div w:id="1232540668">
      <w:bodyDiv w:val="1"/>
      <w:marLeft w:val="0"/>
      <w:marRight w:val="0"/>
      <w:marTop w:val="0"/>
      <w:marBottom w:val="0"/>
      <w:divBdr>
        <w:top w:val="none" w:sz="0" w:space="0" w:color="auto"/>
        <w:left w:val="none" w:sz="0" w:space="0" w:color="auto"/>
        <w:bottom w:val="none" w:sz="0" w:space="0" w:color="auto"/>
        <w:right w:val="none" w:sz="0" w:space="0" w:color="auto"/>
      </w:divBdr>
    </w:div>
    <w:div w:id="1327130711">
      <w:bodyDiv w:val="1"/>
      <w:marLeft w:val="0"/>
      <w:marRight w:val="0"/>
      <w:marTop w:val="0"/>
      <w:marBottom w:val="0"/>
      <w:divBdr>
        <w:top w:val="none" w:sz="0" w:space="0" w:color="auto"/>
        <w:left w:val="none" w:sz="0" w:space="0" w:color="auto"/>
        <w:bottom w:val="none" w:sz="0" w:space="0" w:color="auto"/>
        <w:right w:val="none" w:sz="0" w:space="0" w:color="auto"/>
      </w:divBdr>
    </w:div>
    <w:div w:id="1682782667">
      <w:bodyDiv w:val="1"/>
      <w:marLeft w:val="0"/>
      <w:marRight w:val="0"/>
      <w:marTop w:val="0"/>
      <w:marBottom w:val="0"/>
      <w:divBdr>
        <w:top w:val="none" w:sz="0" w:space="0" w:color="auto"/>
        <w:left w:val="none" w:sz="0" w:space="0" w:color="auto"/>
        <w:bottom w:val="none" w:sz="0" w:space="0" w:color="auto"/>
        <w:right w:val="none" w:sz="0" w:space="0" w:color="auto"/>
      </w:divBdr>
    </w:div>
    <w:div w:id="1808353122">
      <w:bodyDiv w:val="1"/>
      <w:marLeft w:val="0"/>
      <w:marRight w:val="0"/>
      <w:marTop w:val="0"/>
      <w:marBottom w:val="0"/>
      <w:divBdr>
        <w:top w:val="none" w:sz="0" w:space="0" w:color="auto"/>
        <w:left w:val="none" w:sz="0" w:space="0" w:color="auto"/>
        <w:bottom w:val="none" w:sz="0" w:space="0" w:color="auto"/>
        <w:right w:val="none" w:sz="0" w:space="0" w:color="auto"/>
      </w:divBdr>
    </w:div>
    <w:div w:id="190745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k.de" TargetMode="External"/><Relationship Id="rId3" Type="http://schemas.openxmlformats.org/officeDocument/2006/relationships/styles" Target="styles.xml"/><Relationship Id="rId7" Type="http://schemas.openxmlformats.org/officeDocument/2006/relationships/hyperlink" Target="mailto:pflegestuetzpunkt@mkk.d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kk.de/media/resources/pdf/mkk_de_1/buergerservice_1/lebenslagen_1/behinderung__pflege_und_alter_1/leitstelle_fuer_aeltere_buerger_1/2025-08-aelter-werden-im-mkk.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391CBA4F-BB8E-4BC0-98DD-C98C2605461F}"/>
      </w:docPartPr>
      <w:docPartBody>
        <w:p w:rsidR="00147868" w:rsidRDefault="00000000">
          <w:r w:rsidRPr="00070C68">
            <w:rPr>
              <w:rStyle w:val="Platzhaltertext"/>
            </w:rPr>
            <w:t>Klicken oder tippen Sie hier, um Text einzugeben.</w:t>
          </w:r>
        </w:p>
      </w:docPartBody>
    </w:docPart>
    <w:docPart>
      <w:docPartPr>
        <w:name w:val="4BDA2809DAFA42E9A0A87951B99340A1"/>
        <w:category>
          <w:name w:val="Allgemein"/>
          <w:gallery w:val="placeholder"/>
        </w:category>
        <w:types>
          <w:type w:val="bbPlcHdr"/>
        </w:types>
        <w:behaviors>
          <w:behavior w:val="content"/>
        </w:behaviors>
        <w:guid w:val="{248EF074-22C5-43AE-A475-1D5C391A48CC}"/>
      </w:docPartPr>
      <w:docPartBody>
        <w:p w:rsidR="00147868" w:rsidRDefault="00000000" w:rsidP="0095765E">
          <w:pPr>
            <w:pStyle w:val="4BDA2809DAFA42E9A0A87951B99340A1"/>
          </w:pPr>
          <w:r w:rsidRPr="00070C6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ee 3 of 9">
    <w:altName w:val="Calibri"/>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65E"/>
    <w:rsid w:val="00147868"/>
    <w:rsid w:val="001E0E17"/>
    <w:rsid w:val="003A2957"/>
    <w:rsid w:val="003B69C0"/>
    <w:rsid w:val="0040607D"/>
    <w:rsid w:val="0041561F"/>
    <w:rsid w:val="00614686"/>
    <w:rsid w:val="006E1F4F"/>
    <w:rsid w:val="008E7F56"/>
    <w:rsid w:val="0095765E"/>
    <w:rsid w:val="00A9590B"/>
    <w:rsid w:val="00B51D52"/>
    <w:rsid w:val="00D33F0F"/>
    <w:rsid w:val="00D416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5765E"/>
    <w:rPr>
      <w:color w:val="666666"/>
    </w:rPr>
  </w:style>
  <w:style w:type="paragraph" w:customStyle="1" w:styleId="4BDA2809DAFA42E9A0A87951B99340A1">
    <w:name w:val="4BDA2809DAFA42E9A0A87951B99340A1"/>
    <w:rsid w:val="009576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5E9DB-6602-4280-8785-89015183E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467</Words>
  <Characters>2948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Smola-Peter, Kathrin</cp:lastModifiedBy>
  <cp:revision>20</cp:revision>
  <cp:lastPrinted>2023-01-10T11:56:00Z</cp:lastPrinted>
  <dcterms:created xsi:type="dcterms:W3CDTF">2022-10-27T08:14:00Z</dcterms:created>
  <dcterms:modified xsi:type="dcterms:W3CDTF">2026-11-02T07:47:00Z</dcterms:modified>
</cp:coreProperties>
</file>