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2DD0EEF9"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D95C2B">
        <w:rPr>
          <w:sz w:val="22"/>
          <w:szCs w:val="22"/>
        </w:rPr>
        <w:t>26</w:t>
      </w:r>
      <w:r w:rsidR="004F120E">
        <w:rPr>
          <w:sz w:val="22"/>
          <w:szCs w:val="22"/>
        </w:rPr>
        <w:t>.</w:t>
      </w:r>
      <w:r w:rsidR="00AF3DD4">
        <w:rPr>
          <w:sz w:val="22"/>
          <w:szCs w:val="22"/>
        </w:rPr>
        <w:t>10</w:t>
      </w:r>
      <w:r w:rsidR="009E3DFA">
        <w:rPr>
          <w:sz w:val="22"/>
          <w:szCs w:val="22"/>
        </w:rPr>
        <w:t>.2026</w:t>
      </w:r>
    </w:p>
    <w:p w14:paraId="0CAE5783" w14:textId="77777777" w:rsidR="00306D67" w:rsidRPr="00306D67" w:rsidRDefault="00306D67" w:rsidP="007E2831"/>
    <w:p w14:paraId="1760068C" w14:textId="4F8E3D26" w:rsidR="00306D67" w:rsidRDefault="00AF3DD4" w:rsidP="007E2831">
      <w:pPr>
        <w:jc w:val="both"/>
        <w:rPr>
          <w:rFonts w:eastAsiaTheme="majorEastAsia" w:cstheme="majorBidi"/>
          <w:b/>
          <w:bCs/>
          <w:color w:val="000000" w:themeColor="text1"/>
          <w:sz w:val="28"/>
          <w:szCs w:val="28"/>
        </w:rPr>
      </w:pPr>
      <w:r w:rsidRPr="00AF3DD4">
        <w:rPr>
          <w:rFonts w:eastAsiaTheme="majorEastAsia" w:cstheme="majorBidi"/>
          <w:b/>
          <w:bCs/>
          <w:color w:val="000000" w:themeColor="text1"/>
          <w:sz w:val="28"/>
          <w:szCs w:val="28"/>
        </w:rPr>
        <w:t>Kondolenzbuch für Dr. Peter Christian Zinkann liegt länger im Rathaus aus</w:t>
      </w:r>
    </w:p>
    <w:p w14:paraId="59E7E70C" w14:textId="39E12701" w:rsidR="003D5997" w:rsidRPr="00110133" w:rsidRDefault="00AF3DD4" w:rsidP="007E2831">
      <w:pPr>
        <w:jc w:val="both"/>
        <w:rPr>
          <w:rFonts w:eastAsiaTheme="majorEastAsia" w:cstheme="majorBidi"/>
          <w:bCs/>
          <w:color w:val="000000" w:themeColor="text1"/>
          <w:szCs w:val="24"/>
        </w:rPr>
      </w:pPr>
      <w:r w:rsidRPr="00AF3DD4">
        <w:rPr>
          <w:rFonts w:eastAsiaTheme="majorEastAsia" w:cstheme="majorBidi"/>
          <w:bCs/>
          <w:color w:val="000000" w:themeColor="text1"/>
          <w:szCs w:val="24"/>
        </w:rPr>
        <w:t>Stadt Gütersloh verlängert die Möglichkeit zum Eintrag</w:t>
      </w:r>
    </w:p>
    <w:p w14:paraId="3097AE6C" w14:textId="77777777" w:rsidR="00306D67" w:rsidRPr="00F21764" w:rsidRDefault="00306D67" w:rsidP="00306D67">
      <w:pPr>
        <w:spacing w:line="276" w:lineRule="auto"/>
        <w:jc w:val="both"/>
      </w:pPr>
    </w:p>
    <w:p w14:paraId="7E4873FF" w14:textId="7FDCD6F5" w:rsidR="00AF3DD4" w:rsidRDefault="00306D67" w:rsidP="00AF3DD4">
      <w:pPr>
        <w:jc w:val="both"/>
      </w:pPr>
      <w:r w:rsidRPr="001A283B">
        <w:rPr>
          <w:b/>
        </w:rPr>
        <w:t>Gütersloh (</w:t>
      </w:r>
      <w:r>
        <w:rPr>
          <w:b/>
        </w:rPr>
        <w:t>gp</w:t>
      </w:r>
      <w:r w:rsidRPr="001A283B">
        <w:rPr>
          <w:b/>
        </w:rPr>
        <w:t>r).</w:t>
      </w:r>
      <w:r w:rsidR="00111C99">
        <w:t xml:space="preserve"> </w:t>
      </w:r>
      <w:r w:rsidR="00AF3DD4">
        <w:t>Das Kondolenzbuch für den verstorbenen Gütersloher Ehrenbürger Dr. Peter Christian Zinkann bleibt länger als ursprünglich geplant im Rathaus ausliegen. Damit möchte die Stadt Gütersloh noch mehr Menschen die Gelegenheit geben, ihre Anteilnahme auszudrücken und persönliche Erinnerungen an den Ehrenbürger festzuhalten. Insbesondere Bürgerinnen und Bürger, die während der Herbstferien verreist waren oder noch im Urlaub sind, haben so die Möglichkeit, sich nach ihrer Rückkehr in das Kondolenzbuch einzutragen.</w:t>
      </w:r>
    </w:p>
    <w:p w14:paraId="3C96F526" w14:textId="77777777" w:rsidR="00AF3DD4" w:rsidRDefault="00AF3DD4" w:rsidP="00AF3DD4">
      <w:pPr>
        <w:jc w:val="both"/>
      </w:pPr>
    </w:p>
    <w:p w14:paraId="064781DC" w14:textId="77777777" w:rsidR="00AF3DD4" w:rsidRDefault="00AF3DD4" w:rsidP="00AF3DD4">
      <w:pPr>
        <w:jc w:val="both"/>
      </w:pPr>
      <w:r>
        <w:t>Das Kondolenzbuch liegt im Foyer des Ratssaals in der siebten Etage des Rathauses aus und ist während der üblichen Öffnungszeiten zugänglich. Besucherinnen und Besucher werden gebeten, sich zunächst an der Infotheke des Rathauses zu melden.</w:t>
      </w:r>
    </w:p>
    <w:p w14:paraId="004D7A3E" w14:textId="77777777" w:rsidR="00AF3DD4" w:rsidRDefault="00AF3DD4" w:rsidP="00AF3DD4">
      <w:pPr>
        <w:jc w:val="both"/>
      </w:pPr>
    </w:p>
    <w:p w14:paraId="37573B2C" w14:textId="7261605E" w:rsidR="00AF3DD4" w:rsidRDefault="00AF3DD4" w:rsidP="00AF3DD4">
      <w:pPr>
        <w:jc w:val="both"/>
      </w:pPr>
      <w:r>
        <w:t xml:space="preserve">Auch weiterhin besteht die Möglichkeit, sich online unter </w:t>
      </w:r>
      <w:hyperlink r:id="rId8" w:history="1">
        <w:r w:rsidRPr="006F2094">
          <w:rPr>
            <w:rStyle w:val="Hyperlink"/>
          </w:rPr>
          <w:t>www.stadt.gt/kondolenzbuch-zinkann</w:t>
        </w:r>
      </w:hyperlink>
      <w:r>
        <w:t xml:space="preserve"> in das digitale Kondolenzbuch der Stadt einzutragen. Darüber hinaus liegt im Vorraum des Miele-Museums an der Carl-Miele-Straße 29 ein weiteres Kondolenzbuch aus. Ein zusätzliches digitales Kondolenzbuch ist unter </w:t>
      </w:r>
      <w:hyperlink r:id="rId9" w:history="1">
        <w:r w:rsidRPr="006F2094">
          <w:rPr>
            <w:rStyle w:val="Hyperlink"/>
          </w:rPr>
          <w:t>www.peterchristianzinkann.de</w:t>
        </w:r>
      </w:hyperlink>
      <w:r>
        <w:t xml:space="preserve"> erreichbar.</w:t>
      </w:r>
    </w:p>
    <w:p w14:paraId="2885C5A1" w14:textId="77777777" w:rsidR="00AF3DD4" w:rsidRDefault="00AF3DD4" w:rsidP="00AF3DD4">
      <w:pPr>
        <w:jc w:val="both"/>
      </w:pPr>
    </w:p>
    <w:p w14:paraId="17C2C2BC" w14:textId="2EFB6DA8" w:rsidR="00C3022A" w:rsidRDefault="00AF3DD4" w:rsidP="00AF3DD4">
      <w:pPr>
        <w:jc w:val="both"/>
      </w:pPr>
      <w:r>
        <w:t>Dr. Peter Christian Zinkann war am 19. Oktober im Alter von 98 Jahren verstorben. Über Jahrzehnte prägte er seine Heimatstadt als Unternehmer und Förderer zahlreicher sozialer und kultureller Projekte. Für sein außergewöhnliches Engagement verlieh ihm die Stadt Gütersloh im Jahr 2003 die Ehrenbürgerwürde.</w:t>
      </w:r>
    </w:p>
    <w:p w14:paraId="252132A7" w14:textId="7D6186F5" w:rsidR="00111C99" w:rsidRDefault="00111C99" w:rsidP="00111C99">
      <w:pPr>
        <w:jc w:val="both"/>
      </w:pPr>
    </w:p>
    <w:p w14:paraId="33531193" w14:textId="0A30C4D9" w:rsidR="004F120E" w:rsidRDefault="004F120E" w:rsidP="00111C99">
      <w:pPr>
        <w:jc w:val="both"/>
      </w:pPr>
    </w:p>
    <w:p w14:paraId="0BFC6D23" w14:textId="77777777" w:rsidR="004F120E" w:rsidRDefault="004F120E" w:rsidP="00111C99">
      <w:pPr>
        <w:jc w:val="both"/>
      </w:pPr>
    </w:p>
    <w:p w14:paraId="0D17CA76" w14:textId="6A7008C3" w:rsidR="00111C99" w:rsidRPr="00C52F65" w:rsidRDefault="00111C99" w:rsidP="00903E1C">
      <w:pPr>
        <w:jc w:val="both"/>
      </w:pPr>
      <w:r w:rsidRPr="00F37BD3">
        <w:rPr>
          <w:b/>
        </w:rPr>
        <w:t>BU</w:t>
      </w:r>
      <w:r w:rsidR="00F37BD3" w:rsidRPr="00F37BD3">
        <w:rPr>
          <w:b/>
        </w:rPr>
        <w:t>:</w:t>
      </w:r>
      <w:r w:rsidR="009E57CD">
        <w:t xml:space="preserve"> </w:t>
      </w:r>
      <w:r w:rsidR="000A354F" w:rsidRPr="000A354F">
        <w:t>Das Kondolenzbuch für den verstorbenen Gütersloher Ehrenbürger Dr. Peter Christian Zinkann liegt weiterhin in der siebten Etage des Rathauses aus. Die Stadt Gütersloh verlängert damit die Möglichkeit, sich einzutragen und persönliche Worte des Gedenkens zu hinterlassen.</w:t>
      </w:r>
      <w:r w:rsidR="000A354F">
        <w:t xml:space="preserve"> </w:t>
      </w:r>
      <w:r w:rsidR="00F37BD3">
        <w:t>Foto: Stadt Gütersloh</w:t>
      </w:r>
    </w:p>
    <w:sectPr w:rsidR="00111C99" w:rsidRPr="00C52F65" w:rsidSect="00500384">
      <w:headerReference w:type="even" r:id="rId10"/>
      <w:headerReference w:type="default" r:id="rId11"/>
      <w:footerReference w:type="default" r:id="rId12"/>
      <w:headerReference w:type="first" r:id="rId13"/>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D95C2B">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D95C2B">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D95C2B">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0017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8273C"/>
    <w:rsid w:val="00084AC8"/>
    <w:rsid w:val="00091AB8"/>
    <w:rsid w:val="000A2469"/>
    <w:rsid w:val="000A354F"/>
    <w:rsid w:val="000C3691"/>
    <w:rsid w:val="000D6F01"/>
    <w:rsid w:val="001026FD"/>
    <w:rsid w:val="0010414D"/>
    <w:rsid w:val="001056FE"/>
    <w:rsid w:val="00110133"/>
    <w:rsid w:val="00111C99"/>
    <w:rsid w:val="00117D62"/>
    <w:rsid w:val="00125E5A"/>
    <w:rsid w:val="00127A4B"/>
    <w:rsid w:val="00133CFB"/>
    <w:rsid w:val="001A283B"/>
    <w:rsid w:val="001B61A8"/>
    <w:rsid w:val="001D2CFC"/>
    <w:rsid w:val="00207808"/>
    <w:rsid w:val="002161B6"/>
    <w:rsid w:val="0022685A"/>
    <w:rsid w:val="00236AB8"/>
    <w:rsid w:val="00243B8C"/>
    <w:rsid w:val="0027481A"/>
    <w:rsid w:val="00274E98"/>
    <w:rsid w:val="002878E5"/>
    <w:rsid w:val="002A651F"/>
    <w:rsid w:val="002F4CAA"/>
    <w:rsid w:val="00300AAD"/>
    <w:rsid w:val="00306D67"/>
    <w:rsid w:val="00312FF0"/>
    <w:rsid w:val="00325687"/>
    <w:rsid w:val="003262C3"/>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45D66"/>
    <w:rsid w:val="00590E54"/>
    <w:rsid w:val="005917E0"/>
    <w:rsid w:val="00594CCA"/>
    <w:rsid w:val="005D2779"/>
    <w:rsid w:val="005D456D"/>
    <w:rsid w:val="005E0F68"/>
    <w:rsid w:val="005F42D1"/>
    <w:rsid w:val="00602ED4"/>
    <w:rsid w:val="006058A1"/>
    <w:rsid w:val="00607E67"/>
    <w:rsid w:val="00610088"/>
    <w:rsid w:val="00620F35"/>
    <w:rsid w:val="0062271F"/>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A17"/>
    <w:rsid w:val="007705FC"/>
    <w:rsid w:val="00770A19"/>
    <w:rsid w:val="007909A9"/>
    <w:rsid w:val="007B6990"/>
    <w:rsid w:val="007E27F8"/>
    <w:rsid w:val="007E2831"/>
    <w:rsid w:val="008120F4"/>
    <w:rsid w:val="0082630B"/>
    <w:rsid w:val="008712A2"/>
    <w:rsid w:val="00880B98"/>
    <w:rsid w:val="00881256"/>
    <w:rsid w:val="008A388E"/>
    <w:rsid w:val="008C75C3"/>
    <w:rsid w:val="008E24A3"/>
    <w:rsid w:val="008F6320"/>
    <w:rsid w:val="008F73E6"/>
    <w:rsid w:val="00903E1C"/>
    <w:rsid w:val="00910EA0"/>
    <w:rsid w:val="0092514C"/>
    <w:rsid w:val="00954CC3"/>
    <w:rsid w:val="0097785C"/>
    <w:rsid w:val="00996055"/>
    <w:rsid w:val="009E3DFA"/>
    <w:rsid w:val="009E57CD"/>
    <w:rsid w:val="00A1259F"/>
    <w:rsid w:val="00A37855"/>
    <w:rsid w:val="00A73CB5"/>
    <w:rsid w:val="00AB2F46"/>
    <w:rsid w:val="00AC4446"/>
    <w:rsid w:val="00AD1248"/>
    <w:rsid w:val="00AE00BA"/>
    <w:rsid w:val="00AF2676"/>
    <w:rsid w:val="00AF3DD4"/>
    <w:rsid w:val="00AF75CC"/>
    <w:rsid w:val="00B12635"/>
    <w:rsid w:val="00B13609"/>
    <w:rsid w:val="00B233BC"/>
    <w:rsid w:val="00B50677"/>
    <w:rsid w:val="00B5377D"/>
    <w:rsid w:val="00B611C9"/>
    <w:rsid w:val="00B636B9"/>
    <w:rsid w:val="00B7590C"/>
    <w:rsid w:val="00BA05AB"/>
    <w:rsid w:val="00BA47E2"/>
    <w:rsid w:val="00BD18E8"/>
    <w:rsid w:val="00BD78E3"/>
    <w:rsid w:val="00BE3090"/>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C7A0F"/>
    <w:rsid w:val="00CD61CA"/>
    <w:rsid w:val="00CE01E1"/>
    <w:rsid w:val="00CE2D2A"/>
    <w:rsid w:val="00CF2132"/>
    <w:rsid w:val="00CF2DAB"/>
    <w:rsid w:val="00D13835"/>
    <w:rsid w:val="00D2218B"/>
    <w:rsid w:val="00D31743"/>
    <w:rsid w:val="00D374A4"/>
    <w:rsid w:val="00D46F86"/>
    <w:rsid w:val="00D94840"/>
    <w:rsid w:val="00D95C2B"/>
    <w:rsid w:val="00DA00B7"/>
    <w:rsid w:val="00DB3299"/>
    <w:rsid w:val="00DB58B8"/>
    <w:rsid w:val="00DE2069"/>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AF3D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dt.gt/kondolenzbuch-zinkan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eterchristianzinkann.de"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272</Words>
  <Characters>1717</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37</cp:revision>
  <cp:lastPrinted>2019-03-12T14:09:00Z</cp:lastPrinted>
  <dcterms:created xsi:type="dcterms:W3CDTF">2024-01-10T17:31:00Z</dcterms:created>
  <dcterms:modified xsi:type="dcterms:W3CDTF">2026-10-26T12:48:00Z</dcterms:modified>
</cp:coreProperties>
</file>