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E6D5B7" w14:textId="77777777" w:rsidR="00BA044A" w:rsidRPr="004D066F" w:rsidRDefault="00125098">
      <w:pPr>
        <w:rPr>
          <w:color w:val="003D7F"/>
        </w:rPr>
      </w:pPr>
      <w:r w:rsidRPr="004D066F">
        <w:rPr>
          <w:noProof/>
          <w:lang w:eastAsia="de-DE"/>
        </w:rPr>
        <mc:AlternateContent>
          <mc:Choice Requires="wps">
            <w:drawing>
              <wp:anchor distT="0" distB="0" distL="114300" distR="114300" simplePos="0" relativeHeight="251657728" behindDoc="0" locked="0" layoutInCell="1" allowOverlap="1" wp14:anchorId="1F5E9D2A" wp14:editId="0BC029E8">
                <wp:simplePos x="0" y="0"/>
                <wp:positionH relativeFrom="column">
                  <wp:posOffset>-144145</wp:posOffset>
                </wp:positionH>
                <wp:positionV relativeFrom="paragraph">
                  <wp:posOffset>0</wp:posOffset>
                </wp:positionV>
                <wp:extent cx="2527300" cy="920115"/>
                <wp:effectExtent l="4445" t="0" r="1905"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300" cy="9201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A47D8E" w14:textId="77777777" w:rsidR="00BA044A" w:rsidRPr="00D51828" w:rsidRDefault="00125098" w:rsidP="00BA044A">
                            <w:pPr>
                              <w:rPr>
                                <w:color w:val="003D7F"/>
                                <w:sz w:val="40"/>
                                <w:szCs w:val="40"/>
                              </w:rPr>
                            </w:pPr>
                            <w:r w:rsidRPr="00BA044A">
                              <w:rPr>
                                <w:noProof/>
                                <w:color w:val="003D7F"/>
                                <w:sz w:val="40"/>
                                <w:szCs w:val="40"/>
                                <w:lang w:eastAsia="de-DE"/>
                              </w:rPr>
                              <w:drawing>
                                <wp:inline distT="0" distB="0" distL="0" distR="0" wp14:anchorId="31F96E79" wp14:editId="490FE98E">
                                  <wp:extent cx="2343150" cy="828675"/>
                                  <wp:effectExtent l="0" t="0" r="0" b="9525"/>
                                  <wp:docPr id="1" name="Bild 1" descr="lara_cob_beta_001_RGB_WEB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ra_cob_beta_001_RGB_WEB_SMAL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43150" cy="82867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F5E9D2A" id="_x0000_t202" coordsize="21600,21600" o:spt="202" path="m,l,21600r21600,l21600,xe">
                <v:stroke joinstyle="miter"/>
                <v:path gradientshapeok="t" o:connecttype="rect"/>
              </v:shapetype>
              <v:shape id="Text Box 2" o:spid="_x0000_s1026" type="#_x0000_t202" style="position:absolute;margin-left:-11.35pt;margin-top:0;width:199pt;height:72.45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" stroked="f">
                <v:textbox style="mso-fit-shape-to-text:t">
                  <w:txbxContent>
                    <w:p w14:paraId="46A47D8E" w14:textId="77777777" w:rsidR="00BA044A" w:rsidRPr="00D51828" w:rsidRDefault="00125098" w:rsidP="00BA044A">
                      <w:pPr>
                        <w:rPr>
                          <w:color w:val="003D7F"/>
                          <w:sz w:val="40"/>
                          <w:szCs w:val="40"/>
                        </w:rPr>
                      </w:pPr>
                      <w:r w:rsidRPr="00BA044A">
                        <w:rPr>
                          <w:noProof/>
                          <w:color w:val="003D7F"/>
                          <w:sz w:val="40"/>
                          <w:szCs w:val="40"/>
                          <w:lang w:eastAsia="de-DE"/>
                        </w:rPr>
                        <w:drawing>
                          <wp:inline distT="0" distB="0" distL="0" distR="0" wp14:anchorId="31F96E79" wp14:editId="490FE98E">
                            <wp:extent cx="2343150" cy="828675"/>
                            <wp:effectExtent l="0" t="0" r="0" b="9525"/>
                            <wp:docPr id="1" name="Bild 1" descr="lara_cob_beta_001_RGB_WEB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ra_cob_beta_001_RGB_WEB_SMAL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43150" cy="828675"/>
                                    </a:xfrm>
                                    <a:prstGeom prst="rect">
                                      <a:avLst/>
                                    </a:prstGeom>
                                    <a:noFill/>
                                    <a:ln>
                                      <a:noFill/>
                                    </a:ln>
                                  </pic:spPr>
                                </pic:pic>
                              </a:graphicData>
                            </a:graphic>
                          </wp:inline>
                        </w:drawing>
                      </w:r>
                    </w:p>
                  </w:txbxContent>
                </v:textbox>
                <w10:wrap type="square"/>
              </v:shape>
            </w:pict>
          </mc:Fallback>
        </mc:AlternateContent>
      </w:r>
    </w:p>
    <w:p w14:paraId="0AA19C75" w14:textId="77777777" w:rsidR="00BA044A" w:rsidRPr="004D066F" w:rsidRDefault="00BA044A">
      <w:pPr>
        <w:rPr>
          <w:color w:val="003D7F"/>
        </w:rPr>
      </w:pPr>
    </w:p>
    <w:p w14:paraId="74FBF936" w14:textId="77777777" w:rsidR="00BA044A" w:rsidRDefault="00BA044A">
      <w:pPr>
        <w:rPr>
          <w:color w:val="003D7F"/>
        </w:rPr>
      </w:pPr>
    </w:p>
    <w:p w14:paraId="01947C1D" w14:textId="77777777" w:rsidR="006946C6" w:rsidRDefault="006946C6">
      <w:pPr>
        <w:rPr>
          <w:color w:val="003D7F"/>
        </w:rPr>
      </w:pPr>
    </w:p>
    <w:p w14:paraId="386A22CD" w14:textId="77777777" w:rsidR="006946C6" w:rsidRPr="004D066F" w:rsidRDefault="006946C6">
      <w:pPr>
        <w:rPr>
          <w:color w:val="003D7F"/>
        </w:rPr>
      </w:pPr>
    </w:p>
    <w:p w14:paraId="5AC5EA23" w14:textId="77777777" w:rsidR="004559FB" w:rsidRDefault="004559FB">
      <w:pPr>
        <w:rPr>
          <w:color w:val="003D7F"/>
        </w:rPr>
      </w:pPr>
    </w:p>
    <w:p w14:paraId="75B439F2" w14:textId="2B26184D" w:rsidR="00BA044A" w:rsidRPr="006946C6" w:rsidRDefault="00BA044A" w:rsidP="00125098">
      <w:pPr>
        <w:spacing w:before="100"/>
        <w:rPr>
          <w:color w:val="003D7F"/>
          <w:sz w:val="40"/>
          <w:szCs w:val="40"/>
        </w:rPr>
      </w:pPr>
      <w:r w:rsidRPr="006946C6">
        <w:rPr>
          <w:color w:val="003D7F"/>
          <w:sz w:val="40"/>
          <w:szCs w:val="40"/>
        </w:rPr>
        <w:t>Pressemitteilung</w:t>
      </w:r>
      <w:r w:rsidR="00527BE2">
        <w:rPr>
          <w:color w:val="003D7F"/>
          <w:sz w:val="40"/>
          <w:szCs w:val="40"/>
        </w:rPr>
        <w:t xml:space="preserve"> </w:t>
      </w:r>
    </w:p>
    <w:p w14:paraId="1E1FF513" w14:textId="77777777" w:rsidR="00605FA4" w:rsidRPr="00605FA4" w:rsidRDefault="00605FA4">
      <w:pPr>
        <w:rPr>
          <w:color w:val="003D7F"/>
          <w:spacing w:val="0"/>
          <w:sz w:val="12"/>
          <w:szCs w:val="12"/>
        </w:rPr>
      </w:pPr>
    </w:p>
    <w:p w14:paraId="4B098CA1" w14:textId="77777777" w:rsidR="00BA044A" w:rsidRPr="00605FA4" w:rsidRDefault="00605FA4">
      <w:pPr>
        <w:rPr>
          <w:color w:val="003D7F"/>
          <w:spacing w:val="0"/>
        </w:rPr>
      </w:pPr>
      <w:r w:rsidRPr="00605FA4">
        <w:rPr>
          <w:color w:val="003D7F"/>
          <w:spacing w:val="0"/>
        </w:rPr>
        <w:t>Landratsamt Coburg, Lauterer Straße 60, 96450 Coburg</w:t>
      </w:r>
    </w:p>
    <w:p w14:paraId="4864D534" w14:textId="77777777" w:rsidR="00153671" w:rsidRDefault="00153671" w:rsidP="00153671">
      <w:pPr>
        <w:rPr>
          <w:color w:val="003D7F"/>
          <w:spacing w:val="0"/>
        </w:rPr>
      </w:pPr>
      <w:r>
        <w:rPr>
          <w:color w:val="003D7F"/>
          <w:spacing w:val="0"/>
        </w:rPr>
        <w:t xml:space="preserve">Pressestelle: Ansprechpartner </w:t>
      </w:r>
      <w:r w:rsidR="000C32EC">
        <w:rPr>
          <w:color w:val="003D7F"/>
          <w:spacing w:val="0"/>
        </w:rPr>
        <w:t xml:space="preserve">Stefanie Nickmann und </w:t>
      </w:r>
      <w:r>
        <w:rPr>
          <w:color w:val="003D7F"/>
          <w:spacing w:val="0"/>
        </w:rPr>
        <w:t>Berthold Köhler</w:t>
      </w:r>
    </w:p>
    <w:p w14:paraId="5F540820" w14:textId="77777777" w:rsidR="00153671" w:rsidRDefault="00153671" w:rsidP="00153671">
      <w:pPr>
        <w:rPr>
          <w:color w:val="003D7F"/>
          <w:spacing w:val="0"/>
        </w:rPr>
      </w:pPr>
      <w:r>
        <w:rPr>
          <w:color w:val="003D7F"/>
          <w:spacing w:val="0"/>
        </w:rPr>
        <w:t>E-Mail: pressestelle@landkreis-coburg.de, Tel. 09561 514-</w:t>
      </w:r>
      <w:r w:rsidR="000C32EC">
        <w:rPr>
          <w:color w:val="003D7F"/>
          <w:spacing w:val="0"/>
        </w:rPr>
        <w:t>1014 und 0956</w:t>
      </w:r>
      <w:r w:rsidR="00FB7041">
        <w:rPr>
          <w:color w:val="003D7F"/>
          <w:spacing w:val="0"/>
        </w:rPr>
        <w:t>1</w:t>
      </w:r>
      <w:r w:rsidR="000C32EC">
        <w:rPr>
          <w:color w:val="003D7F"/>
          <w:spacing w:val="0"/>
        </w:rPr>
        <w:t xml:space="preserve"> 514-</w:t>
      </w:r>
      <w:r>
        <w:rPr>
          <w:color w:val="003D7F"/>
          <w:spacing w:val="0"/>
        </w:rPr>
        <w:t>1013</w:t>
      </w:r>
    </w:p>
    <w:p w14:paraId="35C8A478" w14:textId="77777777" w:rsidR="00BA044A" w:rsidRPr="0009098D" w:rsidRDefault="0009098D">
      <w:pPr>
        <w:rPr>
          <w:color w:val="003D7F"/>
          <w:spacing w:val="0"/>
          <w:sz w:val="24"/>
          <w:szCs w:val="24"/>
        </w:rPr>
      </w:pPr>
      <w:r w:rsidRPr="0009098D">
        <w:rPr>
          <w:color w:val="003D7F"/>
          <w:spacing w:val="0"/>
          <w:sz w:val="24"/>
          <w:szCs w:val="24"/>
        </w:rPr>
        <w:t>________________________________________________________________________</w:t>
      </w:r>
    </w:p>
    <w:p w14:paraId="6D5A5832" w14:textId="77777777" w:rsidR="00605FA4" w:rsidRDefault="00605FA4">
      <w:pPr>
        <w:rPr>
          <w:b w:val="0"/>
          <w:spacing w:val="0"/>
          <w:sz w:val="24"/>
          <w:szCs w:val="24"/>
        </w:rPr>
      </w:pPr>
    </w:p>
    <w:p w14:paraId="3DF676BE" w14:textId="77777777" w:rsidR="00B5457E" w:rsidRDefault="00B5457E">
      <w:pPr>
        <w:rPr>
          <w:b w:val="0"/>
          <w:spacing w:val="0"/>
          <w:sz w:val="24"/>
          <w:szCs w:val="24"/>
        </w:rPr>
      </w:pPr>
    </w:p>
    <w:p w14:paraId="3336252D" w14:textId="25FE481C" w:rsidR="00BA044A" w:rsidRPr="0009098D" w:rsidRDefault="00673784">
      <w:pPr>
        <w:tabs>
          <w:tab w:val="clear" w:pos="5040"/>
          <w:tab w:val="left" w:pos="3600"/>
        </w:tabs>
        <w:rPr>
          <w:spacing w:val="0"/>
          <w:sz w:val="26"/>
          <w:szCs w:val="26"/>
        </w:rPr>
      </w:pPr>
      <w:r>
        <w:rPr>
          <w:spacing w:val="0"/>
          <w:sz w:val="26"/>
          <w:szCs w:val="26"/>
        </w:rPr>
        <w:t>7</w:t>
      </w:r>
      <w:r w:rsidR="00F375B1">
        <w:rPr>
          <w:spacing w:val="0"/>
          <w:sz w:val="26"/>
          <w:szCs w:val="26"/>
        </w:rPr>
        <w:t>. September</w:t>
      </w:r>
    </w:p>
    <w:p w14:paraId="3F3CF422" w14:textId="77777777" w:rsidR="00BA044A" w:rsidRDefault="00BA044A">
      <w:pPr>
        <w:rPr>
          <w:b w:val="0"/>
          <w:spacing w:val="0"/>
          <w:sz w:val="24"/>
          <w:szCs w:val="24"/>
        </w:rPr>
      </w:pPr>
    </w:p>
    <w:p w14:paraId="206E8C74" w14:textId="77777777" w:rsidR="00BA044A" w:rsidRPr="0009098D" w:rsidRDefault="00BA044A" w:rsidP="00125098">
      <w:pPr>
        <w:ind w:left="5040" w:hanging="5040"/>
        <w:rPr>
          <w:b w:val="0"/>
          <w:spacing w:val="0"/>
          <w:sz w:val="24"/>
          <w:szCs w:val="24"/>
        </w:rPr>
      </w:pPr>
    </w:p>
    <w:p w14:paraId="57A3C36B" w14:textId="6E26E0D8" w:rsidR="00673784" w:rsidRPr="00673784" w:rsidRDefault="00673784" w:rsidP="00673784">
      <w:pPr>
        <w:rPr>
          <w:spacing w:val="0"/>
          <w:sz w:val="26"/>
          <w:szCs w:val="26"/>
        </w:rPr>
      </w:pPr>
      <w:r w:rsidRPr="00673784">
        <w:rPr>
          <w:spacing w:val="0"/>
          <w:sz w:val="26"/>
          <w:szCs w:val="26"/>
        </w:rPr>
        <w:t>Tag des alkoholgeschädigten Kindes am 9. September</w:t>
      </w:r>
      <w:r>
        <w:rPr>
          <w:spacing w:val="0"/>
          <w:sz w:val="26"/>
          <w:szCs w:val="26"/>
        </w:rPr>
        <w:t>:</w:t>
      </w:r>
    </w:p>
    <w:p w14:paraId="7557E08F" w14:textId="648CB681" w:rsidR="00BA044A" w:rsidRPr="0009098D" w:rsidRDefault="00673784" w:rsidP="00673784">
      <w:pPr>
        <w:rPr>
          <w:spacing w:val="0"/>
          <w:sz w:val="24"/>
          <w:szCs w:val="24"/>
        </w:rPr>
      </w:pPr>
      <w:r w:rsidRPr="00673784">
        <w:rPr>
          <w:spacing w:val="0"/>
          <w:sz w:val="26"/>
          <w:szCs w:val="26"/>
        </w:rPr>
        <w:t>Beratungsstelle am Landratsamt Coburg unterstützt auch bei Alkoholkonsum in der Schwangerschaft</w:t>
      </w:r>
    </w:p>
    <w:p w14:paraId="474EB833" w14:textId="77777777" w:rsidR="0009098D" w:rsidRPr="0009098D" w:rsidRDefault="0009098D">
      <w:pPr>
        <w:rPr>
          <w:b w:val="0"/>
          <w:spacing w:val="0"/>
          <w:sz w:val="24"/>
          <w:szCs w:val="24"/>
        </w:rPr>
      </w:pPr>
    </w:p>
    <w:p w14:paraId="2398E37B" w14:textId="77777777" w:rsidR="00673784" w:rsidRDefault="00673784">
      <w:pPr>
        <w:rPr>
          <w:spacing w:val="0"/>
          <w:sz w:val="26"/>
          <w:szCs w:val="26"/>
        </w:rPr>
      </w:pPr>
    </w:p>
    <w:p w14:paraId="31FD45E2" w14:textId="72B1A1CB" w:rsidR="00BA044A" w:rsidRPr="0009098D" w:rsidRDefault="00BA044A">
      <w:pPr>
        <w:rPr>
          <w:spacing w:val="0"/>
          <w:sz w:val="26"/>
          <w:szCs w:val="26"/>
        </w:rPr>
      </w:pPr>
      <w:r w:rsidRPr="0009098D">
        <w:rPr>
          <w:spacing w:val="0"/>
          <w:sz w:val="26"/>
          <w:szCs w:val="26"/>
        </w:rPr>
        <w:t>Pressetext:</w:t>
      </w:r>
    </w:p>
    <w:p w14:paraId="5C6EC245" w14:textId="77777777" w:rsidR="00BA044A" w:rsidRDefault="00BA044A">
      <w:pPr>
        <w:rPr>
          <w:b w:val="0"/>
          <w:spacing w:val="0"/>
          <w:sz w:val="24"/>
          <w:szCs w:val="24"/>
        </w:rPr>
      </w:pPr>
    </w:p>
    <w:p w14:paraId="2C0BCCD2" w14:textId="77777777" w:rsidR="00673784" w:rsidRPr="00673784" w:rsidRDefault="00673784" w:rsidP="00673784">
      <w:pPr>
        <w:rPr>
          <w:b w:val="0"/>
          <w:spacing w:val="0"/>
          <w:sz w:val="24"/>
          <w:szCs w:val="24"/>
        </w:rPr>
      </w:pPr>
      <w:r w:rsidRPr="00673784">
        <w:rPr>
          <w:b w:val="0"/>
          <w:spacing w:val="0"/>
          <w:sz w:val="24"/>
          <w:szCs w:val="24"/>
        </w:rPr>
        <w:t>Die staatlich anerkannte Beratungsstelle für Schwangerschaftsfragen am Landratsamt Coburg unterstützt Frauen auch dann, wenn Alkohol während der Schwangerschaft eine Rolle spielt. Anlass, auf dieses Beratungsangebot aufmerksam zu machen, ist der „Tag des alkoholgeschädigten Kindes“ am 9. September. Der Aktionstag macht auf die möglichen Folgen von Alkoholkonsum während der Schwangerschaft aufmerksam.</w:t>
      </w:r>
    </w:p>
    <w:p w14:paraId="5BBD5C72" w14:textId="77777777" w:rsidR="00673784" w:rsidRPr="00673784" w:rsidRDefault="00673784" w:rsidP="00673784">
      <w:pPr>
        <w:rPr>
          <w:b w:val="0"/>
          <w:spacing w:val="0"/>
          <w:sz w:val="24"/>
          <w:szCs w:val="24"/>
        </w:rPr>
      </w:pPr>
    </w:p>
    <w:p w14:paraId="0A90582F" w14:textId="77777777" w:rsidR="00673784" w:rsidRPr="00673784" w:rsidRDefault="00673784" w:rsidP="00673784">
      <w:pPr>
        <w:rPr>
          <w:b w:val="0"/>
          <w:spacing w:val="0"/>
          <w:sz w:val="24"/>
          <w:szCs w:val="24"/>
        </w:rPr>
      </w:pPr>
      <w:r w:rsidRPr="00673784">
        <w:rPr>
          <w:b w:val="0"/>
          <w:spacing w:val="0"/>
          <w:sz w:val="24"/>
          <w:szCs w:val="24"/>
        </w:rPr>
        <w:t xml:space="preserve">Unter dem Begriff FASD (Fetale </w:t>
      </w:r>
      <w:proofErr w:type="spellStart"/>
      <w:r w:rsidRPr="00673784">
        <w:rPr>
          <w:b w:val="0"/>
          <w:spacing w:val="0"/>
          <w:sz w:val="24"/>
          <w:szCs w:val="24"/>
        </w:rPr>
        <w:t>Alkoholspektrumstörung</w:t>
      </w:r>
      <w:proofErr w:type="spellEnd"/>
      <w:r w:rsidRPr="00673784">
        <w:rPr>
          <w:b w:val="0"/>
          <w:spacing w:val="0"/>
          <w:sz w:val="24"/>
          <w:szCs w:val="24"/>
        </w:rPr>
        <w:t>) werden verschiedene Schädigungen zusammengefasst, die durch Alkoholkonsum während der Schwangerschaft entstehen können und Betroffene ein Leben lang begleiten können.</w:t>
      </w:r>
    </w:p>
    <w:p w14:paraId="5E93C396" w14:textId="77777777" w:rsidR="00673784" w:rsidRPr="00673784" w:rsidRDefault="00673784" w:rsidP="00673784">
      <w:pPr>
        <w:rPr>
          <w:b w:val="0"/>
          <w:spacing w:val="0"/>
          <w:sz w:val="24"/>
          <w:szCs w:val="24"/>
        </w:rPr>
      </w:pPr>
    </w:p>
    <w:p w14:paraId="65C33A64" w14:textId="77777777" w:rsidR="00673784" w:rsidRPr="00673784" w:rsidRDefault="00673784" w:rsidP="00673784">
      <w:pPr>
        <w:rPr>
          <w:b w:val="0"/>
          <w:spacing w:val="0"/>
          <w:sz w:val="24"/>
          <w:szCs w:val="24"/>
        </w:rPr>
      </w:pPr>
      <w:r w:rsidRPr="00673784">
        <w:rPr>
          <w:b w:val="0"/>
          <w:spacing w:val="0"/>
          <w:sz w:val="24"/>
          <w:szCs w:val="24"/>
        </w:rPr>
        <w:t>Für die staatlich anerkannte Beratungsstelle am Landratsamt Coburg ist der Aktionstag ein wichtiger Anlass, auf ein niedrigschwelliges und vertrauliches Unterstützungsangebot hinzuweisen: Schwangere können sich jederzeit an die Beratungsstelle wenden – auch dann, wenn sie während der Schwangerschaft bereits Alkohol konsumiert haben.</w:t>
      </w:r>
    </w:p>
    <w:p w14:paraId="0DA3F38F" w14:textId="77777777" w:rsidR="00673784" w:rsidRPr="00673784" w:rsidRDefault="00673784" w:rsidP="00673784">
      <w:pPr>
        <w:rPr>
          <w:b w:val="0"/>
          <w:spacing w:val="0"/>
          <w:sz w:val="24"/>
          <w:szCs w:val="24"/>
        </w:rPr>
      </w:pPr>
    </w:p>
    <w:p w14:paraId="65C377A2" w14:textId="77777777" w:rsidR="00673784" w:rsidRPr="00673784" w:rsidRDefault="00673784" w:rsidP="00673784">
      <w:pPr>
        <w:rPr>
          <w:b w:val="0"/>
          <w:spacing w:val="0"/>
          <w:sz w:val="24"/>
          <w:szCs w:val="24"/>
        </w:rPr>
      </w:pPr>
      <w:r w:rsidRPr="00673784">
        <w:rPr>
          <w:b w:val="0"/>
          <w:spacing w:val="0"/>
          <w:sz w:val="24"/>
          <w:szCs w:val="24"/>
        </w:rPr>
        <w:t>„Wir begleiten alle Frauen – auch diejenigen, bei denen Alkohol während der Schwangerschaft ein Thema ist“, betonen die Beraterinnen. „Gerade diese Frauen brauchen einen geschützten Raum, in dem sie offen über ihre Situation sprechen können, ohne Angst haben zu müssen, verurteilt zu werden.“</w:t>
      </w:r>
    </w:p>
    <w:p w14:paraId="16D17505" w14:textId="77777777" w:rsidR="00673784" w:rsidRPr="00673784" w:rsidRDefault="00673784" w:rsidP="00673784">
      <w:pPr>
        <w:rPr>
          <w:b w:val="0"/>
          <w:spacing w:val="0"/>
          <w:sz w:val="24"/>
          <w:szCs w:val="24"/>
        </w:rPr>
      </w:pPr>
    </w:p>
    <w:p w14:paraId="7C82FB42" w14:textId="77777777" w:rsidR="00673784" w:rsidRPr="00673784" w:rsidRDefault="00673784" w:rsidP="00673784">
      <w:pPr>
        <w:rPr>
          <w:b w:val="0"/>
          <w:spacing w:val="0"/>
          <w:sz w:val="24"/>
          <w:szCs w:val="24"/>
        </w:rPr>
      </w:pPr>
      <w:r w:rsidRPr="00673784">
        <w:rPr>
          <w:b w:val="0"/>
          <w:spacing w:val="0"/>
          <w:sz w:val="24"/>
          <w:szCs w:val="24"/>
        </w:rPr>
        <w:t>Denn Alkoholkonsum ist häufig mit Scham, Schuldgefühlen und Stigmatisierung verbunden. Diese Gefühle können eine große Hürde darstellen, sich Unterstützung zu suchen. Die Beraterinnen möchten deshalb nicht bewerten oder verurteilen, sondern Frauen dort abholen, wo sie gerade stehen.</w:t>
      </w:r>
    </w:p>
    <w:p w14:paraId="47EE06E4" w14:textId="77777777" w:rsidR="00673784" w:rsidRPr="00673784" w:rsidRDefault="00673784" w:rsidP="00673784">
      <w:pPr>
        <w:rPr>
          <w:b w:val="0"/>
          <w:spacing w:val="0"/>
          <w:sz w:val="24"/>
          <w:szCs w:val="24"/>
        </w:rPr>
      </w:pPr>
    </w:p>
    <w:p w14:paraId="118B32AC" w14:textId="77777777" w:rsidR="00673784" w:rsidRPr="00673784" w:rsidRDefault="00673784" w:rsidP="00673784">
      <w:pPr>
        <w:rPr>
          <w:b w:val="0"/>
          <w:spacing w:val="0"/>
          <w:sz w:val="24"/>
          <w:szCs w:val="24"/>
        </w:rPr>
      </w:pPr>
      <w:r w:rsidRPr="00673784">
        <w:rPr>
          <w:b w:val="0"/>
          <w:spacing w:val="0"/>
          <w:sz w:val="24"/>
          <w:szCs w:val="24"/>
        </w:rPr>
        <w:t>In einem vertraulichen Gespräch können persönliche Sorgen und Schwierigkeiten angesprochen und gemeinsam erste Schritte entwickelt werden. Wenn weitere Unterstützung sinnvoll ist und von der Frau gewünscht wird, vermittelt die Beratungsstelle Kontakte zu geeigneten Fachstellen und weiteren Hilfsangeboten.</w:t>
      </w:r>
    </w:p>
    <w:p w14:paraId="24239BCC" w14:textId="77777777" w:rsidR="00673784" w:rsidRPr="00673784" w:rsidRDefault="00673784" w:rsidP="00673784">
      <w:pPr>
        <w:rPr>
          <w:b w:val="0"/>
          <w:spacing w:val="0"/>
          <w:sz w:val="24"/>
          <w:szCs w:val="24"/>
        </w:rPr>
      </w:pPr>
    </w:p>
    <w:p w14:paraId="051C9424" w14:textId="77777777" w:rsidR="00673784" w:rsidRPr="00673784" w:rsidRDefault="00673784" w:rsidP="00673784">
      <w:pPr>
        <w:rPr>
          <w:b w:val="0"/>
          <w:spacing w:val="0"/>
          <w:sz w:val="24"/>
          <w:szCs w:val="24"/>
        </w:rPr>
      </w:pPr>
      <w:r w:rsidRPr="00673784">
        <w:rPr>
          <w:b w:val="0"/>
          <w:spacing w:val="0"/>
          <w:sz w:val="24"/>
          <w:szCs w:val="24"/>
        </w:rPr>
        <w:t>„Es geht nicht darum, was in der Vergangenheit passiert ist, sondern darum, was wir jetzt gemeinsam tun können“, so die Beraterinnen. Ziel sei es, Frauen dabei zu unterstützen, ihren Alkoholkonsum möglichst zu beenden und damit bestmögliche Voraussetzungen für die Entwicklung ihres Kindes zu schaffen.</w:t>
      </w:r>
    </w:p>
    <w:p w14:paraId="346BD0F1" w14:textId="77777777" w:rsidR="00673784" w:rsidRPr="00673784" w:rsidRDefault="00673784" w:rsidP="00673784">
      <w:pPr>
        <w:rPr>
          <w:b w:val="0"/>
          <w:spacing w:val="0"/>
          <w:sz w:val="24"/>
          <w:szCs w:val="24"/>
        </w:rPr>
      </w:pPr>
    </w:p>
    <w:p w14:paraId="273B794E" w14:textId="77777777" w:rsidR="00673784" w:rsidRPr="00673784" w:rsidRDefault="00673784" w:rsidP="00673784">
      <w:pPr>
        <w:rPr>
          <w:b w:val="0"/>
          <w:spacing w:val="0"/>
          <w:sz w:val="24"/>
          <w:szCs w:val="24"/>
        </w:rPr>
      </w:pPr>
      <w:r w:rsidRPr="00673784">
        <w:rPr>
          <w:b w:val="0"/>
          <w:spacing w:val="0"/>
          <w:sz w:val="24"/>
          <w:szCs w:val="24"/>
        </w:rPr>
        <w:t>Dabei sei es wichtig, Frauen Mut zu machen, sich frühzeitig Unterstützung zu holen. Auch wenn bereits Alkohol während der Schwangerschaft konsumiert wurde, lohnt es sich jederzeit, den Konsum zu verändern und Hilfe anzunehmen.</w:t>
      </w:r>
    </w:p>
    <w:p w14:paraId="2FA97151" w14:textId="77777777" w:rsidR="00673784" w:rsidRPr="00673784" w:rsidRDefault="00673784" w:rsidP="00673784">
      <w:pPr>
        <w:rPr>
          <w:b w:val="0"/>
          <w:spacing w:val="0"/>
          <w:sz w:val="24"/>
          <w:szCs w:val="24"/>
        </w:rPr>
      </w:pPr>
    </w:p>
    <w:p w14:paraId="126CEAF3" w14:textId="77777777" w:rsidR="00673784" w:rsidRPr="00673784" w:rsidRDefault="00673784" w:rsidP="00673784">
      <w:pPr>
        <w:rPr>
          <w:b w:val="0"/>
          <w:spacing w:val="0"/>
          <w:sz w:val="24"/>
          <w:szCs w:val="24"/>
        </w:rPr>
      </w:pPr>
      <w:r w:rsidRPr="00673784">
        <w:rPr>
          <w:b w:val="0"/>
          <w:spacing w:val="0"/>
          <w:sz w:val="24"/>
          <w:szCs w:val="24"/>
        </w:rPr>
        <w:t>„Frauen müssen nicht erst alles im Griff haben, bevor sie zu uns kommen. Sie dürfen mit Unsicherheiten, Ängsten und Problemen zu uns kommen. Gemeinsam schauen wir, welche Hilfe für sie passend ist.“</w:t>
      </w:r>
    </w:p>
    <w:p w14:paraId="777E1A6E" w14:textId="77777777" w:rsidR="00673784" w:rsidRPr="00673784" w:rsidRDefault="00673784" w:rsidP="00673784">
      <w:pPr>
        <w:rPr>
          <w:b w:val="0"/>
          <w:spacing w:val="0"/>
          <w:sz w:val="24"/>
          <w:szCs w:val="24"/>
        </w:rPr>
      </w:pPr>
    </w:p>
    <w:p w14:paraId="3BC8E9F8" w14:textId="77777777" w:rsidR="00673784" w:rsidRDefault="00673784" w:rsidP="00673784">
      <w:pPr>
        <w:rPr>
          <w:b w:val="0"/>
          <w:spacing w:val="0"/>
          <w:sz w:val="24"/>
          <w:szCs w:val="24"/>
        </w:rPr>
      </w:pPr>
      <w:r w:rsidRPr="00673784">
        <w:rPr>
          <w:b w:val="0"/>
          <w:spacing w:val="0"/>
          <w:sz w:val="24"/>
          <w:szCs w:val="24"/>
        </w:rPr>
        <w:t>Die staatlich anerkannte Beratungsstelle für Schwangerschaftsfragen am Landratsamt Coburg versteht sich als vertrauensvolle erste Anlaufstelle und Brücke zu weiteren Hilfen. Ziel ist es, Frauen zu stärken, sie auf ihrem Weg zu begleiten und ihnen einen möglichst unkomplizierten Zugang zu passenden Unterstützungsangeboten zu ermöglichen.</w:t>
      </w:r>
    </w:p>
    <w:p w14:paraId="17778124" w14:textId="77777777" w:rsidR="00673784" w:rsidRPr="00673784" w:rsidRDefault="00673784" w:rsidP="00673784">
      <w:pPr>
        <w:rPr>
          <w:b w:val="0"/>
          <w:spacing w:val="0"/>
          <w:sz w:val="24"/>
          <w:szCs w:val="24"/>
        </w:rPr>
      </w:pPr>
    </w:p>
    <w:p w14:paraId="715685F9" w14:textId="0DFE4C1F" w:rsidR="00370B16" w:rsidRPr="0009098D" w:rsidRDefault="00673784" w:rsidP="00673784">
      <w:pPr>
        <w:rPr>
          <w:b w:val="0"/>
        </w:rPr>
      </w:pPr>
      <w:r w:rsidRPr="00673784">
        <w:rPr>
          <w:b w:val="0"/>
          <w:spacing w:val="0"/>
          <w:sz w:val="24"/>
          <w:szCs w:val="24"/>
        </w:rPr>
        <w:t>Die staatlich anerkannte Beratungsstelle für Schwangerschaftsfragen am Landratsamt Coburg ist unter den Telefonnummern 09561 514 3224 und 09561 514 3215 sowie per E-Mail an schwangerenberatung@landkreis-coburg.de erreichbar. Die Beratung ist vertraulich und wertschätzend.</w:t>
      </w:r>
    </w:p>
    <w:sectPr w:rsidR="00370B16" w:rsidRPr="0009098D" w:rsidSect="005E237C">
      <w:headerReference w:type="default" r:id="rId9"/>
      <w:footerReference w:type="first" r:id="rId10"/>
      <w:footnotePr>
        <w:pos w:val="beneathText"/>
      </w:footnotePr>
      <w:pgSz w:w="11905" w:h="16837" w:code="9"/>
      <w:pgMar w:top="851" w:right="1134" w:bottom="851" w:left="1134"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7ED009" w14:textId="77777777" w:rsidR="002F4259" w:rsidRDefault="002F4259">
      <w:r>
        <w:separator/>
      </w:r>
    </w:p>
  </w:endnote>
  <w:endnote w:type="continuationSeparator" w:id="0">
    <w:p w14:paraId="322B9578" w14:textId="77777777" w:rsidR="002F4259" w:rsidRDefault="002F42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Strada-Regular">
    <w:charset w:val="00"/>
    <w:family w:val="auto"/>
    <w:pitch w:val="variable"/>
    <w:sig w:usb0="80000027" w:usb1="00000000" w:usb2="00000000" w:usb3="00000000" w:csb0="00000001" w:csb1="00000000"/>
  </w:font>
  <w:font w:name="Strada-Black">
    <w:charset w:val="00"/>
    <w:family w:val="auto"/>
    <w:pitch w:val="variable"/>
    <w:sig w:usb0="80000027"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F84AE" w14:textId="77777777" w:rsidR="005335FF" w:rsidRPr="0009098D" w:rsidRDefault="005335FF" w:rsidP="005335FF">
    <w:pPr>
      <w:pStyle w:val="Fuzeile"/>
      <w:rPr>
        <w:color w:val="003D7F"/>
        <w:spacing w:val="0"/>
      </w:rPr>
    </w:pPr>
    <w:r w:rsidRPr="0009098D">
      <w:rPr>
        <w:color w:val="003D7F"/>
        <w:spacing w:val="0"/>
      </w:rPr>
      <w:t>Diese Pressemitteilung f</w:t>
    </w:r>
    <w:r w:rsidR="0067122C">
      <w:rPr>
        <w:color w:val="003D7F"/>
        <w:spacing w:val="0"/>
      </w:rPr>
      <w:t>inden Sie auch im Internet</w:t>
    </w:r>
  </w:p>
  <w:p w14:paraId="3531EE9D" w14:textId="77777777" w:rsidR="005335FF" w:rsidRDefault="0067122C">
    <w:pPr>
      <w:pStyle w:val="Fuzeile"/>
    </w:pPr>
    <w:r>
      <w:rPr>
        <w:color w:val="003D7F"/>
        <w:spacing w:val="0"/>
      </w:rPr>
      <w:t xml:space="preserve">auf </w:t>
    </w:r>
    <w:hyperlink r:id="rId1" w:history="1">
      <w:r w:rsidRPr="00186B83">
        <w:rPr>
          <w:rStyle w:val="Hyperlink"/>
          <w:spacing w:val="0"/>
        </w:rPr>
        <w:t>www.landkreis-coburg.de</w:t>
      </w:r>
    </w:hyperlink>
    <w:r>
      <w:rPr>
        <w:color w:val="003D7F"/>
        <w:spacing w:val="0"/>
      </w:rPr>
      <w:t xml:space="preserve"> unter „</w:t>
    </w:r>
    <w:r w:rsidRPr="0067122C">
      <w:rPr>
        <w:color w:val="003D7F"/>
        <w:spacing w:val="0"/>
      </w:rPr>
      <w:t>Unser</w:t>
    </w:r>
    <w:r>
      <w:rPr>
        <w:color w:val="003D7F"/>
        <w:spacing w:val="0"/>
      </w:rPr>
      <w:t xml:space="preserve"> Bürgerservice/Pressemitteilungen“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0109A0" w14:textId="77777777" w:rsidR="002F4259" w:rsidRDefault="002F4259">
      <w:r>
        <w:separator/>
      </w:r>
    </w:p>
  </w:footnote>
  <w:footnote w:type="continuationSeparator" w:id="0">
    <w:p w14:paraId="3F36E372" w14:textId="77777777" w:rsidR="002F4259" w:rsidRDefault="002F42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475BF" w14:textId="77777777" w:rsidR="005E237C" w:rsidRPr="005E237C" w:rsidRDefault="005E237C" w:rsidP="005E237C">
    <w:pPr>
      <w:pStyle w:val="Kopfzeile"/>
      <w:jc w:val="center"/>
      <w:rPr>
        <w:b w:val="0"/>
      </w:rPr>
    </w:pPr>
    <w:r w:rsidRPr="005E237C">
      <w:rPr>
        <w:b w:val="0"/>
      </w:rPr>
      <w:t xml:space="preserve">- </w:t>
    </w:r>
    <w:r w:rsidR="002A7562" w:rsidRPr="002A7562">
      <w:rPr>
        <w:rStyle w:val="Seitenzahl"/>
        <w:b w:val="0"/>
      </w:rPr>
      <w:fldChar w:fldCharType="begin"/>
    </w:r>
    <w:r w:rsidR="002A7562" w:rsidRPr="002A7562">
      <w:rPr>
        <w:rStyle w:val="Seitenzahl"/>
        <w:b w:val="0"/>
      </w:rPr>
      <w:instrText xml:space="preserve"> PAGE </w:instrText>
    </w:r>
    <w:r w:rsidR="002A7562" w:rsidRPr="002A7562">
      <w:rPr>
        <w:rStyle w:val="Seitenzahl"/>
        <w:b w:val="0"/>
      </w:rPr>
      <w:fldChar w:fldCharType="separate"/>
    </w:r>
    <w:r w:rsidR="001E7BC1">
      <w:rPr>
        <w:rStyle w:val="Seitenzahl"/>
        <w:b w:val="0"/>
        <w:noProof/>
      </w:rPr>
      <w:t>2</w:t>
    </w:r>
    <w:r w:rsidR="002A7562" w:rsidRPr="002A7562">
      <w:rPr>
        <w:rStyle w:val="Seitenzahl"/>
        <w:b w:val="0"/>
      </w:rPr>
      <w:fldChar w:fldCharType="end"/>
    </w:r>
    <w:r w:rsidRPr="005E237C">
      <w:rPr>
        <w:b w:val="0"/>
      </w:rPr>
      <w:t xml:space="preserve"> -</w:t>
    </w:r>
  </w:p>
  <w:p w14:paraId="25B5FE33" w14:textId="77777777" w:rsidR="005E237C" w:rsidRPr="005E237C" w:rsidRDefault="005E237C" w:rsidP="005E237C">
    <w:pPr>
      <w:pStyle w:val="Kopfzeile"/>
      <w:jc w:val="center"/>
      <w:rPr>
        <w:b w:val="0"/>
      </w:rPr>
    </w:pPr>
  </w:p>
  <w:p w14:paraId="51E5ADE3" w14:textId="77777777" w:rsidR="005E237C" w:rsidRPr="005E237C" w:rsidRDefault="005E237C" w:rsidP="005E237C">
    <w:pPr>
      <w:pStyle w:val="Kopfzeile"/>
      <w:jc w:val="center"/>
      <w:rPr>
        <w:b w:val="0"/>
      </w:rPr>
    </w:pPr>
  </w:p>
  <w:p w14:paraId="734CC29D" w14:textId="77777777" w:rsidR="005E237C" w:rsidRPr="005E237C" w:rsidRDefault="005E237C" w:rsidP="005E237C">
    <w:pPr>
      <w:pStyle w:val="Kopfzeile"/>
      <w:jc w:val="center"/>
      <w:rPr>
        <w:b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2"/>
    <w:lvl w:ilvl="0">
      <w:start w:val="1"/>
      <w:numFmt w:val="upperRoman"/>
      <w:lvlText w:val="%1."/>
      <w:lvlJc w:val="left"/>
      <w:pPr>
        <w:tabs>
          <w:tab w:val="num" w:pos="0"/>
        </w:tabs>
        <w:ind w:left="454" w:hanging="454"/>
      </w:pPr>
    </w:lvl>
    <w:lvl w:ilvl="1">
      <w:start w:val="1"/>
      <w:numFmt w:val="lowerLetter"/>
      <w:lvlText w:val="%2)"/>
      <w:lvlJc w:val="left"/>
      <w:pPr>
        <w:tabs>
          <w:tab w:val="num" w:pos="0"/>
        </w:tabs>
        <w:ind w:left="737" w:hanging="170"/>
      </w:pPr>
    </w:lvl>
    <w:lvl w:ilvl="2">
      <w:start w:val="1"/>
      <w:numFmt w:val="decimal"/>
      <w:lvlText w:val="%3."/>
      <w:lvlJc w:val="left"/>
      <w:pPr>
        <w:tabs>
          <w:tab w:val="num" w:pos="0"/>
        </w:tabs>
        <w:ind w:left="1729" w:hanging="708"/>
      </w:pPr>
    </w:lvl>
    <w:lvl w:ilvl="3">
      <w:start w:val="1"/>
      <w:numFmt w:val="lowerLetter"/>
      <w:lvlText w:val="%4)"/>
      <w:lvlJc w:val="left"/>
      <w:pPr>
        <w:tabs>
          <w:tab w:val="num" w:pos="0"/>
        </w:tabs>
        <w:ind w:left="2437" w:hanging="708"/>
      </w:pPr>
    </w:lvl>
    <w:lvl w:ilvl="4">
      <w:start w:val="1"/>
      <w:numFmt w:val="decimal"/>
      <w:lvlText w:val="(%5)"/>
      <w:lvlJc w:val="left"/>
      <w:pPr>
        <w:tabs>
          <w:tab w:val="num" w:pos="0"/>
        </w:tabs>
        <w:ind w:left="3145" w:hanging="708"/>
      </w:pPr>
    </w:lvl>
    <w:lvl w:ilvl="5">
      <w:start w:val="1"/>
      <w:numFmt w:val="lowerLetter"/>
      <w:lvlText w:val="(%6)"/>
      <w:lvlJc w:val="left"/>
      <w:pPr>
        <w:tabs>
          <w:tab w:val="num" w:pos="0"/>
        </w:tabs>
        <w:ind w:left="3853" w:hanging="708"/>
      </w:pPr>
    </w:lvl>
    <w:lvl w:ilvl="6">
      <w:start w:val="1"/>
      <w:numFmt w:val="lowerRoman"/>
      <w:lvlText w:val="(%7)"/>
      <w:lvlJc w:val="left"/>
      <w:pPr>
        <w:tabs>
          <w:tab w:val="num" w:pos="0"/>
        </w:tabs>
        <w:ind w:left="4561" w:hanging="708"/>
      </w:pPr>
    </w:lvl>
    <w:lvl w:ilvl="7">
      <w:start w:val="1"/>
      <w:numFmt w:val="lowerLetter"/>
      <w:lvlText w:val="(%8)"/>
      <w:lvlJc w:val="left"/>
      <w:pPr>
        <w:tabs>
          <w:tab w:val="num" w:pos="0"/>
        </w:tabs>
        <w:ind w:left="5269" w:hanging="708"/>
      </w:pPr>
    </w:lvl>
    <w:lvl w:ilvl="8">
      <w:start w:val="1"/>
      <w:numFmt w:val="lowerRoman"/>
      <w:lvlText w:val="(%9)"/>
      <w:lvlJc w:val="left"/>
      <w:pPr>
        <w:tabs>
          <w:tab w:val="num" w:pos="0"/>
        </w:tabs>
        <w:ind w:left="5977" w:hanging="708"/>
      </w:pPr>
    </w:lvl>
  </w:abstractNum>
  <w:abstractNum w:abstractNumId="1" w15:restartNumberingAfterBreak="0">
    <w:nsid w:val="00000002"/>
    <w:multiLevelType w:val="multilevel"/>
    <w:tmpl w:val="0000000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15:restartNumberingAfterBreak="0">
    <w:nsid w:val="17A83620"/>
    <w:multiLevelType w:val="multilevel"/>
    <w:tmpl w:val="1EA647CE"/>
    <w:lvl w:ilvl="0">
      <w:start w:val="1"/>
      <w:numFmt w:val="upperRoman"/>
      <w:lvlText w:val="%1."/>
      <w:lvlJc w:val="left"/>
      <w:pPr>
        <w:tabs>
          <w:tab w:val="num" w:pos="0"/>
        </w:tabs>
        <w:ind w:left="454" w:hanging="454"/>
      </w:pPr>
      <w:rPr>
        <w:rFonts w:hint="default"/>
      </w:rPr>
    </w:lvl>
    <w:lvl w:ilvl="1">
      <w:start w:val="1"/>
      <w:numFmt w:val="lowerLetter"/>
      <w:lvlText w:val="%2)"/>
      <w:lvlJc w:val="left"/>
      <w:pPr>
        <w:tabs>
          <w:tab w:val="num" w:pos="0"/>
        </w:tabs>
        <w:ind w:left="737" w:hanging="170"/>
      </w:pPr>
      <w:rPr>
        <w:rFonts w:hint="default"/>
      </w:rPr>
    </w:lvl>
    <w:lvl w:ilvl="2">
      <w:start w:val="1"/>
      <w:numFmt w:val="decimal"/>
      <w:lvlText w:val="%3."/>
      <w:lvlJc w:val="left"/>
      <w:pPr>
        <w:tabs>
          <w:tab w:val="num" w:pos="0"/>
        </w:tabs>
        <w:ind w:left="1729" w:hanging="708"/>
      </w:pPr>
      <w:rPr>
        <w:rFonts w:hint="default"/>
      </w:rPr>
    </w:lvl>
    <w:lvl w:ilvl="3">
      <w:start w:val="1"/>
      <w:numFmt w:val="lowerLetter"/>
      <w:lvlText w:val="%4)"/>
      <w:lvlJc w:val="left"/>
      <w:pPr>
        <w:tabs>
          <w:tab w:val="num" w:pos="0"/>
        </w:tabs>
        <w:ind w:left="2437" w:hanging="708"/>
      </w:pPr>
      <w:rPr>
        <w:rFonts w:hint="default"/>
      </w:rPr>
    </w:lvl>
    <w:lvl w:ilvl="4">
      <w:start w:val="1"/>
      <w:numFmt w:val="decimal"/>
      <w:lvlText w:val="(%5)"/>
      <w:lvlJc w:val="left"/>
      <w:pPr>
        <w:tabs>
          <w:tab w:val="num" w:pos="0"/>
        </w:tabs>
        <w:ind w:left="3145" w:hanging="708"/>
      </w:pPr>
      <w:rPr>
        <w:rFonts w:hint="default"/>
      </w:rPr>
    </w:lvl>
    <w:lvl w:ilvl="5">
      <w:start w:val="1"/>
      <w:numFmt w:val="lowerLetter"/>
      <w:lvlText w:val="(%6)"/>
      <w:lvlJc w:val="left"/>
      <w:pPr>
        <w:tabs>
          <w:tab w:val="num" w:pos="0"/>
        </w:tabs>
        <w:ind w:left="3853" w:hanging="708"/>
      </w:pPr>
      <w:rPr>
        <w:rFonts w:hint="default"/>
      </w:rPr>
    </w:lvl>
    <w:lvl w:ilvl="6">
      <w:start w:val="1"/>
      <w:numFmt w:val="lowerRoman"/>
      <w:lvlText w:val="(%7)"/>
      <w:lvlJc w:val="left"/>
      <w:pPr>
        <w:tabs>
          <w:tab w:val="num" w:pos="0"/>
        </w:tabs>
        <w:ind w:left="4561" w:hanging="708"/>
      </w:pPr>
      <w:rPr>
        <w:rFonts w:hint="default"/>
      </w:rPr>
    </w:lvl>
    <w:lvl w:ilvl="7">
      <w:start w:val="1"/>
      <w:numFmt w:val="lowerLetter"/>
      <w:lvlText w:val="(%8)"/>
      <w:lvlJc w:val="left"/>
      <w:pPr>
        <w:tabs>
          <w:tab w:val="num" w:pos="0"/>
        </w:tabs>
        <w:ind w:left="5269" w:hanging="708"/>
      </w:pPr>
      <w:rPr>
        <w:rFonts w:hint="default"/>
      </w:rPr>
    </w:lvl>
    <w:lvl w:ilvl="8">
      <w:start w:val="1"/>
      <w:numFmt w:val="lowerRoman"/>
      <w:lvlText w:val="(%9)"/>
      <w:lvlJc w:val="left"/>
      <w:pPr>
        <w:tabs>
          <w:tab w:val="num" w:pos="0"/>
        </w:tabs>
        <w:ind w:left="5977" w:hanging="708"/>
      </w:pPr>
      <w:rPr>
        <w:rFonts w:hint="default"/>
      </w:rPr>
    </w:lvl>
  </w:abstractNum>
  <w:abstractNum w:abstractNumId="3" w15:restartNumberingAfterBreak="0">
    <w:nsid w:val="2B290DCB"/>
    <w:multiLevelType w:val="multilevel"/>
    <w:tmpl w:val="2DD6F50C"/>
    <w:lvl w:ilvl="0">
      <w:start w:val="1"/>
      <w:numFmt w:val="upperRoman"/>
      <w:lvlText w:val="%1."/>
      <w:lvlJc w:val="left"/>
      <w:pPr>
        <w:tabs>
          <w:tab w:val="num" w:pos="0"/>
        </w:tabs>
        <w:ind w:left="454" w:hanging="454"/>
      </w:pPr>
      <w:rPr>
        <w:rFonts w:hint="default"/>
      </w:rPr>
    </w:lvl>
    <w:lvl w:ilvl="1">
      <w:start w:val="1"/>
      <w:numFmt w:val="lowerLetter"/>
      <w:lvlText w:val="%2)"/>
      <w:lvlJc w:val="left"/>
      <w:pPr>
        <w:tabs>
          <w:tab w:val="num" w:pos="0"/>
        </w:tabs>
        <w:ind w:left="454" w:firstLine="113"/>
      </w:pPr>
      <w:rPr>
        <w:rFonts w:hint="default"/>
      </w:rPr>
    </w:lvl>
    <w:lvl w:ilvl="2">
      <w:start w:val="1"/>
      <w:numFmt w:val="decimal"/>
      <w:lvlText w:val="%3."/>
      <w:lvlJc w:val="left"/>
      <w:pPr>
        <w:tabs>
          <w:tab w:val="num" w:pos="0"/>
        </w:tabs>
        <w:ind w:left="794" w:hanging="340"/>
      </w:pPr>
      <w:rPr>
        <w:rFonts w:hint="default"/>
      </w:rPr>
    </w:lvl>
    <w:lvl w:ilvl="3">
      <w:start w:val="1"/>
      <w:numFmt w:val="lowerLetter"/>
      <w:lvlText w:val="%4)"/>
      <w:lvlJc w:val="left"/>
      <w:pPr>
        <w:tabs>
          <w:tab w:val="num" w:pos="0"/>
        </w:tabs>
        <w:ind w:left="2437" w:hanging="708"/>
      </w:pPr>
      <w:rPr>
        <w:rFonts w:hint="default"/>
      </w:rPr>
    </w:lvl>
    <w:lvl w:ilvl="4">
      <w:start w:val="1"/>
      <w:numFmt w:val="decimal"/>
      <w:lvlText w:val="(%5)"/>
      <w:lvlJc w:val="left"/>
      <w:pPr>
        <w:tabs>
          <w:tab w:val="num" w:pos="0"/>
        </w:tabs>
        <w:ind w:left="3145" w:hanging="708"/>
      </w:pPr>
      <w:rPr>
        <w:rFonts w:hint="default"/>
      </w:rPr>
    </w:lvl>
    <w:lvl w:ilvl="5">
      <w:start w:val="1"/>
      <w:numFmt w:val="lowerLetter"/>
      <w:lvlText w:val="(%6)"/>
      <w:lvlJc w:val="left"/>
      <w:pPr>
        <w:tabs>
          <w:tab w:val="num" w:pos="0"/>
        </w:tabs>
        <w:ind w:left="3853" w:hanging="708"/>
      </w:pPr>
      <w:rPr>
        <w:rFonts w:hint="default"/>
      </w:rPr>
    </w:lvl>
    <w:lvl w:ilvl="6">
      <w:start w:val="1"/>
      <w:numFmt w:val="lowerRoman"/>
      <w:lvlText w:val="(%7)"/>
      <w:lvlJc w:val="left"/>
      <w:pPr>
        <w:tabs>
          <w:tab w:val="num" w:pos="0"/>
        </w:tabs>
        <w:ind w:left="4561" w:hanging="708"/>
      </w:pPr>
      <w:rPr>
        <w:rFonts w:hint="default"/>
      </w:rPr>
    </w:lvl>
    <w:lvl w:ilvl="7">
      <w:start w:val="1"/>
      <w:numFmt w:val="lowerLetter"/>
      <w:lvlText w:val="(%8)"/>
      <w:lvlJc w:val="left"/>
      <w:pPr>
        <w:tabs>
          <w:tab w:val="num" w:pos="0"/>
        </w:tabs>
        <w:ind w:left="5269" w:hanging="708"/>
      </w:pPr>
      <w:rPr>
        <w:rFonts w:hint="default"/>
      </w:rPr>
    </w:lvl>
    <w:lvl w:ilvl="8">
      <w:start w:val="1"/>
      <w:numFmt w:val="lowerRoman"/>
      <w:lvlText w:val="(%9)"/>
      <w:lvlJc w:val="left"/>
      <w:pPr>
        <w:tabs>
          <w:tab w:val="num" w:pos="0"/>
        </w:tabs>
        <w:ind w:left="5977" w:hanging="708"/>
      </w:pPr>
      <w:rPr>
        <w:rFonts w:hint="default"/>
      </w:rPr>
    </w:lvl>
  </w:abstractNum>
  <w:abstractNum w:abstractNumId="4" w15:restartNumberingAfterBreak="0">
    <w:nsid w:val="3E46343F"/>
    <w:multiLevelType w:val="multilevel"/>
    <w:tmpl w:val="274E5D7C"/>
    <w:lvl w:ilvl="0">
      <w:start w:val="1"/>
      <w:numFmt w:val="upperRoman"/>
      <w:lvlText w:val="%1."/>
      <w:lvlJc w:val="left"/>
      <w:pPr>
        <w:tabs>
          <w:tab w:val="num" w:pos="0"/>
        </w:tabs>
        <w:ind w:left="454" w:hanging="454"/>
      </w:pPr>
      <w:rPr>
        <w:rFonts w:hint="default"/>
      </w:rPr>
    </w:lvl>
    <w:lvl w:ilvl="1">
      <w:start w:val="1"/>
      <w:numFmt w:val="lowerLetter"/>
      <w:lvlText w:val="%2)"/>
      <w:lvlJc w:val="left"/>
      <w:pPr>
        <w:tabs>
          <w:tab w:val="num" w:pos="0"/>
        </w:tabs>
        <w:ind w:left="454" w:firstLine="113"/>
      </w:pPr>
      <w:rPr>
        <w:rFonts w:hint="default"/>
      </w:rPr>
    </w:lvl>
    <w:lvl w:ilvl="2">
      <w:start w:val="1"/>
      <w:numFmt w:val="decimal"/>
      <w:lvlText w:val="%3."/>
      <w:lvlJc w:val="left"/>
      <w:pPr>
        <w:tabs>
          <w:tab w:val="num" w:pos="0"/>
        </w:tabs>
        <w:ind w:left="1729" w:hanging="708"/>
      </w:pPr>
      <w:rPr>
        <w:rFonts w:hint="default"/>
      </w:rPr>
    </w:lvl>
    <w:lvl w:ilvl="3">
      <w:start w:val="1"/>
      <w:numFmt w:val="lowerLetter"/>
      <w:lvlText w:val="%4)"/>
      <w:lvlJc w:val="left"/>
      <w:pPr>
        <w:tabs>
          <w:tab w:val="num" w:pos="0"/>
        </w:tabs>
        <w:ind w:left="2437" w:hanging="708"/>
      </w:pPr>
      <w:rPr>
        <w:rFonts w:hint="default"/>
      </w:rPr>
    </w:lvl>
    <w:lvl w:ilvl="4">
      <w:start w:val="1"/>
      <w:numFmt w:val="decimal"/>
      <w:lvlText w:val="(%5)"/>
      <w:lvlJc w:val="left"/>
      <w:pPr>
        <w:tabs>
          <w:tab w:val="num" w:pos="0"/>
        </w:tabs>
        <w:ind w:left="3145" w:hanging="708"/>
      </w:pPr>
      <w:rPr>
        <w:rFonts w:hint="default"/>
      </w:rPr>
    </w:lvl>
    <w:lvl w:ilvl="5">
      <w:start w:val="1"/>
      <w:numFmt w:val="lowerLetter"/>
      <w:lvlText w:val="(%6)"/>
      <w:lvlJc w:val="left"/>
      <w:pPr>
        <w:tabs>
          <w:tab w:val="num" w:pos="0"/>
        </w:tabs>
        <w:ind w:left="3853" w:hanging="708"/>
      </w:pPr>
      <w:rPr>
        <w:rFonts w:hint="default"/>
      </w:rPr>
    </w:lvl>
    <w:lvl w:ilvl="6">
      <w:start w:val="1"/>
      <w:numFmt w:val="lowerRoman"/>
      <w:lvlText w:val="(%7)"/>
      <w:lvlJc w:val="left"/>
      <w:pPr>
        <w:tabs>
          <w:tab w:val="num" w:pos="0"/>
        </w:tabs>
        <w:ind w:left="4561" w:hanging="708"/>
      </w:pPr>
      <w:rPr>
        <w:rFonts w:hint="default"/>
      </w:rPr>
    </w:lvl>
    <w:lvl w:ilvl="7">
      <w:start w:val="1"/>
      <w:numFmt w:val="lowerLetter"/>
      <w:lvlText w:val="(%8)"/>
      <w:lvlJc w:val="left"/>
      <w:pPr>
        <w:tabs>
          <w:tab w:val="num" w:pos="0"/>
        </w:tabs>
        <w:ind w:left="5269" w:hanging="708"/>
      </w:pPr>
      <w:rPr>
        <w:rFonts w:hint="default"/>
      </w:rPr>
    </w:lvl>
    <w:lvl w:ilvl="8">
      <w:start w:val="1"/>
      <w:numFmt w:val="lowerRoman"/>
      <w:lvlText w:val="(%9)"/>
      <w:lvlJc w:val="left"/>
      <w:pPr>
        <w:tabs>
          <w:tab w:val="num" w:pos="0"/>
        </w:tabs>
        <w:ind w:left="5977" w:hanging="708"/>
      </w:pPr>
      <w:rPr>
        <w:rFonts w:hint="default"/>
      </w:rPr>
    </w:lvl>
  </w:abstractNum>
  <w:abstractNum w:abstractNumId="5" w15:restartNumberingAfterBreak="0">
    <w:nsid w:val="63807580"/>
    <w:multiLevelType w:val="multilevel"/>
    <w:tmpl w:val="274E5D7C"/>
    <w:lvl w:ilvl="0">
      <w:start w:val="1"/>
      <w:numFmt w:val="upperRoman"/>
      <w:lvlText w:val="%1."/>
      <w:lvlJc w:val="left"/>
      <w:pPr>
        <w:tabs>
          <w:tab w:val="num" w:pos="0"/>
        </w:tabs>
        <w:ind w:left="454" w:hanging="454"/>
      </w:pPr>
      <w:rPr>
        <w:rFonts w:hint="default"/>
      </w:rPr>
    </w:lvl>
    <w:lvl w:ilvl="1">
      <w:start w:val="1"/>
      <w:numFmt w:val="lowerLetter"/>
      <w:lvlText w:val="%2)"/>
      <w:lvlJc w:val="left"/>
      <w:pPr>
        <w:tabs>
          <w:tab w:val="num" w:pos="0"/>
        </w:tabs>
        <w:ind w:left="454" w:firstLine="113"/>
      </w:pPr>
      <w:rPr>
        <w:rFonts w:hint="default"/>
      </w:rPr>
    </w:lvl>
    <w:lvl w:ilvl="2">
      <w:start w:val="1"/>
      <w:numFmt w:val="decimal"/>
      <w:lvlText w:val="%3."/>
      <w:lvlJc w:val="left"/>
      <w:pPr>
        <w:tabs>
          <w:tab w:val="num" w:pos="0"/>
        </w:tabs>
        <w:ind w:left="1729" w:hanging="708"/>
      </w:pPr>
      <w:rPr>
        <w:rFonts w:hint="default"/>
      </w:rPr>
    </w:lvl>
    <w:lvl w:ilvl="3">
      <w:start w:val="1"/>
      <w:numFmt w:val="lowerLetter"/>
      <w:lvlText w:val="%4)"/>
      <w:lvlJc w:val="left"/>
      <w:pPr>
        <w:tabs>
          <w:tab w:val="num" w:pos="0"/>
        </w:tabs>
        <w:ind w:left="2437" w:hanging="708"/>
      </w:pPr>
      <w:rPr>
        <w:rFonts w:hint="default"/>
      </w:rPr>
    </w:lvl>
    <w:lvl w:ilvl="4">
      <w:start w:val="1"/>
      <w:numFmt w:val="decimal"/>
      <w:lvlText w:val="(%5)"/>
      <w:lvlJc w:val="left"/>
      <w:pPr>
        <w:tabs>
          <w:tab w:val="num" w:pos="0"/>
        </w:tabs>
        <w:ind w:left="3145" w:hanging="708"/>
      </w:pPr>
      <w:rPr>
        <w:rFonts w:hint="default"/>
      </w:rPr>
    </w:lvl>
    <w:lvl w:ilvl="5">
      <w:start w:val="1"/>
      <w:numFmt w:val="lowerLetter"/>
      <w:lvlText w:val="(%6)"/>
      <w:lvlJc w:val="left"/>
      <w:pPr>
        <w:tabs>
          <w:tab w:val="num" w:pos="0"/>
        </w:tabs>
        <w:ind w:left="3853" w:hanging="708"/>
      </w:pPr>
      <w:rPr>
        <w:rFonts w:hint="default"/>
      </w:rPr>
    </w:lvl>
    <w:lvl w:ilvl="6">
      <w:start w:val="1"/>
      <w:numFmt w:val="lowerRoman"/>
      <w:lvlText w:val="(%7)"/>
      <w:lvlJc w:val="left"/>
      <w:pPr>
        <w:tabs>
          <w:tab w:val="num" w:pos="0"/>
        </w:tabs>
        <w:ind w:left="4561" w:hanging="708"/>
      </w:pPr>
      <w:rPr>
        <w:rFonts w:hint="default"/>
      </w:rPr>
    </w:lvl>
    <w:lvl w:ilvl="7">
      <w:start w:val="1"/>
      <w:numFmt w:val="lowerLetter"/>
      <w:lvlText w:val="(%8)"/>
      <w:lvlJc w:val="left"/>
      <w:pPr>
        <w:tabs>
          <w:tab w:val="num" w:pos="0"/>
        </w:tabs>
        <w:ind w:left="5269" w:hanging="708"/>
      </w:pPr>
      <w:rPr>
        <w:rFonts w:hint="default"/>
      </w:rPr>
    </w:lvl>
    <w:lvl w:ilvl="8">
      <w:start w:val="1"/>
      <w:numFmt w:val="lowerRoman"/>
      <w:lvlText w:val="(%9)"/>
      <w:lvlJc w:val="left"/>
      <w:pPr>
        <w:tabs>
          <w:tab w:val="num" w:pos="0"/>
        </w:tabs>
        <w:ind w:left="5977" w:hanging="708"/>
      </w:pPr>
      <w:rPr>
        <w:rFonts w:hint="default"/>
      </w:rPr>
    </w:lvl>
  </w:abstractNum>
  <w:num w:numId="1" w16cid:durableId="1413504703">
    <w:abstractNumId w:val="0"/>
  </w:num>
  <w:num w:numId="2" w16cid:durableId="1005667833">
    <w:abstractNumId w:val="1"/>
  </w:num>
  <w:num w:numId="3" w16cid:durableId="86997275">
    <w:abstractNumId w:val="2"/>
  </w:num>
  <w:num w:numId="4" w16cid:durableId="2034185204">
    <w:abstractNumId w:val="5"/>
  </w:num>
  <w:num w:numId="5" w16cid:durableId="2005937541">
    <w:abstractNumId w:val="4"/>
  </w:num>
  <w:num w:numId="6" w16cid:durableId="5737047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isplayBackgroundShape/>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54"/>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4259"/>
    <w:rsid w:val="0000372B"/>
    <w:rsid w:val="00043853"/>
    <w:rsid w:val="0009098D"/>
    <w:rsid w:val="00093451"/>
    <w:rsid w:val="00093F7F"/>
    <w:rsid w:val="000A42BA"/>
    <w:rsid w:val="000B2E66"/>
    <w:rsid w:val="000B6B89"/>
    <w:rsid w:val="000C03E6"/>
    <w:rsid w:val="000C32EC"/>
    <w:rsid w:val="000C5C43"/>
    <w:rsid w:val="000F7EC7"/>
    <w:rsid w:val="00105D9B"/>
    <w:rsid w:val="0010638C"/>
    <w:rsid w:val="0011613F"/>
    <w:rsid w:val="00125098"/>
    <w:rsid w:val="001269ED"/>
    <w:rsid w:val="00133118"/>
    <w:rsid w:val="001332F2"/>
    <w:rsid w:val="00153671"/>
    <w:rsid w:val="00176E81"/>
    <w:rsid w:val="001C6B00"/>
    <w:rsid w:val="001D11AC"/>
    <w:rsid w:val="001E7BC1"/>
    <w:rsid w:val="0027108F"/>
    <w:rsid w:val="00294B6F"/>
    <w:rsid w:val="002A7562"/>
    <w:rsid w:val="002B0ED2"/>
    <w:rsid w:val="002B7BCA"/>
    <w:rsid w:val="002F4259"/>
    <w:rsid w:val="0031468F"/>
    <w:rsid w:val="00370B16"/>
    <w:rsid w:val="003E18DE"/>
    <w:rsid w:val="004051C1"/>
    <w:rsid w:val="004366C2"/>
    <w:rsid w:val="0043751F"/>
    <w:rsid w:val="004559FB"/>
    <w:rsid w:val="004907BC"/>
    <w:rsid w:val="004B6B1F"/>
    <w:rsid w:val="004D066F"/>
    <w:rsid w:val="004D3DEE"/>
    <w:rsid w:val="00501403"/>
    <w:rsid w:val="00527BE2"/>
    <w:rsid w:val="005335FF"/>
    <w:rsid w:val="00580705"/>
    <w:rsid w:val="005827F7"/>
    <w:rsid w:val="005E237C"/>
    <w:rsid w:val="00605FA4"/>
    <w:rsid w:val="00644AF5"/>
    <w:rsid w:val="00664777"/>
    <w:rsid w:val="00666024"/>
    <w:rsid w:val="0067122C"/>
    <w:rsid w:val="00673784"/>
    <w:rsid w:val="006946C6"/>
    <w:rsid w:val="006A4386"/>
    <w:rsid w:val="006D6D57"/>
    <w:rsid w:val="007609FB"/>
    <w:rsid w:val="0079721E"/>
    <w:rsid w:val="007C097B"/>
    <w:rsid w:val="00850F33"/>
    <w:rsid w:val="0087465A"/>
    <w:rsid w:val="00875C49"/>
    <w:rsid w:val="008B026D"/>
    <w:rsid w:val="008B2926"/>
    <w:rsid w:val="009252E2"/>
    <w:rsid w:val="00992195"/>
    <w:rsid w:val="009958A0"/>
    <w:rsid w:val="009A2B2D"/>
    <w:rsid w:val="009A50A3"/>
    <w:rsid w:val="009B6FA9"/>
    <w:rsid w:val="009C3229"/>
    <w:rsid w:val="009D086D"/>
    <w:rsid w:val="009F78C3"/>
    <w:rsid w:val="00A32A05"/>
    <w:rsid w:val="00A34C2F"/>
    <w:rsid w:val="00A67DD1"/>
    <w:rsid w:val="00A91DA7"/>
    <w:rsid w:val="00A92128"/>
    <w:rsid w:val="00AB2AFF"/>
    <w:rsid w:val="00B229E2"/>
    <w:rsid w:val="00B5457E"/>
    <w:rsid w:val="00B81C5E"/>
    <w:rsid w:val="00BA044A"/>
    <w:rsid w:val="00BA150E"/>
    <w:rsid w:val="00BA4B8D"/>
    <w:rsid w:val="00BF1B1F"/>
    <w:rsid w:val="00C00481"/>
    <w:rsid w:val="00C019E5"/>
    <w:rsid w:val="00CE62B6"/>
    <w:rsid w:val="00D0776E"/>
    <w:rsid w:val="00D07BA2"/>
    <w:rsid w:val="00D334DB"/>
    <w:rsid w:val="00D70E8C"/>
    <w:rsid w:val="00D921BA"/>
    <w:rsid w:val="00D941AF"/>
    <w:rsid w:val="00DF1465"/>
    <w:rsid w:val="00E36665"/>
    <w:rsid w:val="00E44C7D"/>
    <w:rsid w:val="00E81737"/>
    <w:rsid w:val="00E95AE1"/>
    <w:rsid w:val="00EA3A3E"/>
    <w:rsid w:val="00EA462D"/>
    <w:rsid w:val="00F25F54"/>
    <w:rsid w:val="00F32CFA"/>
    <w:rsid w:val="00F375B1"/>
    <w:rsid w:val="00F462C7"/>
    <w:rsid w:val="00F70A80"/>
    <w:rsid w:val="00FB7041"/>
    <w:rsid w:val="00FD56D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CF8212"/>
  <w15:chartTrackingRefBased/>
  <w15:docId w15:val="{1619AC4C-4B87-448A-9AA8-95343DF87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tabs>
        <w:tab w:val="left" w:pos="5040"/>
      </w:tabs>
      <w:suppressAutoHyphens/>
    </w:pPr>
    <w:rPr>
      <w:rFonts w:ascii="Arial" w:hAnsi="Arial" w:cs="Arial"/>
      <w:b/>
      <w:spacing w:val="20"/>
      <w:sz w:val="22"/>
      <w:szCs w:val="22"/>
      <w:lang w:eastAsia="ar-S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style>
  <w:style w:type="paragraph" w:customStyle="1" w:styleId="berschrift">
    <w:name w:val="Überschrift"/>
    <w:basedOn w:val="Standard"/>
    <w:next w:val="Textkrper"/>
    <w:pPr>
      <w:keepNext/>
      <w:spacing w:before="240" w:after="120"/>
    </w:pPr>
    <w:rPr>
      <w:rFonts w:eastAsia="Arial Unicode MS" w:cs="Tahoma"/>
      <w:sz w:val="28"/>
      <w:szCs w:val="28"/>
    </w:rPr>
  </w:style>
  <w:style w:type="paragraph" w:styleId="Textkrper">
    <w:name w:val="Body Text"/>
    <w:basedOn w:val="Standard"/>
    <w:pPr>
      <w:spacing w:after="120"/>
    </w:pPr>
  </w:style>
  <w:style w:type="paragraph" w:styleId="Liste">
    <w:name w:val="List"/>
    <w:basedOn w:val="Textkrper"/>
    <w:rPr>
      <w:rFonts w:cs="Tahoma"/>
    </w:rPr>
  </w:style>
  <w:style w:type="paragraph" w:customStyle="1" w:styleId="Beschriftung1">
    <w:name w:val="Beschriftung1"/>
    <w:basedOn w:val="Standard"/>
    <w:pPr>
      <w:suppressLineNumbers/>
      <w:spacing w:before="120" w:after="120"/>
    </w:pPr>
    <w:rPr>
      <w:rFonts w:cs="Tahoma"/>
      <w:i/>
      <w:iCs/>
      <w:sz w:val="24"/>
      <w:szCs w:val="24"/>
    </w:rPr>
  </w:style>
  <w:style w:type="paragraph" w:customStyle="1" w:styleId="Verzeichnis">
    <w:name w:val="Verzeichnis"/>
    <w:basedOn w:val="Standard"/>
    <w:pPr>
      <w:suppressLineNumbers/>
    </w:pPr>
    <w:rPr>
      <w:rFonts w:cs="Tahoma"/>
    </w:rPr>
  </w:style>
  <w:style w:type="paragraph" w:customStyle="1" w:styleId="FeproBroschrentext">
    <w:name w:val="Fepro Broschürentext"/>
    <w:basedOn w:val="Standard"/>
    <w:next w:val="Standard"/>
    <w:rPr>
      <w:rFonts w:ascii="Strada-Regular" w:hAnsi="Strada-Regular"/>
      <w:sz w:val="18"/>
    </w:rPr>
  </w:style>
  <w:style w:type="paragraph" w:customStyle="1" w:styleId="FeproKopfzeile">
    <w:name w:val="Fepro Kopfzeile"/>
    <w:basedOn w:val="Standard"/>
    <w:next w:val="Standard"/>
    <w:pPr>
      <w:jc w:val="center"/>
    </w:pPr>
    <w:rPr>
      <w:rFonts w:ascii="Strada-Black" w:hAnsi="Strada-Black"/>
    </w:rPr>
  </w:style>
  <w:style w:type="paragraph" w:customStyle="1" w:styleId="FeproTermin">
    <w:name w:val="Fepro Termin"/>
    <w:basedOn w:val="Standard"/>
    <w:next w:val="Standard"/>
    <w:rPr>
      <w:rFonts w:ascii="Strada-Black" w:hAnsi="Strada-Black"/>
      <w:sz w:val="18"/>
    </w:rPr>
  </w:style>
  <w:style w:type="paragraph" w:customStyle="1" w:styleId="FeproberschriftVeranstaltung">
    <w:name w:val="Fepro Überschrift Veranstaltung"/>
    <w:basedOn w:val="Standard"/>
    <w:next w:val="Standard"/>
    <w:rPr>
      <w:rFonts w:ascii="Strada-Black" w:hAnsi="Strada-Black"/>
      <w:sz w:val="20"/>
    </w:rPr>
  </w:style>
  <w:style w:type="paragraph" w:customStyle="1" w:styleId="FeproStandard">
    <w:name w:val="Fepro Standard"/>
    <w:basedOn w:val="FeproBroschrentext"/>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Hyperlink">
    <w:name w:val="Hyperlink"/>
    <w:rsid w:val="004D066F"/>
    <w:rPr>
      <w:color w:val="0000FF"/>
      <w:u w:val="single"/>
    </w:rPr>
  </w:style>
  <w:style w:type="table" w:styleId="Tabellenraster">
    <w:name w:val="Table Grid"/>
    <w:basedOn w:val="NormaleTabelle"/>
    <w:rsid w:val="0010638C"/>
    <w:pPr>
      <w:tabs>
        <w:tab w:val="left" w:pos="5040"/>
      </w:tabs>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rsid w:val="002A75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4890935">
      <w:bodyDiv w:val="1"/>
      <w:marLeft w:val="0"/>
      <w:marRight w:val="0"/>
      <w:marTop w:val="0"/>
      <w:marBottom w:val="0"/>
      <w:divBdr>
        <w:top w:val="none" w:sz="0" w:space="0" w:color="auto"/>
        <w:left w:val="none" w:sz="0" w:space="0" w:color="auto"/>
        <w:bottom w:val="none" w:sz="0" w:space="0" w:color="auto"/>
        <w:right w:val="none" w:sz="0" w:space="0" w:color="auto"/>
      </w:divBdr>
    </w:div>
    <w:div w:id="383414506">
      <w:bodyDiv w:val="1"/>
      <w:marLeft w:val="0"/>
      <w:marRight w:val="0"/>
      <w:marTop w:val="0"/>
      <w:marBottom w:val="0"/>
      <w:divBdr>
        <w:top w:val="none" w:sz="0" w:space="0" w:color="auto"/>
        <w:left w:val="none" w:sz="0" w:space="0" w:color="auto"/>
        <w:bottom w:val="none" w:sz="0" w:space="0" w:color="auto"/>
        <w:right w:val="none" w:sz="0" w:space="0" w:color="auto"/>
      </w:divBdr>
    </w:div>
    <w:div w:id="435054572">
      <w:bodyDiv w:val="1"/>
      <w:marLeft w:val="0"/>
      <w:marRight w:val="0"/>
      <w:marTop w:val="0"/>
      <w:marBottom w:val="0"/>
      <w:divBdr>
        <w:top w:val="none" w:sz="0" w:space="0" w:color="auto"/>
        <w:left w:val="none" w:sz="0" w:space="0" w:color="auto"/>
        <w:bottom w:val="none" w:sz="0" w:space="0" w:color="auto"/>
        <w:right w:val="none" w:sz="0" w:space="0" w:color="auto"/>
      </w:divBdr>
    </w:div>
    <w:div w:id="676081931">
      <w:bodyDiv w:val="1"/>
      <w:marLeft w:val="0"/>
      <w:marRight w:val="0"/>
      <w:marTop w:val="0"/>
      <w:marBottom w:val="0"/>
      <w:divBdr>
        <w:top w:val="none" w:sz="0" w:space="0" w:color="auto"/>
        <w:left w:val="none" w:sz="0" w:space="0" w:color="auto"/>
        <w:bottom w:val="none" w:sz="0" w:space="0" w:color="auto"/>
        <w:right w:val="none" w:sz="0" w:space="0" w:color="auto"/>
      </w:divBdr>
    </w:div>
    <w:div w:id="742415442">
      <w:bodyDiv w:val="1"/>
      <w:marLeft w:val="0"/>
      <w:marRight w:val="0"/>
      <w:marTop w:val="0"/>
      <w:marBottom w:val="0"/>
      <w:divBdr>
        <w:top w:val="none" w:sz="0" w:space="0" w:color="auto"/>
        <w:left w:val="none" w:sz="0" w:space="0" w:color="auto"/>
        <w:bottom w:val="none" w:sz="0" w:space="0" w:color="auto"/>
        <w:right w:val="none" w:sz="0" w:space="0" w:color="auto"/>
      </w:divBdr>
    </w:div>
    <w:div w:id="1263105765">
      <w:bodyDiv w:val="1"/>
      <w:marLeft w:val="0"/>
      <w:marRight w:val="0"/>
      <w:marTop w:val="0"/>
      <w:marBottom w:val="0"/>
      <w:divBdr>
        <w:top w:val="none" w:sz="0" w:space="0" w:color="auto"/>
        <w:left w:val="none" w:sz="0" w:space="0" w:color="auto"/>
        <w:bottom w:val="none" w:sz="0" w:space="0" w:color="auto"/>
        <w:right w:val="none" w:sz="0" w:space="0" w:color="auto"/>
      </w:divBdr>
    </w:div>
    <w:div w:id="1397556426">
      <w:bodyDiv w:val="1"/>
      <w:marLeft w:val="0"/>
      <w:marRight w:val="0"/>
      <w:marTop w:val="0"/>
      <w:marBottom w:val="0"/>
      <w:divBdr>
        <w:top w:val="none" w:sz="0" w:space="0" w:color="auto"/>
        <w:left w:val="none" w:sz="0" w:space="0" w:color="auto"/>
        <w:bottom w:val="none" w:sz="0" w:space="0" w:color="auto"/>
        <w:right w:val="none" w:sz="0" w:space="0" w:color="auto"/>
      </w:divBdr>
    </w:div>
    <w:div w:id="1657950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landkreis-coburg.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T:\Briefkoepfe\SZ1_Presse\Pressemitteilung.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Pressemitteilung</Template>
  <TotalTime>0</TotalTime>
  <Pages>2</Pages>
  <Words>503</Words>
  <Characters>3174</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Landkreis Coburg</Company>
  <LinksUpToDate>false</LinksUpToDate>
  <CharactersWithSpaces>3670</CharactersWithSpaces>
  <SharedDoc>false</SharedDoc>
  <HLinks>
    <vt:vector size="6" baseType="variant">
      <vt:variant>
        <vt:i4>7078010</vt:i4>
      </vt:variant>
      <vt:variant>
        <vt:i4>3</vt:i4>
      </vt:variant>
      <vt:variant>
        <vt:i4>0</vt:i4>
      </vt:variant>
      <vt:variant>
        <vt:i4>5</vt:i4>
      </vt:variant>
      <vt:variant>
        <vt:lpwstr>http://www.landkreis-coburg.de/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Dünisch, Julia</dc:creator>
  <cp:keywords/>
  <cp:lastModifiedBy>Nickmann, Stefanie</cp:lastModifiedBy>
  <cp:revision>3</cp:revision>
  <cp:lastPrinted>2026-09-01T10:09:00Z</cp:lastPrinted>
  <dcterms:created xsi:type="dcterms:W3CDTF">2026-09-07T07:13:00Z</dcterms:created>
  <dcterms:modified xsi:type="dcterms:W3CDTF">2026-09-07T07:17:00Z</dcterms:modified>
</cp:coreProperties>
</file>