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10207"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76" w:type="dxa"/>
          <w:right w:w="176" w:type="dxa"/>
        </w:tblCellMar>
        <w:tblLook w:val="04A0" w:firstRow="1" w:lastRow="0" w:firstColumn="1" w:lastColumn="0" w:noHBand="0" w:noVBand="1"/>
      </w:tblPr>
      <w:tblGrid>
        <w:gridCol w:w="5246"/>
        <w:gridCol w:w="992"/>
        <w:gridCol w:w="3969"/>
      </w:tblGrid>
      <w:tr w:rsidR="00547FB9" w:rsidRPr="002A0469" w14:paraId="3FEAE3A7" w14:textId="77777777" w:rsidTr="005509E2">
        <w:trPr>
          <w:trHeight w:val="2258"/>
        </w:trPr>
        <w:tc>
          <w:tcPr>
            <w:tcW w:w="5246" w:type="dxa"/>
          </w:tcPr>
          <w:p w14:paraId="080A257A" w14:textId="77777777" w:rsidR="00547FB9" w:rsidRPr="002A0469" w:rsidRDefault="00547FB9" w:rsidP="005509E2">
            <w:pPr>
              <w:spacing w:after="360" w:line="276" w:lineRule="auto"/>
              <w:ind w:left="108"/>
              <w:rPr>
                <w:rFonts w:cs="Arial"/>
                <w:b/>
                <w:sz w:val="32"/>
                <w:szCs w:val="32"/>
              </w:rPr>
            </w:pPr>
            <w:bookmarkStart w:id="0" w:name="Betreff"/>
            <w:bookmarkEnd w:id="0"/>
            <w:r w:rsidRPr="002A0469">
              <w:rPr>
                <w:rFonts w:cs="Arial"/>
                <w:b/>
                <w:sz w:val="32"/>
                <w:szCs w:val="32"/>
              </w:rPr>
              <w:t>P</w:t>
            </w:r>
            <w:r w:rsidR="00D77CA3">
              <w:rPr>
                <w:rFonts w:cs="Arial"/>
                <w:b/>
                <w:sz w:val="32"/>
                <w:szCs w:val="32"/>
              </w:rPr>
              <w:t>RESSEMITTEILUNG</w:t>
            </w:r>
          </w:p>
          <w:p w14:paraId="084C5CB1" w14:textId="77777777" w:rsidR="00547FB9" w:rsidRPr="002A0469" w:rsidRDefault="00547FB9" w:rsidP="005509E2">
            <w:pPr>
              <w:spacing w:line="276" w:lineRule="auto"/>
              <w:ind w:left="108"/>
              <w:rPr>
                <w:rFonts w:cs="Arial"/>
                <w:szCs w:val="21"/>
              </w:rPr>
            </w:pPr>
            <w:r w:rsidRPr="002A0469">
              <w:rPr>
                <w:rFonts w:cs="Arial"/>
                <w:szCs w:val="21"/>
              </w:rPr>
              <w:t>zur honorarfreien Veröffentlichung</w:t>
            </w:r>
          </w:p>
        </w:tc>
        <w:tc>
          <w:tcPr>
            <w:tcW w:w="992" w:type="dxa"/>
          </w:tcPr>
          <w:p w14:paraId="748C9B95" w14:textId="77777777" w:rsidR="00547FB9" w:rsidRPr="002A0469" w:rsidRDefault="00547FB9" w:rsidP="005509E2">
            <w:pPr>
              <w:spacing w:line="240" w:lineRule="exact"/>
              <w:rPr>
                <w:rFonts w:cs="Arial"/>
                <w:sz w:val="20"/>
                <w:szCs w:val="20"/>
              </w:rPr>
            </w:pPr>
          </w:p>
        </w:tc>
        <w:tc>
          <w:tcPr>
            <w:tcW w:w="3969" w:type="dxa"/>
          </w:tcPr>
          <w:p w14:paraId="5139A68D" w14:textId="77777777" w:rsidR="00A35383" w:rsidRDefault="00547FB9" w:rsidP="005509E2">
            <w:pPr>
              <w:spacing w:line="200" w:lineRule="exact"/>
              <w:rPr>
                <w:rFonts w:cs="Arial"/>
                <w:b/>
                <w:sz w:val="16"/>
                <w:szCs w:val="16"/>
              </w:rPr>
            </w:pPr>
            <w:r w:rsidRPr="002A0469">
              <w:rPr>
                <w:rFonts w:cs="Arial"/>
                <w:b/>
                <w:sz w:val="16"/>
                <w:szCs w:val="16"/>
              </w:rPr>
              <w:fldChar w:fldCharType="begin">
                <w:ffData>
                  <w:name w:val="Text13"/>
                  <w:enabled/>
                  <w:calcOnExit w:val="0"/>
                  <w:textInput>
                    <w:default w:val="1.9 Mustersachgebiet"/>
                  </w:textInput>
                </w:ffData>
              </w:fldChar>
            </w:r>
            <w:r w:rsidRPr="002A0469">
              <w:rPr>
                <w:rFonts w:cs="Arial"/>
                <w:b/>
                <w:sz w:val="16"/>
                <w:szCs w:val="16"/>
              </w:rPr>
              <w:instrText xml:space="preserve"> FORMTEXT </w:instrText>
            </w:r>
            <w:r w:rsidRPr="002A0469">
              <w:rPr>
                <w:rFonts w:cs="Arial"/>
                <w:b/>
                <w:sz w:val="16"/>
                <w:szCs w:val="16"/>
              </w:rPr>
            </w:r>
            <w:r w:rsidRPr="002A0469">
              <w:rPr>
                <w:rFonts w:cs="Arial"/>
                <w:b/>
                <w:sz w:val="16"/>
                <w:szCs w:val="16"/>
              </w:rPr>
              <w:fldChar w:fldCharType="separate"/>
            </w:r>
            <w:r w:rsidRPr="002A0469">
              <w:rPr>
                <w:rFonts w:cs="Arial"/>
                <w:b/>
                <w:noProof/>
                <w:sz w:val="16"/>
                <w:szCs w:val="16"/>
              </w:rPr>
              <w:t xml:space="preserve">1.2 </w:t>
            </w:r>
            <w:r w:rsidR="00A35383">
              <w:rPr>
                <w:rFonts w:cs="Arial"/>
                <w:b/>
                <w:noProof/>
                <w:sz w:val="16"/>
                <w:szCs w:val="16"/>
              </w:rPr>
              <w:t>Medienkommunikation</w:t>
            </w:r>
            <w:r w:rsidRPr="002A0469">
              <w:rPr>
                <w:rFonts w:cs="Arial"/>
                <w:b/>
                <w:sz w:val="16"/>
                <w:szCs w:val="16"/>
              </w:rPr>
              <w:fldChar w:fldCharType="end"/>
            </w:r>
          </w:p>
          <w:p w14:paraId="2BB76024" w14:textId="77777777" w:rsidR="00547FB9" w:rsidRPr="002A0469" w:rsidRDefault="00547FB9" w:rsidP="005509E2">
            <w:pPr>
              <w:spacing w:line="200" w:lineRule="exact"/>
              <w:rPr>
                <w:rFonts w:cs="Arial"/>
                <w:noProof/>
                <w:sz w:val="16"/>
                <w:szCs w:val="16"/>
              </w:rPr>
            </w:pPr>
            <w:r w:rsidRPr="002A0469">
              <w:rPr>
                <w:rFonts w:cs="Arial"/>
                <w:sz w:val="16"/>
                <w:szCs w:val="16"/>
              </w:rPr>
              <w:fldChar w:fldCharType="begin">
                <w:ffData>
                  <w:name w:val="Text12"/>
                  <w:enabled/>
                  <w:calcOnExit w:val="0"/>
                  <w:textInput>
                    <w:default w:val="Spörleinstraße 11, 97616 Bad Neustadt a.d. Saale"/>
                  </w:textInput>
                </w:ffData>
              </w:fldChar>
            </w:r>
            <w:r w:rsidRPr="002A0469">
              <w:rPr>
                <w:rFonts w:cs="Arial"/>
                <w:sz w:val="16"/>
                <w:szCs w:val="16"/>
              </w:rPr>
              <w:instrText xml:space="preserve"> FORMTEXT </w:instrText>
            </w:r>
            <w:r w:rsidRPr="002A0469">
              <w:rPr>
                <w:rFonts w:cs="Arial"/>
                <w:sz w:val="16"/>
                <w:szCs w:val="16"/>
              </w:rPr>
            </w:r>
            <w:r w:rsidRPr="002A0469">
              <w:rPr>
                <w:rFonts w:cs="Arial"/>
                <w:sz w:val="16"/>
                <w:szCs w:val="16"/>
              </w:rPr>
              <w:fldChar w:fldCharType="separate"/>
            </w:r>
            <w:r w:rsidR="00CC2457">
              <w:rPr>
                <w:rFonts w:cs="Arial"/>
                <w:noProof/>
                <w:sz w:val="16"/>
                <w:szCs w:val="16"/>
              </w:rPr>
              <w:t>S</w:t>
            </w:r>
            <w:r w:rsidRPr="002A0469">
              <w:rPr>
                <w:rFonts w:cs="Arial"/>
                <w:noProof/>
                <w:sz w:val="16"/>
                <w:szCs w:val="16"/>
              </w:rPr>
              <w:t>pörleinstraße 11, 97616 Bad Neustadt a.d. Saale</w:t>
            </w:r>
            <w:r w:rsidRPr="002A0469">
              <w:rPr>
                <w:rFonts w:cs="Arial"/>
                <w:sz w:val="16"/>
                <w:szCs w:val="16"/>
              </w:rPr>
              <w:fldChar w:fldCharType="end"/>
            </w:r>
          </w:p>
          <w:p w14:paraId="34F014A7" w14:textId="77777777" w:rsidR="00547FB9" w:rsidRPr="002A0469" w:rsidRDefault="00547FB9" w:rsidP="005509E2">
            <w:pPr>
              <w:spacing w:line="200" w:lineRule="exact"/>
              <w:rPr>
                <w:rFonts w:cs="Arial"/>
                <w:sz w:val="16"/>
                <w:szCs w:val="16"/>
              </w:rPr>
            </w:pPr>
          </w:p>
          <w:tbl>
            <w:tblPr>
              <w:tblStyle w:val="Tabellenraster"/>
              <w:tblW w:w="36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525"/>
              <w:gridCol w:w="2126"/>
            </w:tblGrid>
            <w:tr w:rsidR="00547FB9" w:rsidRPr="002A0469" w14:paraId="3849B138" w14:textId="77777777" w:rsidTr="005509E2">
              <w:tc>
                <w:tcPr>
                  <w:tcW w:w="1525" w:type="dxa"/>
                </w:tcPr>
                <w:p w14:paraId="795520C2" w14:textId="77777777" w:rsidR="00547FB9" w:rsidRPr="002A0469" w:rsidRDefault="00547FB9" w:rsidP="005509E2">
                  <w:pPr>
                    <w:spacing w:line="200" w:lineRule="exact"/>
                    <w:rPr>
                      <w:rFonts w:cs="Arial"/>
                      <w:sz w:val="16"/>
                      <w:szCs w:val="16"/>
                    </w:rPr>
                  </w:pPr>
                  <w:r w:rsidRPr="002A0469">
                    <w:rPr>
                      <w:rFonts w:cs="Arial"/>
                      <w:sz w:val="16"/>
                      <w:szCs w:val="16"/>
                    </w:rPr>
                    <w:t>Datum:</w:t>
                  </w:r>
                </w:p>
                <w:p w14:paraId="51D6A75D" w14:textId="77777777" w:rsidR="00547FB9" w:rsidRPr="002A0469" w:rsidRDefault="00547FB9" w:rsidP="005509E2">
                  <w:pPr>
                    <w:spacing w:line="200" w:lineRule="exact"/>
                    <w:rPr>
                      <w:rFonts w:cs="Arial"/>
                      <w:sz w:val="16"/>
                      <w:szCs w:val="16"/>
                    </w:rPr>
                  </w:pPr>
                  <w:r w:rsidRPr="002A0469">
                    <w:rPr>
                      <w:rFonts w:cs="Arial"/>
                      <w:sz w:val="16"/>
                      <w:szCs w:val="16"/>
                    </w:rPr>
                    <w:t>Telefon:</w:t>
                  </w:r>
                </w:p>
                <w:p w14:paraId="32DF826A" w14:textId="77777777" w:rsidR="00547FB9" w:rsidRPr="002A0469" w:rsidRDefault="00547FB9" w:rsidP="005509E2">
                  <w:pPr>
                    <w:spacing w:line="200" w:lineRule="exact"/>
                    <w:rPr>
                      <w:rFonts w:cs="Arial"/>
                      <w:sz w:val="16"/>
                      <w:szCs w:val="16"/>
                    </w:rPr>
                  </w:pPr>
                  <w:r w:rsidRPr="002A0469">
                    <w:rPr>
                      <w:rFonts w:cs="Arial"/>
                      <w:sz w:val="16"/>
                      <w:szCs w:val="16"/>
                    </w:rPr>
                    <w:t>Telefax:</w:t>
                  </w:r>
                </w:p>
              </w:tc>
              <w:tc>
                <w:tcPr>
                  <w:tcW w:w="2126" w:type="dxa"/>
                </w:tcPr>
                <w:p w14:paraId="439AD800" w14:textId="7275EBF4" w:rsidR="00CC2457" w:rsidRDefault="00FA229B" w:rsidP="005509E2">
                  <w:pPr>
                    <w:spacing w:line="200" w:lineRule="exact"/>
                    <w:rPr>
                      <w:rFonts w:cs="Arial"/>
                      <w:sz w:val="16"/>
                      <w:szCs w:val="16"/>
                    </w:rPr>
                  </w:pPr>
                  <w:r>
                    <w:rPr>
                      <w:rFonts w:cs="Arial"/>
                      <w:sz w:val="16"/>
                      <w:szCs w:val="16"/>
                    </w:rPr>
                    <w:t>1</w:t>
                  </w:r>
                  <w:r w:rsidR="000C34F7">
                    <w:rPr>
                      <w:rFonts w:cs="Arial"/>
                      <w:sz w:val="16"/>
                      <w:szCs w:val="16"/>
                    </w:rPr>
                    <w:t>8</w:t>
                  </w:r>
                  <w:r w:rsidR="00643E98">
                    <w:rPr>
                      <w:rFonts w:cs="Arial"/>
                      <w:sz w:val="16"/>
                      <w:szCs w:val="16"/>
                    </w:rPr>
                    <w:t>.0</w:t>
                  </w:r>
                  <w:r>
                    <w:rPr>
                      <w:rFonts w:cs="Arial"/>
                      <w:sz w:val="16"/>
                      <w:szCs w:val="16"/>
                    </w:rPr>
                    <w:t>9</w:t>
                  </w:r>
                  <w:r w:rsidR="00CC2457">
                    <w:rPr>
                      <w:rFonts w:cs="Arial"/>
                      <w:sz w:val="16"/>
                      <w:szCs w:val="16"/>
                    </w:rPr>
                    <w:t>.20</w:t>
                  </w:r>
                  <w:r w:rsidR="00643E98">
                    <w:rPr>
                      <w:rFonts w:cs="Arial"/>
                      <w:sz w:val="16"/>
                      <w:szCs w:val="16"/>
                    </w:rPr>
                    <w:t>26</w:t>
                  </w:r>
                </w:p>
                <w:p w14:paraId="265D5A62" w14:textId="77777777" w:rsidR="00547FB9" w:rsidRPr="002A0469" w:rsidRDefault="00547FB9" w:rsidP="005509E2">
                  <w:pPr>
                    <w:spacing w:line="200" w:lineRule="exact"/>
                    <w:rPr>
                      <w:rFonts w:cs="Arial"/>
                      <w:sz w:val="16"/>
                      <w:szCs w:val="16"/>
                    </w:rPr>
                  </w:pPr>
                  <w:r w:rsidRPr="002A0469">
                    <w:rPr>
                      <w:rFonts w:cs="Arial"/>
                      <w:sz w:val="16"/>
                      <w:szCs w:val="16"/>
                    </w:rPr>
                    <w:t>09771 94-</w:t>
                  </w:r>
                  <w:r w:rsidR="00A128DD">
                    <w:rPr>
                      <w:rFonts w:cs="Arial"/>
                      <w:sz w:val="16"/>
                      <w:szCs w:val="16"/>
                    </w:rPr>
                    <w:t>6</w:t>
                  </w:r>
                  <w:r w:rsidR="00F666CF">
                    <w:rPr>
                      <w:rFonts w:cs="Arial"/>
                      <w:sz w:val="16"/>
                      <w:szCs w:val="16"/>
                    </w:rPr>
                    <w:t>72</w:t>
                  </w:r>
                </w:p>
                <w:p w14:paraId="66612808" w14:textId="77777777" w:rsidR="00547FB9" w:rsidRPr="002A0469" w:rsidRDefault="00547FB9" w:rsidP="00616287">
                  <w:pPr>
                    <w:spacing w:line="200" w:lineRule="exact"/>
                    <w:rPr>
                      <w:rFonts w:cs="Arial"/>
                      <w:sz w:val="16"/>
                      <w:szCs w:val="16"/>
                    </w:rPr>
                  </w:pPr>
                </w:p>
              </w:tc>
            </w:tr>
            <w:tr w:rsidR="00547FB9" w:rsidRPr="002A0469" w14:paraId="4071884A" w14:textId="77777777" w:rsidTr="005509E2">
              <w:tc>
                <w:tcPr>
                  <w:tcW w:w="3651" w:type="dxa"/>
                  <w:gridSpan w:val="2"/>
                </w:tcPr>
                <w:p w14:paraId="7E2083E9" w14:textId="77777777" w:rsidR="00547FB9" w:rsidRPr="002A0469" w:rsidRDefault="00547FB9" w:rsidP="005509E2">
                  <w:pPr>
                    <w:spacing w:line="200" w:lineRule="exact"/>
                    <w:rPr>
                      <w:rFonts w:cs="Arial"/>
                      <w:sz w:val="16"/>
                      <w:szCs w:val="16"/>
                    </w:rPr>
                  </w:pPr>
                </w:p>
              </w:tc>
            </w:tr>
            <w:tr w:rsidR="00547FB9" w:rsidRPr="002A0469" w14:paraId="656227B8" w14:textId="77777777" w:rsidTr="005509E2">
              <w:tc>
                <w:tcPr>
                  <w:tcW w:w="3651" w:type="dxa"/>
                  <w:gridSpan w:val="2"/>
                </w:tcPr>
                <w:p w14:paraId="5E866875" w14:textId="77777777" w:rsidR="00547FB9" w:rsidRPr="002A0469" w:rsidRDefault="00F666CF" w:rsidP="005509E2">
                  <w:pPr>
                    <w:spacing w:line="200" w:lineRule="exact"/>
                    <w:rPr>
                      <w:rFonts w:cs="Arial"/>
                      <w:sz w:val="16"/>
                      <w:szCs w:val="16"/>
                    </w:rPr>
                  </w:pPr>
                  <w:r>
                    <w:rPr>
                      <w:rFonts w:cs="Arial"/>
                      <w:sz w:val="16"/>
                      <w:szCs w:val="16"/>
                    </w:rPr>
                    <w:t>Christian.huether</w:t>
                  </w:r>
                  <w:r w:rsidR="00547FB9" w:rsidRPr="002A0469">
                    <w:rPr>
                      <w:rFonts w:cs="Arial"/>
                      <w:sz w:val="16"/>
                      <w:szCs w:val="16"/>
                    </w:rPr>
                    <w:t>@rhoen-grabfeld.de</w:t>
                  </w:r>
                </w:p>
              </w:tc>
            </w:tr>
            <w:tr w:rsidR="00547FB9" w:rsidRPr="002A0469" w14:paraId="253249CC" w14:textId="77777777" w:rsidTr="005509E2">
              <w:tc>
                <w:tcPr>
                  <w:tcW w:w="3651" w:type="dxa"/>
                  <w:gridSpan w:val="2"/>
                </w:tcPr>
                <w:p w14:paraId="019AA82C" w14:textId="77777777" w:rsidR="00547FB9" w:rsidRPr="002A0469" w:rsidRDefault="00547FB9" w:rsidP="005509E2">
                  <w:pPr>
                    <w:spacing w:line="200" w:lineRule="exact"/>
                    <w:rPr>
                      <w:rFonts w:cs="Arial"/>
                      <w:sz w:val="16"/>
                      <w:szCs w:val="16"/>
                    </w:rPr>
                  </w:pPr>
                  <w:r w:rsidRPr="002A0469">
                    <w:rPr>
                      <w:rFonts w:cs="Arial"/>
                      <w:sz w:val="16"/>
                      <w:szCs w:val="16"/>
                    </w:rPr>
                    <w:t>www.rhoen-grabfeld.de</w:t>
                  </w:r>
                </w:p>
              </w:tc>
            </w:tr>
            <w:tr w:rsidR="00547FB9" w:rsidRPr="002A0469" w14:paraId="3384E221" w14:textId="77777777" w:rsidTr="005509E2">
              <w:tc>
                <w:tcPr>
                  <w:tcW w:w="3651" w:type="dxa"/>
                  <w:gridSpan w:val="2"/>
                </w:tcPr>
                <w:p w14:paraId="1545D83A" w14:textId="77777777" w:rsidR="00547FB9" w:rsidRPr="002A0469" w:rsidRDefault="00547FB9" w:rsidP="005509E2">
                  <w:pPr>
                    <w:spacing w:line="200" w:lineRule="exact"/>
                    <w:rPr>
                      <w:rFonts w:cs="Arial"/>
                      <w:sz w:val="16"/>
                      <w:szCs w:val="16"/>
                    </w:rPr>
                  </w:pPr>
                </w:p>
              </w:tc>
            </w:tr>
          </w:tbl>
          <w:p w14:paraId="0BE3DEE6" w14:textId="77777777" w:rsidR="00547FB9" w:rsidRPr="002A0469" w:rsidRDefault="00547FB9" w:rsidP="005509E2">
            <w:pPr>
              <w:spacing w:line="200" w:lineRule="exact"/>
            </w:pPr>
          </w:p>
        </w:tc>
      </w:tr>
    </w:tbl>
    <w:p w14:paraId="312C4171" w14:textId="77777777" w:rsidR="00547FB9" w:rsidRPr="002A0469" w:rsidRDefault="00547FB9" w:rsidP="00547FB9">
      <w:pPr>
        <w:rPr>
          <w:rFonts w:cs="Arial"/>
          <w:b/>
          <w:sz w:val="20"/>
          <w:szCs w:val="21"/>
        </w:rPr>
        <w:sectPr w:rsidR="00547FB9" w:rsidRPr="002A0469" w:rsidSect="005509E2">
          <w:headerReference w:type="default" r:id="rId7"/>
          <w:footerReference w:type="default" r:id="rId8"/>
          <w:headerReference w:type="first" r:id="rId9"/>
          <w:footerReference w:type="first" r:id="rId10"/>
          <w:type w:val="continuous"/>
          <w:pgSz w:w="11906" w:h="16838" w:code="9"/>
          <w:pgMar w:top="2694" w:right="1983" w:bottom="2155" w:left="1418" w:header="567" w:footer="567" w:gutter="0"/>
          <w:cols w:space="708"/>
          <w:titlePg/>
          <w:docGrid w:linePitch="360"/>
        </w:sectPr>
      </w:pPr>
    </w:p>
    <w:p w14:paraId="263EDB15" w14:textId="7000ACB0" w:rsidR="007410BC" w:rsidRDefault="00FA229B" w:rsidP="007410BC">
      <w:pPr>
        <w:rPr>
          <w:b/>
          <w:color w:val="007632"/>
          <w:sz w:val="26"/>
          <w:szCs w:val="26"/>
        </w:rPr>
      </w:pPr>
      <w:r>
        <w:rPr>
          <w:b/>
          <w:color w:val="007632"/>
          <w:sz w:val="26"/>
          <w:szCs w:val="26"/>
        </w:rPr>
        <w:t>Großes Interesse zum Start der unabhängigen Energieberatung am Landratsamt Rhön-Grabfeld</w:t>
      </w:r>
      <w:r w:rsidR="006A21FD">
        <w:rPr>
          <w:b/>
          <w:color w:val="007632"/>
          <w:sz w:val="26"/>
          <w:szCs w:val="26"/>
        </w:rPr>
        <w:t xml:space="preserve"> </w:t>
      </w:r>
    </w:p>
    <w:p w14:paraId="5467725E" w14:textId="2A176883" w:rsidR="00CE2670" w:rsidRPr="00CE2670" w:rsidRDefault="00FA229B" w:rsidP="007410BC">
      <w:pPr>
        <w:rPr>
          <w:color w:val="007632"/>
          <w:sz w:val="26"/>
          <w:szCs w:val="26"/>
        </w:rPr>
      </w:pPr>
      <w:r>
        <w:rPr>
          <w:color w:val="007632"/>
          <w:sz w:val="26"/>
          <w:szCs w:val="26"/>
        </w:rPr>
        <w:t>Zusammenarbeit mit der Verbraucherzentrale Bayern</w:t>
      </w:r>
    </w:p>
    <w:p w14:paraId="1F9B73C4" w14:textId="77777777" w:rsidR="006E5B49" w:rsidRDefault="006E5B49" w:rsidP="003877D7">
      <w:pPr>
        <w:pStyle w:val="KeinLeerraum"/>
      </w:pPr>
    </w:p>
    <w:p w14:paraId="29B4E418" w14:textId="737A3418" w:rsidR="00927A0C" w:rsidRDefault="00FA229B" w:rsidP="00927A0C">
      <w:pPr>
        <w:pStyle w:val="KeinLeerraum"/>
        <w:rPr>
          <w:rFonts w:asciiTheme="minorHAnsi" w:hAnsiTheme="minorHAnsi" w:cstheme="minorBidi"/>
        </w:rPr>
      </w:pPr>
      <w:r>
        <w:rPr>
          <w:rFonts w:asciiTheme="minorHAnsi" w:hAnsiTheme="minorHAnsi" w:cstheme="minorBidi"/>
        </w:rPr>
        <w:t>Wie lässt sich Energie im eigenen Zuhause einsparen? Ist eine Wärmepumpe für das eigene Gebäude geeignet? Und welche Sanierungsmaßnahmen sind eigentlich sinnvoll? Fragen wie diese beschäftigen in Zeiten immer weiter steigender Energiepreise derzeit viele Bürgerinnen und Bürger, auch im Landkreis Rhön-Grabfeld. Das zeigt das große Interesse zum Start der Bürgerenergieberatung am Landratsamt.</w:t>
      </w:r>
    </w:p>
    <w:p w14:paraId="13BCD6E7" w14:textId="77777777" w:rsidR="00FA229B" w:rsidRDefault="00FA229B" w:rsidP="00927A0C">
      <w:pPr>
        <w:pStyle w:val="KeinLeerraum"/>
        <w:rPr>
          <w:rFonts w:asciiTheme="minorHAnsi" w:hAnsiTheme="minorHAnsi" w:cstheme="minorBidi"/>
        </w:rPr>
      </w:pPr>
    </w:p>
    <w:p w14:paraId="14410B1E" w14:textId="2AA4F370" w:rsidR="00FA229B" w:rsidRDefault="00FA229B" w:rsidP="00927A0C">
      <w:pPr>
        <w:pStyle w:val="KeinLeerraum"/>
        <w:rPr>
          <w:rFonts w:asciiTheme="minorHAnsi" w:hAnsiTheme="minorHAnsi" w:cstheme="minorBidi"/>
        </w:rPr>
      </w:pPr>
      <w:r>
        <w:rPr>
          <w:rFonts w:asciiTheme="minorHAnsi" w:hAnsiTheme="minorHAnsi" w:cstheme="minorBidi"/>
        </w:rPr>
        <w:t>In Zusammenarbeit mit der Verbraucherzentrale</w:t>
      </w:r>
      <w:r w:rsidR="00D6681B">
        <w:rPr>
          <w:rFonts w:asciiTheme="minorHAnsi" w:hAnsiTheme="minorHAnsi" w:cstheme="minorBidi"/>
        </w:rPr>
        <w:t xml:space="preserve"> Bayern</w:t>
      </w:r>
      <w:r>
        <w:rPr>
          <w:rFonts w:asciiTheme="minorHAnsi" w:hAnsiTheme="minorHAnsi" w:cstheme="minorBidi"/>
        </w:rPr>
        <w:t xml:space="preserve"> werden seit September monatlich Termine für eine individuelle Energieberatung in den Räumlichkeiten des Landratsamtes Rhön-Grabfeld angeboten. </w:t>
      </w:r>
    </w:p>
    <w:p w14:paraId="705AEBC1" w14:textId="77777777" w:rsidR="00FA229B" w:rsidRDefault="00FA229B" w:rsidP="00927A0C">
      <w:pPr>
        <w:pStyle w:val="KeinLeerraum"/>
        <w:rPr>
          <w:rFonts w:asciiTheme="minorHAnsi" w:hAnsiTheme="minorHAnsi" w:cstheme="minorBidi"/>
        </w:rPr>
      </w:pPr>
    </w:p>
    <w:p w14:paraId="5DF83746" w14:textId="3B07FB64" w:rsidR="00FA229B" w:rsidRDefault="00FA229B" w:rsidP="00927A0C">
      <w:pPr>
        <w:pStyle w:val="KeinLeerraum"/>
        <w:rPr>
          <w:rFonts w:asciiTheme="minorHAnsi" w:hAnsiTheme="minorHAnsi" w:cstheme="minorBidi"/>
        </w:rPr>
      </w:pPr>
      <w:r>
        <w:rPr>
          <w:rFonts w:asciiTheme="minorHAnsi" w:hAnsiTheme="minorHAnsi" w:cstheme="minorBidi"/>
        </w:rPr>
        <w:t xml:space="preserve">Los ging es vor wenigen Wochen mit einer E-Mail zur ersten Kontaktaufnahme bezüglich der Thematik. Schnell war nicht nur für Landrätin Sonja Rahm klar, dass ein neutrales und kompetentes Beratungsangebot, wie es die Verbraucherzentrale Bayern leisten kann, für die Bürgerinnen und Bürger des Landkreises sinnvoll ist. </w:t>
      </w:r>
      <w:r w:rsidR="00A502EB" w:rsidRPr="00A502EB">
        <w:rPr>
          <w:rFonts w:asciiTheme="minorHAnsi" w:hAnsiTheme="minorHAnsi" w:cstheme="minorBidi"/>
        </w:rPr>
        <w:t>Denn gerade bei Investitionen rund um Heizung, Sanierung und Energieeffizienz</w:t>
      </w:r>
      <w:r w:rsidR="00A502EB">
        <w:rPr>
          <w:rFonts w:asciiTheme="minorHAnsi" w:hAnsiTheme="minorHAnsi" w:cstheme="minorBidi"/>
        </w:rPr>
        <w:t xml:space="preserve"> sei </w:t>
      </w:r>
      <w:r w:rsidR="00A502EB" w:rsidRPr="00A502EB">
        <w:rPr>
          <w:rFonts w:asciiTheme="minorHAnsi" w:hAnsiTheme="minorHAnsi" w:cstheme="minorBidi"/>
        </w:rPr>
        <w:t xml:space="preserve">eine unabhängige Einschätzung </w:t>
      </w:r>
      <w:r w:rsidR="00A502EB">
        <w:rPr>
          <w:rFonts w:asciiTheme="minorHAnsi" w:hAnsiTheme="minorHAnsi" w:cstheme="minorBidi"/>
        </w:rPr>
        <w:t xml:space="preserve">äußerst </w:t>
      </w:r>
      <w:r w:rsidR="00A502EB" w:rsidRPr="00A502EB">
        <w:rPr>
          <w:rFonts w:asciiTheme="minorHAnsi" w:hAnsiTheme="minorHAnsi" w:cstheme="minorBidi"/>
        </w:rPr>
        <w:t>hilfreich.</w:t>
      </w:r>
    </w:p>
    <w:p w14:paraId="195EAA99" w14:textId="77777777" w:rsidR="00A502EB" w:rsidRDefault="00A502EB" w:rsidP="00927A0C">
      <w:pPr>
        <w:pStyle w:val="KeinLeerraum"/>
        <w:rPr>
          <w:rFonts w:asciiTheme="minorHAnsi" w:hAnsiTheme="minorHAnsi" w:cstheme="minorBidi"/>
        </w:rPr>
      </w:pPr>
    </w:p>
    <w:p w14:paraId="65576CA5" w14:textId="2C915C5B" w:rsidR="00A502EB" w:rsidRDefault="00D6681B" w:rsidP="00927A0C">
      <w:pPr>
        <w:pStyle w:val="KeinLeerraum"/>
        <w:rPr>
          <w:rFonts w:asciiTheme="minorHAnsi" w:hAnsiTheme="minorHAnsi" w:cstheme="minorBidi"/>
        </w:rPr>
      </w:pPr>
      <w:r>
        <w:rPr>
          <w:rFonts w:asciiTheme="minorHAnsi" w:hAnsiTheme="minorHAnsi" w:cstheme="minorBidi"/>
        </w:rPr>
        <w:t xml:space="preserve">Im Rahmen des ersten </w:t>
      </w:r>
      <w:r w:rsidR="00A502EB">
        <w:rPr>
          <w:rFonts w:asciiTheme="minorHAnsi" w:hAnsiTheme="minorHAnsi" w:cstheme="minorBidi"/>
        </w:rPr>
        <w:t>Beratungstag</w:t>
      </w:r>
      <w:r>
        <w:rPr>
          <w:rFonts w:asciiTheme="minorHAnsi" w:hAnsiTheme="minorHAnsi" w:cstheme="minorBidi"/>
        </w:rPr>
        <w:t>s</w:t>
      </w:r>
      <w:r w:rsidR="00A502EB">
        <w:rPr>
          <w:rFonts w:asciiTheme="minorHAnsi" w:hAnsiTheme="minorHAnsi" w:cstheme="minorBidi"/>
        </w:rPr>
        <w:t xml:space="preserve"> stellte Christina Auburger als Referentin Kooperationsmanagement Energieberatung der Verbraucherzentrale Bayern die Einrichtung und die verschiedenen</w:t>
      </w:r>
      <w:r w:rsidR="00977E7C">
        <w:rPr>
          <w:rFonts w:asciiTheme="minorHAnsi" w:hAnsiTheme="minorHAnsi" w:cstheme="minorBidi"/>
        </w:rPr>
        <w:t>, technologieoffenen</w:t>
      </w:r>
      <w:r w:rsidR="00A502EB">
        <w:rPr>
          <w:rFonts w:asciiTheme="minorHAnsi" w:hAnsiTheme="minorHAnsi" w:cstheme="minorBidi"/>
        </w:rPr>
        <w:t xml:space="preserve"> Beratungsmöglichkeiten vor.</w:t>
      </w:r>
      <w:r w:rsidR="00977E7C">
        <w:rPr>
          <w:rFonts w:asciiTheme="minorHAnsi" w:hAnsiTheme="minorHAnsi" w:cstheme="minorBidi"/>
        </w:rPr>
        <w:t xml:space="preserve"> </w:t>
      </w:r>
      <w:r w:rsidR="00A502EB" w:rsidRPr="00A502EB">
        <w:rPr>
          <w:rFonts w:asciiTheme="minorHAnsi" w:hAnsiTheme="minorHAnsi" w:cstheme="minorBidi"/>
        </w:rPr>
        <w:t xml:space="preserve">Im Mittelpunkt stehen die persönlichen Bedürfnisse der Ratsuchenden und die konkrete Situation vor Ort. Beraten werden unter anderem Eigentümerinnen und Eigentümer, </w:t>
      </w:r>
      <w:r w:rsidR="00A502EB" w:rsidRPr="00A502EB">
        <w:rPr>
          <w:rFonts w:asciiTheme="minorHAnsi" w:hAnsiTheme="minorHAnsi" w:cstheme="minorBidi"/>
        </w:rPr>
        <w:lastRenderedPageBreak/>
        <w:t>Vermieter, private Bauherren, Wohnungseigentümergemeinschaften und auch Kaufinteressenten.</w:t>
      </w:r>
    </w:p>
    <w:p w14:paraId="12E2C5F5" w14:textId="77777777" w:rsidR="00A502EB" w:rsidRDefault="00A502EB" w:rsidP="00A502EB">
      <w:pPr>
        <w:pStyle w:val="KeinLeerraum"/>
        <w:rPr>
          <w:rFonts w:asciiTheme="minorHAnsi" w:hAnsiTheme="minorHAnsi" w:cstheme="minorBidi"/>
        </w:rPr>
      </w:pPr>
    </w:p>
    <w:p w14:paraId="696E950A" w14:textId="45F99555" w:rsidR="00A502EB" w:rsidRPr="00A502EB" w:rsidRDefault="00A502EB" w:rsidP="00A502EB">
      <w:pPr>
        <w:pStyle w:val="KeinLeerraum"/>
        <w:rPr>
          <w:rFonts w:asciiTheme="minorHAnsi" w:hAnsiTheme="minorHAnsi" w:cstheme="minorBidi"/>
        </w:rPr>
      </w:pPr>
      <w:r w:rsidRPr="00A502EB">
        <w:rPr>
          <w:rFonts w:asciiTheme="minorHAnsi" w:hAnsiTheme="minorHAnsi" w:cstheme="minorBidi"/>
        </w:rPr>
        <w:t>Die Themen reichen von Energiesparen und Energieeffizienz über Heizungen und erneuerbare Energien bis hin zu Fördermöglichkeiten, Sanierung, Raumklima, Hitzeschutz und dem Schutz vor Extremwetter.</w:t>
      </w:r>
    </w:p>
    <w:p w14:paraId="52587FA4" w14:textId="77777777" w:rsidR="00A502EB" w:rsidRPr="00A502EB" w:rsidRDefault="00A502EB" w:rsidP="00A502EB">
      <w:pPr>
        <w:pStyle w:val="KeinLeerraum"/>
        <w:rPr>
          <w:rFonts w:asciiTheme="minorHAnsi" w:hAnsiTheme="minorHAnsi" w:cstheme="minorBidi"/>
        </w:rPr>
      </w:pPr>
    </w:p>
    <w:p w14:paraId="0BB290D6" w14:textId="397D6FD4" w:rsidR="00FA229B" w:rsidRDefault="00A502EB" w:rsidP="00A502EB">
      <w:pPr>
        <w:pStyle w:val="KeinLeerraum"/>
        <w:rPr>
          <w:rFonts w:asciiTheme="minorHAnsi" w:hAnsiTheme="minorHAnsi" w:cstheme="minorBidi"/>
        </w:rPr>
      </w:pPr>
      <w:r w:rsidRPr="00A502EB">
        <w:rPr>
          <w:rFonts w:asciiTheme="minorHAnsi" w:hAnsiTheme="minorHAnsi" w:cstheme="minorBidi"/>
        </w:rPr>
        <w:t>Ein besonders aktuelles Thema ist die Wärmepumpe</w:t>
      </w:r>
      <w:r>
        <w:rPr>
          <w:rFonts w:asciiTheme="minorHAnsi" w:hAnsiTheme="minorHAnsi" w:cstheme="minorBidi"/>
        </w:rPr>
        <w:t>, das wurde bereits zum Auftakt deutlich.</w:t>
      </w:r>
      <w:r w:rsidRPr="00A502EB">
        <w:rPr>
          <w:rFonts w:asciiTheme="minorHAnsi" w:hAnsiTheme="minorHAnsi" w:cstheme="minorBidi"/>
        </w:rPr>
        <w:t xml:space="preserve"> Die Verbraucherzentrale bewertet dabei nicht pauschal, ob eine Wärmepumpe sinnvoll ist, sondern betrachtet die individuelle Situation des jeweiligen Gebäudes. Unter anderem können Gebäudegröße, Alter und energetischer Zustand eine Rolle spielen. Auch die Frage, ob zunächst andere Maßnahmen sinnvoll sind, kann Teil der Beratung sein.</w:t>
      </w:r>
    </w:p>
    <w:p w14:paraId="10DDD0C1" w14:textId="77777777" w:rsidR="00FA229B" w:rsidRPr="006A21FD" w:rsidRDefault="00FA229B" w:rsidP="00927A0C">
      <w:pPr>
        <w:pStyle w:val="KeinLeerraum"/>
        <w:rPr>
          <w:rFonts w:asciiTheme="minorHAnsi" w:hAnsiTheme="minorHAnsi" w:cstheme="minorBidi"/>
        </w:rPr>
      </w:pPr>
    </w:p>
    <w:p w14:paraId="1B9F47E9" w14:textId="730338A3" w:rsidR="006D3DFE" w:rsidRDefault="00A502EB" w:rsidP="003877D7">
      <w:pPr>
        <w:pStyle w:val="KeinLeerraum"/>
        <w:rPr>
          <w:rFonts w:asciiTheme="minorHAnsi" w:hAnsiTheme="minorHAnsi" w:cstheme="minorBidi"/>
        </w:rPr>
      </w:pPr>
      <w:r w:rsidRPr="00A502EB">
        <w:rPr>
          <w:rFonts w:asciiTheme="minorHAnsi" w:hAnsiTheme="minorHAnsi" w:cstheme="minorBidi"/>
        </w:rPr>
        <w:t>Seit rund eineinhalb Jahren bietet die Verbraucherzentrale außerdem die Möglichkeit, Wärmepumpenangebote unabhängig bewerten zu lassen. Bis zu drei Angebote können online eingereicht werden. Die Energieberaterinnen und Energieberater prüfen unter anderem, ob die angebotene Anlage passend dimensioniert ist, welche Komponenten enthalten sind und welche Leistungen möglicherweise noch zusätzlich erforderlich sind.</w:t>
      </w:r>
    </w:p>
    <w:p w14:paraId="76408632" w14:textId="77777777" w:rsidR="00A502EB" w:rsidRDefault="00A502EB" w:rsidP="003877D7">
      <w:pPr>
        <w:pStyle w:val="KeinLeerraum"/>
        <w:rPr>
          <w:rFonts w:asciiTheme="minorHAnsi" w:hAnsiTheme="minorHAnsi" w:cstheme="minorBidi"/>
        </w:rPr>
      </w:pPr>
    </w:p>
    <w:p w14:paraId="77C8E4EF" w14:textId="562812DD" w:rsidR="00A502EB" w:rsidRDefault="00A502EB" w:rsidP="003877D7">
      <w:pPr>
        <w:pStyle w:val="KeinLeerraum"/>
        <w:rPr>
          <w:rFonts w:asciiTheme="minorHAnsi" w:hAnsiTheme="minorHAnsi" w:cstheme="minorBidi"/>
        </w:rPr>
      </w:pPr>
      <w:r w:rsidRPr="00A502EB">
        <w:rPr>
          <w:rFonts w:asciiTheme="minorHAnsi" w:hAnsiTheme="minorHAnsi" w:cstheme="minorBidi"/>
        </w:rPr>
        <w:t>Auch kleinere Maßnahmen können</w:t>
      </w:r>
      <w:r w:rsidR="00D6681B">
        <w:rPr>
          <w:rFonts w:asciiTheme="minorHAnsi" w:hAnsiTheme="minorHAnsi" w:cstheme="minorBidi"/>
        </w:rPr>
        <w:t xml:space="preserve"> </w:t>
      </w:r>
      <w:r w:rsidRPr="00A502EB">
        <w:rPr>
          <w:rFonts w:asciiTheme="minorHAnsi" w:hAnsiTheme="minorHAnsi" w:cstheme="minorBidi"/>
        </w:rPr>
        <w:t>eine große Rolle spielen</w:t>
      </w:r>
      <w:r>
        <w:rPr>
          <w:rFonts w:asciiTheme="minorHAnsi" w:hAnsiTheme="minorHAnsi" w:cstheme="minorBidi"/>
        </w:rPr>
        <w:t>. So zeigte sich in den ersten Gesprächen in Bad Neustadt mit dem einheimischen Energieberater Benjamin Schultheis aus Mellrichstadt,</w:t>
      </w:r>
      <w:r w:rsidRPr="00A502EB">
        <w:rPr>
          <w:rFonts w:asciiTheme="minorHAnsi" w:hAnsiTheme="minorHAnsi" w:cstheme="minorBidi"/>
        </w:rPr>
        <w:t xml:space="preserve"> dass beispielsweise die Dämmung der obersten Geschossdecke oder andere überschaubare Maßnahmen </w:t>
      </w:r>
      <w:r>
        <w:rPr>
          <w:rFonts w:asciiTheme="minorHAnsi" w:hAnsiTheme="minorHAnsi" w:cstheme="minorBidi"/>
        </w:rPr>
        <w:t xml:space="preserve">bereits </w:t>
      </w:r>
      <w:r w:rsidRPr="00A502EB">
        <w:rPr>
          <w:rFonts w:asciiTheme="minorHAnsi" w:hAnsiTheme="minorHAnsi" w:cstheme="minorBidi"/>
        </w:rPr>
        <w:t>einen wichtigen Beitrag zur Energieeinsparung leisten können.</w:t>
      </w:r>
    </w:p>
    <w:p w14:paraId="14C231AC" w14:textId="77777777" w:rsidR="00977E7C" w:rsidRDefault="00977E7C" w:rsidP="003877D7">
      <w:pPr>
        <w:pStyle w:val="KeinLeerraum"/>
        <w:rPr>
          <w:rFonts w:asciiTheme="minorHAnsi" w:hAnsiTheme="minorHAnsi" w:cstheme="minorBidi"/>
        </w:rPr>
      </w:pPr>
    </w:p>
    <w:p w14:paraId="76EC0742" w14:textId="4CB259D4" w:rsidR="00977E7C" w:rsidRDefault="00977E7C" w:rsidP="003877D7">
      <w:pPr>
        <w:pStyle w:val="KeinLeerraum"/>
        <w:rPr>
          <w:rFonts w:asciiTheme="minorHAnsi" w:hAnsiTheme="minorHAnsi" w:cstheme="minorBidi"/>
        </w:rPr>
      </w:pPr>
      <w:r w:rsidRPr="00977E7C">
        <w:rPr>
          <w:rFonts w:asciiTheme="minorHAnsi" w:hAnsiTheme="minorHAnsi" w:cstheme="minorBidi"/>
        </w:rPr>
        <w:t>Die stationäre Beratung im Landratsamt ist dank</w:t>
      </w:r>
      <w:r>
        <w:rPr>
          <w:rFonts w:asciiTheme="minorHAnsi" w:hAnsiTheme="minorHAnsi" w:cstheme="minorBidi"/>
        </w:rPr>
        <w:t xml:space="preserve"> einer </w:t>
      </w:r>
      <w:r w:rsidRPr="00977E7C">
        <w:rPr>
          <w:rFonts w:asciiTheme="minorHAnsi" w:hAnsiTheme="minorHAnsi" w:cstheme="minorBidi"/>
        </w:rPr>
        <w:t>Förderung kostenfrei. Darüber hinaus bietet die Verbraucherzentrale telefonische und digitale Beratung an. Wer eine ausführlichere Einschätzung benötigt, kann auch eine Beratung zu Hause vereinbaren. Für diese aufsuchende Beratung fällt</w:t>
      </w:r>
      <w:r>
        <w:rPr>
          <w:rFonts w:asciiTheme="minorHAnsi" w:hAnsiTheme="minorHAnsi" w:cstheme="minorBidi"/>
        </w:rPr>
        <w:t xml:space="preserve"> </w:t>
      </w:r>
      <w:r w:rsidRPr="00977E7C">
        <w:rPr>
          <w:rFonts w:asciiTheme="minorHAnsi" w:hAnsiTheme="minorHAnsi" w:cstheme="minorBidi"/>
        </w:rPr>
        <w:t>ein Eigenanteil von 40 Euro an.</w:t>
      </w:r>
    </w:p>
    <w:p w14:paraId="6343995C" w14:textId="77777777" w:rsidR="00977E7C" w:rsidRDefault="00977E7C" w:rsidP="003877D7">
      <w:pPr>
        <w:pStyle w:val="KeinLeerraum"/>
        <w:rPr>
          <w:rFonts w:asciiTheme="minorHAnsi" w:hAnsiTheme="minorHAnsi" w:cstheme="minorBidi"/>
        </w:rPr>
      </w:pPr>
    </w:p>
    <w:p w14:paraId="6A344F06" w14:textId="7E0C7314" w:rsidR="00977E7C" w:rsidRDefault="00977E7C" w:rsidP="003877D7">
      <w:pPr>
        <w:pStyle w:val="KeinLeerraum"/>
        <w:rPr>
          <w:rFonts w:asciiTheme="minorHAnsi" w:hAnsiTheme="minorHAnsi" w:cstheme="minorBidi"/>
        </w:rPr>
      </w:pPr>
      <w:r>
        <w:rPr>
          <w:rFonts w:asciiTheme="minorHAnsi" w:hAnsiTheme="minorHAnsi" w:cstheme="minorBidi"/>
        </w:rPr>
        <w:t>Die Beratungstermine am Landratsamt finden jeden dritten Dienstag im Monat von 11:30 Uhr bis 16 Uhr statt. Zur Verfügung stehen jeweils Termine mit einer Dauer von 45 Minuten. Eine Terminvereinbarung ist über Frau Kerstin Rosin (Tel.: 09771 / 94-242</w:t>
      </w:r>
      <w:r w:rsidR="00D6681B">
        <w:rPr>
          <w:rFonts w:asciiTheme="minorHAnsi" w:hAnsiTheme="minorHAnsi" w:cstheme="minorBidi"/>
        </w:rPr>
        <w:t>, E-Mail: kerstin.rosin@rhoen-grabfeld.de</w:t>
      </w:r>
      <w:r>
        <w:rPr>
          <w:rFonts w:asciiTheme="minorHAnsi" w:hAnsiTheme="minorHAnsi" w:cstheme="minorBidi"/>
        </w:rPr>
        <w:t>) oder über die Verbraucherzentrale Bayern (</w:t>
      </w:r>
      <w:hyperlink r:id="rId11" w:history="1">
        <w:r w:rsidRPr="00C7772A">
          <w:rPr>
            <w:rStyle w:val="Hyperlink"/>
            <w:rFonts w:asciiTheme="minorHAnsi" w:hAnsiTheme="minorHAnsi" w:cstheme="minorBidi"/>
          </w:rPr>
          <w:t>www.verbraucherzentrale.bayern</w:t>
        </w:r>
      </w:hyperlink>
      <w:r>
        <w:rPr>
          <w:rFonts w:asciiTheme="minorHAnsi" w:hAnsiTheme="minorHAnsi" w:cstheme="minorBidi"/>
        </w:rPr>
        <w:t xml:space="preserve">) möglich. </w:t>
      </w:r>
    </w:p>
    <w:p w14:paraId="4672AFF6" w14:textId="77777777" w:rsidR="00D6681B" w:rsidRDefault="00D6681B" w:rsidP="003877D7">
      <w:pPr>
        <w:pStyle w:val="KeinLeerraum"/>
        <w:rPr>
          <w:rFonts w:asciiTheme="minorHAnsi" w:hAnsiTheme="minorHAnsi" w:cstheme="minorBidi"/>
        </w:rPr>
      </w:pPr>
    </w:p>
    <w:p w14:paraId="67EBD7AD" w14:textId="0470C2BB" w:rsidR="00D6681B" w:rsidRDefault="00937BFB" w:rsidP="003877D7">
      <w:pPr>
        <w:pStyle w:val="KeinLeerraum"/>
        <w:rPr>
          <w:rFonts w:asciiTheme="minorHAnsi" w:hAnsiTheme="minorHAnsi" w:cstheme="minorBidi"/>
        </w:rPr>
      </w:pPr>
      <w:r>
        <w:rPr>
          <w:rFonts w:asciiTheme="minorHAnsi" w:hAnsiTheme="minorHAnsi" w:cstheme="minorBidi"/>
          <w:noProof/>
        </w:rPr>
        <w:lastRenderedPageBreak/>
        <w:drawing>
          <wp:inline distT="0" distB="0" distL="0" distR="0" wp14:anchorId="63E8AD22" wp14:editId="74EB2399">
            <wp:extent cx="5391150" cy="339090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screen">
                      <a:extLst>
                        <a:ext uri="{28A0092B-C50C-407E-A947-70E740481C1C}">
                          <a14:useLocalDpi xmlns:a14="http://schemas.microsoft.com/office/drawing/2010/main"/>
                        </a:ext>
                      </a:extLst>
                    </a:blip>
                    <a:srcRect/>
                    <a:stretch>
                      <a:fillRect/>
                    </a:stretch>
                  </pic:blipFill>
                  <pic:spPr bwMode="auto">
                    <a:xfrm>
                      <a:off x="0" y="0"/>
                      <a:ext cx="5391150" cy="3390900"/>
                    </a:xfrm>
                    <a:prstGeom prst="rect">
                      <a:avLst/>
                    </a:prstGeom>
                    <a:noFill/>
                    <a:ln>
                      <a:noFill/>
                    </a:ln>
                  </pic:spPr>
                </pic:pic>
              </a:graphicData>
            </a:graphic>
          </wp:inline>
        </w:drawing>
      </w:r>
    </w:p>
    <w:p w14:paraId="63C5098D" w14:textId="60649226" w:rsidR="00D6681B" w:rsidRPr="006A21FD" w:rsidRDefault="00D6681B" w:rsidP="003877D7">
      <w:pPr>
        <w:pStyle w:val="KeinLeerraum"/>
        <w:rPr>
          <w:rFonts w:asciiTheme="minorHAnsi" w:hAnsiTheme="minorHAnsi" w:cstheme="minorBidi"/>
        </w:rPr>
      </w:pPr>
      <w:r w:rsidRPr="00823C7D">
        <w:rPr>
          <w:rStyle w:val="BetreffZchn"/>
        </w:rPr>
        <w:t>Bildunterschrift:</w:t>
      </w:r>
      <w:r>
        <w:rPr>
          <w:rFonts w:asciiTheme="minorHAnsi" w:hAnsiTheme="minorHAnsi" w:cstheme="minorBidi"/>
        </w:rPr>
        <w:t xml:space="preserve"> Freude über den </w:t>
      </w:r>
      <w:r w:rsidR="00823C7D">
        <w:rPr>
          <w:rFonts w:asciiTheme="minorHAnsi" w:hAnsiTheme="minorHAnsi" w:cstheme="minorBidi"/>
        </w:rPr>
        <w:t xml:space="preserve">erfolgreichen </w:t>
      </w:r>
      <w:r>
        <w:rPr>
          <w:rFonts w:asciiTheme="minorHAnsi" w:hAnsiTheme="minorHAnsi" w:cstheme="minorBidi"/>
        </w:rPr>
        <w:t>Start der Bürgerenergieberatung am Landratsamt Rhön-Grabfeld. (Von links) Kerstin Ros</w:t>
      </w:r>
      <w:r w:rsidR="00823C7D">
        <w:rPr>
          <w:rFonts w:asciiTheme="minorHAnsi" w:hAnsiTheme="minorHAnsi" w:cstheme="minorBidi"/>
        </w:rPr>
        <w:t xml:space="preserve">in (Projektleitung), Christina Auburger (Verbraucherzentrale Bayern), Landrätin Sonja Rahm, Benjamin Schultheis (Energieberater) und Dr. Jörg Geier (Leitung Kreisentwicklung). (Foto: Christian Hüther / Landkreis Rhön-Grabfeld). </w:t>
      </w:r>
    </w:p>
    <w:sectPr w:rsidR="00D6681B" w:rsidRPr="006A21FD" w:rsidSect="00CB0C24">
      <w:type w:val="continuous"/>
      <w:pgSz w:w="11906" w:h="16838" w:code="9"/>
      <w:pgMar w:top="1560" w:right="1983" w:bottom="2155"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4210E1" w14:textId="77777777" w:rsidR="00DC5A6E" w:rsidRDefault="00DC5A6E" w:rsidP="00522524">
      <w:r>
        <w:separator/>
      </w:r>
    </w:p>
  </w:endnote>
  <w:endnote w:type="continuationSeparator" w:id="0">
    <w:p w14:paraId="339C8900" w14:textId="77777777" w:rsidR="00DC5A6E" w:rsidRDefault="00DC5A6E" w:rsidP="005225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AD808" w14:textId="77777777" w:rsidR="006D3DFE" w:rsidRDefault="006D3DFE">
    <w:pPr>
      <w:pStyle w:val="Fuzeile"/>
    </w:pPr>
    <w:r w:rsidRPr="00677B76">
      <w:rPr>
        <w:noProof/>
      </w:rPr>
      <mc:AlternateContent>
        <mc:Choice Requires="wps">
          <w:drawing>
            <wp:anchor distT="0" distB="0" distL="114300" distR="114300" simplePos="0" relativeHeight="251692032" behindDoc="0" locked="0" layoutInCell="1" allowOverlap="1" wp14:anchorId="4E5170B9" wp14:editId="255E54BB">
              <wp:simplePos x="0" y="0"/>
              <wp:positionH relativeFrom="leftMargin">
                <wp:posOffset>180340</wp:posOffset>
              </wp:positionH>
              <wp:positionV relativeFrom="page">
                <wp:posOffset>7560945</wp:posOffset>
              </wp:positionV>
              <wp:extent cx="108000" cy="0"/>
              <wp:effectExtent l="0" t="0" r="25400" b="19050"/>
              <wp:wrapNone/>
              <wp:docPr id="4" name="Gerade Verbindung 4"/>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126680CD" id="Gerade Verbindung 4" o:spid="_x0000_s1026" style="position:absolute;z-index:251692032;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595.35pt" to="22.7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" strokecolor="#52ae32">
              <w10:wrap anchorx="margin" anchory="page"/>
            </v:line>
          </w:pict>
        </mc:Fallback>
      </mc:AlternateContent>
    </w:r>
    <w:r w:rsidRPr="00677B76">
      <w:rPr>
        <w:noProof/>
      </w:rPr>
      <mc:AlternateContent>
        <mc:Choice Requires="wps">
          <w:drawing>
            <wp:anchor distT="0" distB="0" distL="114300" distR="114300" simplePos="0" relativeHeight="251693056" behindDoc="0" locked="0" layoutInCell="1" allowOverlap="1" wp14:anchorId="2EE55683" wp14:editId="2F34AB7E">
              <wp:simplePos x="0" y="0"/>
              <wp:positionH relativeFrom="leftMargin">
                <wp:posOffset>180340</wp:posOffset>
              </wp:positionH>
              <wp:positionV relativeFrom="page">
                <wp:posOffset>3780790</wp:posOffset>
              </wp:positionV>
              <wp:extent cx="108000" cy="0"/>
              <wp:effectExtent l="0" t="0" r="25400" b="19050"/>
              <wp:wrapNone/>
              <wp:docPr id="5" name="Gerade Verbindung 5"/>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116E13D9" id="Gerade Verbindung 5" o:spid="_x0000_s1026" style="position:absolute;z-index:251693056;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297.7pt" to="22.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" strokecolor="#52ae32">
              <w10:wrap anchorx="margin" anchory="page"/>
            </v:line>
          </w:pict>
        </mc:Fallback>
      </mc:AlternateContent>
    </w:r>
    <w:r w:rsidRPr="006F54C1">
      <w:rPr>
        <w:noProof/>
      </w:rPr>
      <mc:AlternateContent>
        <mc:Choice Requires="wps">
          <w:drawing>
            <wp:anchor distT="0" distB="0" distL="114300" distR="114300" simplePos="0" relativeHeight="251687936" behindDoc="0" locked="0" layoutInCell="1" allowOverlap="1" wp14:anchorId="12A3DAB1" wp14:editId="33096A94">
              <wp:simplePos x="0" y="0"/>
              <wp:positionH relativeFrom="column">
                <wp:posOffset>-6294</wp:posOffset>
              </wp:positionH>
              <wp:positionV relativeFrom="paragraph">
                <wp:posOffset>-506095</wp:posOffset>
              </wp:positionV>
              <wp:extent cx="1748155" cy="1403985"/>
              <wp:effectExtent l="0" t="0" r="4445" b="8890"/>
              <wp:wrapNone/>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8155" cy="1403985"/>
                      </a:xfrm>
                      <a:prstGeom prst="rect">
                        <a:avLst/>
                      </a:prstGeom>
                      <a:noFill/>
                      <a:ln w="9525">
                        <a:noFill/>
                        <a:miter lim="800000"/>
                        <a:headEnd/>
                        <a:tailEnd/>
                      </a:ln>
                    </wps:spPr>
                    <wps:txbx>
                      <w:txbxContent>
                        <w:p w14:paraId="689FA709" w14:textId="77777777" w:rsidR="006D3DFE" w:rsidRPr="003A73D3" w:rsidRDefault="006D3DFE" w:rsidP="006F54C1">
                          <w:pPr>
                            <w:rPr>
                              <w:rFonts w:cs="Arial"/>
                              <w:sz w:val="16"/>
                            </w:rPr>
                          </w:pPr>
                          <w:r w:rsidRPr="003A73D3">
                            <w:rPr>
                              <w:rFonts w:cs="Arial"/>
                              <w:sz w:val="16"/>
                            </w:rPr>
                            <w:t xml:space="preserve">Seite </w:t>
                          </w:r>
                          <w:r w:rsidRPr="003A73D3">
                            <w:rPr>
                              <w:rFonts w:cs="Arial"/>
                              <w:sz w:val="16"/>
                            </w:rPr>
                            <w:fldChar w:fldCharType="begin"/>
                          </w:r>
                          <w:r w:rsidRPr="003A73D3">
                            <w:rPr>
                              <w:rFonts w:cs="Arial"/>
                              <w:sz w:val="16"/>
                            </w:rPr>
                            <w:instrText xml:space="preserve"> PAGE   \* MERGEFORMAT </w:instrText>
                          </w:r>
                          <w:r w:rsidRPr="003A73D3">
                            <w:rPr>
                              <w:rFonts w:cs="Arial"/>
                              <w:sz w:val="16"/>
                            </w:rPr>
                            <w:fldChar w:fldCharType="separate"/>
                          </w:r>
                          <w:r w:rsidR="00927A0C">
                            <w:rPr>
                              <w:rFonts w:cs="Arial"/>
                              <w:noProof/>
                              <w:sz w:val="16"/>
                            </w:rPr>
                            <w:t>2</w:t>
                          </w:r>
                          <w:r w:rsidRPr="003A73D3">
                            <w:rPr>
                              <w:rFonts w:cs="Arial"/>
                              <w:sz w:val="16"/>
                            </w:rPr>
                            <w:fldChar w:fldCharType="end"/>
                          </w:r>
                          <w:r w:rsidRPr="003A73D3">
                            <w:rPr>
                              <w:rFonts w:cs="Arial"/>
                              <w:sz w:val="16"/>
                            </w:rPr>
                            <w:t xml:space="preserve"> von </w:t>
                          </w:r>
                          <w:r w:rsidRPr="003A73D3">
                            <w:rPr>
                              <w:rFonts w:cs="Arial"/>
                              <w:sz w:val="16"/>
                            </w:rPr>
                            <w:fldChar w:fldCharType="begin"/>
                          </w:r>
                          <w:r w:rsidRPr="003A73D3">
                            <w:rPr>
                              <w:rFonts w:cs="Arial"/>
                              <w:sz w:val="16"/>
                            </w:rPr>
                            <w:instrText xml:space="preserve"> NUMPAGES   \* MERGEFORMAT </w:instrText>
                          </w:r>
                          <w:r w:rsidRPr="003A73D3">
                            <w:rPr>
                              <w:rFonts w:cs="Arial"/>
                              <w:sz w:val="16"/>
                            </w:rPr>
                            <w:fldChar w:fldCharType="separate"/>
                          </w:r>
                          <w:r w:rsidR="00927A0C">
                            <w:rPr>
                              <w:rFonts w:cs="Arial"/>
                              <w:noProof/>
                              <w:sz w:val="16"/>
                            </w:rPr>
                            <w:t>2</w:t>
                          </w:r>
                          <w:r w:rsidRPr="003A73D3">
                            <w:rPr>
                              <w:rFonts w:cs="Arial"/>
                              <w:sz w:val="16"/>
                            </w:rPr>
                            <w:fldChar w:fldCharType="end"/>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2A3DAB1" id="_x0000_t202" coordsize="21600,21600" o:spt="202" path="m,l,21600r21600,l21600,xe">
              <v:stroke joinstyle="miter"/>
              <v:path gradientshapeok="t" o:connecttype="rect"/>
            </v:shapetype>
            <v:shape id="Textfeld 2" o:spid="_x0000_s1026" type="#_x0000_t202" style="position:absolute;margin-left:-.5pt;margin-top:-39.85pt;width:137.65pt;height:110.55pt;z-index:251687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" filled="f" stroked="f">
              <v:textbox style="mso-fit-shape-to-text:t" inset="0,0,0,0">
                <w:txbxContent>
                  <w:p w14:paraId="689FA709" w14:textId="77777777" w:rsidR="006D3DFE" w:rsidRPr="003A73D3" w:rsidRDefault="006D3DFE" w:rsidP="006F54C1">
                    <w:pPr>
                      <w:rPr>
                        <w:rFonts w:cs="Arial"/>
                        <w:sz w:val="16"/>
                      </w:rPr>
                    </w:pPr>
                    <w:r w:rsidRPr="003A73D3">
                      <w:rPr>
                        <w:rFonts w:cs="Arial"/>
                        <w:sz w:val="16"/>
                      </w:rPr>
                      <w:t xml:space="preserve">Seite </w:t>
                    </w:r>
                    <w:r w:rsidRPr="003A73D3">
                      <w:rPr>
                        <w:rFonts w:cs="Arial"/>
                        <w:sz w:val="16"/>
                      </w:rPr>
                      <w:fldChar w:fldCharType="begin"/>
                    </w:r>
                    <w:r w:rsidRPr="003A73D3">
                      <w:rPr>
                        <w:rFonts w:cs="Arial"/>
                        <w:sz w:val="16"/>
                      </w:rPr>
                      <w:instrText xml:space="preserve"> PAGE   \* MERGEFORMAT </w:instrText>
                    </w:r>
                    <w:r w:rsidRPr="003A73D3">
                      <w:rPr>
                        <w:rFonts w:cs="Arial"/>
                        <w:sz w:val="16"/>
                      </w:rPr>
                      <w:fldChar w:fldCharType="separate"/>
                    </w:r>
                    <w:r w:rsidR="00927A0C">
                      <w:rPr>
                        <w:rFonts w:cs="Arial"/>
                        <w:noProof/>
                        <w:sz w:val="16"/>
                      </w:rPr>
                      <w:t>2</w:t>
                    </w:r>
                    <w:r w:rsidRPr="003A73D3">
                      <w:rPr>
                        <w:rFonts w:cs="Arial"/>
                        <w:sz w:val="16"/>
                      </w:rPr>
                      <w:fldChar w:fldCharType="end"/>
                    </w:r>
                    <w:r w:rsidRPr="003A73D3">
                      <w:rPr>
                        <w:rFonts w:cs="Arial"/>
                        <w:sz w:val="16"/>
                      </w:rPr>
                      <w:t xml:space="preserve"> von </w:t>
                    </w:r>
                    <w:r w:rsidRPr="003A73D3">
                      <w:rPr>
                        <w:rFonts w:cs="Arial"/>
                        <w:sz w:val="16"/>
                      </w:rPr>
                      <w:fldChar w:fldCharType="begin"/>
                    </w:r>
                    <w:r w:rsidRPr="003A73D3">
                      <w:rPr>
                        <w:rFonts w:cs="Arial"/>
                        <w:sz w:val="16"/>
                      </w:rPr>
                      <w:instrText xml:space="preserve"> NUMPAGES   \* MERGEFORMAT </w:instrText>
                    </w:r>
                    <w:r w:rsidRPr="003A73D3">
                      <w:rPr>
                        <w:rFonts w:cs="Arial"/>
                        <w:sz w:val="16"/>
                      </w:rPr>
                      <w:fldChar w:fldCharType="separate"/>
                    </w:r>
                    <w:r w:rsidR="00927A0C">
                      <w:rPr>
                        <w:rFonts w:cs="Arial"/>
                        <w:noProof/>
                        <w:sz w:val="16"/>
                      </w:rPr>
                      <w:t>2</w:t>
                    </w:r>
                    <w:r w:rsidRPr="003A73D3">
                      <w:rPr>
                        <w:rFonts w:cs="Arial"/>
                        <w:sz w:val="16"/>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33ED8" w14:textId="77777777" w:rsidR="006D3DFE" w:rsidRPr="00FD0373" w:rsidRDefault="006D3DFE" w:rsidP="00443FA5">
    <w:pPr>
      <w:rPr>
        <w:rFonts w:cs="Arial"/>
        <w:sz w:val="12"/>
        <w:szCs w:val="12"/>
      </w:rPr>
    </w:pPr>
    <w:r w:rsidRPr="003A73D3">
      <w:rPr>
        <w:rFonts w:cs="Arial"/>
        <w:noProof/>
        <w:sz w:val="12"/>
        <w:szCs w:val="12"/>
      </w:rPr>
      <mc:AlternateContent>
        <mc:Choice Requires="wps">
          <w:drawing>
            <wp:anchor distT="0" distB="0" distL="114300" distR="114300" simplePos="0" relativeHeight="251686912" behindDoc="0" locked="0" layoutInCell="1" allowOverlap="1" wp14:anchorId="39C6553D" wp14:editId="08C0D45D">
              <wp:simplePos x="0" y="0"/>
              <wp:positionH relativeFrom="column">
                <wp:posOffset>-6350</wp:posOffset>
              </wp:positionH>
              <wp:positionV relativeFrom="paragraph">
                <wp:posOffset>-683895</wp:posOffset>
              </wp:positionV>
              <wp:extent cx="1748155" cy="1403985"/>
              <wp:effectExtent l="0" t="0" r="4445" b="8890"/>
              <wp:wrapNone/>
              <wp:docPr id="1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8155" cy="1403985"/>
                      </a:xfrm>
                      <a:prstGeom prst="rect">
                        <a:avLst/>
                      </a:prstGeom>
                      <a:noFill/>
                      <a:ln w="9525">
                        <a:noFill/>
                        <a:miter lim="800000"/>
                        <a:headEnd/>
                        <a:tailEnd/>
                      </a:ln>
                    </wps:spPr>
                    <wps:txbx>
                      <w:txbxContent>
                        <w:p w14:paraId="28D519CF" w14:textId="77777777" w:rsidR="006D3DFE" w:rsidRPr="003A73D3" w:rsidRDefault="006D3DFE" w:rsidP="009920D8">
                          <w:pPr>
                            <w:pStyle w:val="InfoblockStandard"/>
                          </w:pPr>
                          <w:r w:rsidRPr="003A73D3">
                            <w:t xml:space="preserve">Seite </w:t>
                          </w:r>
                          <w:r w:rsidRPr="003A73D3">
                            <w:fldChar w:fldCharType="begin"/>
                          </w:r>
                          <w:r w:rsidRPr="003A73D3">
                            <w:instrText xml:space="preserve"> PAGE   \* MERGEFORMAT </w:instrText>
                          </w:r>
                          <w:r w:rsidRPr="003A73D3">
                            <w:fldChar w:fldCharType="separate"/>
                          </w:r>
                          <w:r w:rsidR="00643E98">
                            <w:rPr>
                              <w:noProof/>
                            </w:rPr>
                            <w:t>1</w:t>
                          </w:r>
                          <w:r w:rsidRPr="003A73D3">
                            <w:fldChar w:fldCharType="end"/>
                          </w:r>
                          <w:r w:rsidRPr="003A73D3">
                            <w:t xml:space="preserve"> von </w:t>
                          </w:r>
                          <w:fldSimple w:instr=" NUMPAGES   \* MERGEFORMAT ">
                            <w:r w:rsidR="00643E98">
                              <w:rPr>
                                <w:noProof/>
                              </w:rPr>
                              <w:t>1</w:t>
                            </w:r>
                          </w:fldSimple>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9C6553D" id="_x0000_t202" coordsize="21600,21600" o:spt="202" path="m,l,21600r21600,l21600,xe">
              <v:stroke joinstyle="miter"/>
              <v:path gradientshapeok="t" o:connecttype="rect"/>
            </v:shapetype>
            <v:shape id="_x0000_s1027" type="#_x0000_t202" style="position:absolute;margin-left:-.5pt;margin-top:-53.85pt;width:137.65pt;height:110.55pt;z-index:2516869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" filled="f" stroked="f">
              <v:textbox style="mso-fit-shape-to-text:t" inset="0,0,0,0">
                <w:txbxContent>
                  <w:p w14:paraId="28D519CF" w14:textId="77777777" w:rsidR="006D3DFE" w:rsidRPr="003A73D3" w:rsidRDefault="006D3DFE" w:rsidP="009920D8">
                    <w:pPr>
                      <w:pStyle w:val="InfoblockStandard"/>
                    </w:pPr>
                    <w:r w:rsidRPr="003A73D3">
                      <w:t xml:space="preserve">Seite </w:t>
                    </w:r>
                    <w:r w:rsidRPr="003A73D3">
                      <w:fldChar w:fldCharType="begin"/>
                    </w:r>
                    <w:r w:rsidRPr="003A73D3">
                      <w:instrText xml:space="preserve"> PAGE   \* MERGEFORMAT </w:instrText>
                    </w:r>
                    <w:r w:rsidRPr="003A73D3">
                      <w:fldChar w:fldCharType="separate"/>
                    </w:r>
                    <w:r w:rsidR="00643E98">
                      <w:rPr>
                        <w:noProof/>
                      </w:rPr>
                      <w:t>1</w:t>
                    </w:r>
                    <w:r w:rsidRPr="003A73D3">
                      <w:fldChar w:fldCharType="end"/>
                    </w:r>
                    <w:r w:rsidRPr="003A73D3">
                      <w:t xml:space="preserve"> von </w:t>
                    </w:r>
                    <w:fldSimple w:instr=" NUMPAGES   \* MERGEFORMAT ">
                      <w:r w:rsidR="00643E98">
                        <w:rPr>
                          <w:noProof/>
                        </w:rPr>
                        <w:t>1</w:t>
                      </w:r>
                    </w:fldSimple>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AE141A" w14:textId="77777777" w:rsidR="00DC5A6E" w:rsidRDefault="00DC5A6E" w:rsidP="00522524">
      <w:r>
        <w:separator/>
      </w:r>
    </w:p>
  </w:footnote>
  <w:footnote w:type="continuationSeparator" w:id="0">
    <w:p w14:paraId="243A482E" w14:textId="77777777" w:rsidR="00DC5A6E" w:rsidRDefault="00DC5A6E" w:rsidP="005225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53A9A" w14:textId="77777777" w:rsidR="006D3DFE" w:rsidRDefault="006D3DFE">
    <w:pPr>
      <w:pStyle w:val="Kopfzeile"/>
    </w:pPr>
    <w:r>
      <w:rPr>
        <w:noProof/>
      </w:rPr>
      <w:drawing>
        <wp:anchor distT="0" distB="0" distL="114300" distR="114300" simplePos="0" relativeHeight="251688960" behindDoc="0" locked="0" layoutInCell="1" allowOverlap="1" wp14:anchorId="282ACD28" wp14:editId="0D0D325A">
          <wp:simplePos x="0" y="0"/>
          <wp:positionH relativeFrom="column">
            <wp:posOffset>5854053</wp:posOffset>
          </wp:positionH>
          <wp:positionV relativeFrom="paragraph">
            <wp:posOffset>88529</wp:posOffset>
          </wp:positionV>
          <wp:extent cx="351154" cy="281167"/>
          <wp:effectExtent l="0" t="0" r="0" b="5080"/>
          <wp:wrapNone/>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RG_bildmarke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51154" cy="281167"/>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A196B" w14:textId="77777777" w:rsidR="006D3DFE" w:rsidRDefault="006D3DFE">
    <w:pPr>
      <w:pStyle w:val="Kopfzeile"/>
    </w:pPr>
    <w:r>
      <w:rPr>
        <w:rFonts w:cs="Arial"/>
        <w:noProof/>
        <w:szCs w:val="21"/>
      </w:rPr>
      <w:drawing>
        <wp:anchor distT="0" distB="0" distL="114300" distR="114300" simplePos="0" relativeHeight="251685888" behindDoc="0" locked="0" layoutInCell="1" allowOverlap="1" wp14:anchorId="0B4A850A" wp14:editId="44DE78DF">
          <wp:simplePos x="0" y="0"/>
          <wp:positionH relativeFrom="column">
            <wp:posOffset>4568717</wp:posOffset>
          </wp:positionH>
          <wp:positionV relativeFrom="paragraph">
            <wp:posOffset>105781</wp:posOffset>
          </wp:positionV>
          <wp:extent cx="1634205" cy="640746"/>
          <wp:effectExtent l="0" t="0" r="4445" b="6985"/>
          <wp:wrapNone/>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RG_Service-1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34205" cy="640746"/>
                  </a:xfrm>
                  <a:prstGeom prst="rect">
                    <a:avLst/>
                  </a:prstGeom>
                </pic:spPr>
              </pic:pic>
            </a:graphicData>
          </a:graphic>
          <wp14:sizeRelH relativeFrom="page">
            <wp14:pctWidth>0</wp14:pctWidth>
          </wp14:sizeRelH>
          <wp14:sizeRelV relativeFrom="page">
            <wp14:pctHeight>0</wp14:pctHeight>
          </wp14:sizeRelV>
        </wp:anchor>
      </w:drawing>
    </w:r>
  </w:p>
  <w:p w14:paraId="09CE0401" w14:textId="77777777" w:rsidR="006D3DFE" w:rsidRDefault="006D3DFE">
    <w:pPr>
      <w:pStyle w:val="Kopfzeile"/>
    </w:pPr>
    <w:r>
      <w:rPr>
        <w:noProof/>
      </w:rPr>
      <w:drawing>
        <wp:inline distT="0" distB="0" distL="0" distR="0" wp14:anchorId="25CFCB3F" wp14:editId="2FB4E743">
          <wp:extent cx="3132292" cy="466253"/>
          <wp:effectExtent l="0" t="0" r="0" b="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RG_Landratsamt_rgb.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3132456" cy="466277"/>
                  </a:xfrm>
                  <a:prstGeom prst="rect">
                    <a:avLst/>
                  </a:prstGeom>
                </pic:spPr>
              </pic:pic>
            </a:graphicData>
          </a:graphic>
        </wp:inline>
      </w:drawing>
    </w:r>
    <w:r>
      <w:rPr>
        <w:noProof/>
      </w:rPr>
      <mc:AlternateContent>
        <mc:Choice Requires="wps">
          <w:drawing>
            <wp:anchor distT="0" distB="0" distL="114300" distR="114300" simplePos="0" relativeHeight="251691008" behindDoc="0" locked="0" layoutInCell="1" allowOverlap="1" wp14:anchorId="4A18B1BB" wp14:editId="30673C36">
              <wp:simplePos x="0" y="0"/>
              <wp:positionH relativeFrom="leftMargin">
                <wp:posOffset>180340</wp:posOffset>
              </wp:positionH>
              <wp:positionV relativeFrom="page">
                <wp:posOffset>3781425</wp:posOffset>
              </wp:positionV>
              <wp:extent cx="108000" cy="0"/>
              <wp:effectExtent l="0" t="0" r="25400" b="19050"/>
              <wp:wrapNone/>
              <wp:docPr id="8" name="Gerade Verbindung 8"/>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7949B214" id="Gerade Verbindung 8" o:spid="_x0000_s1026" style="position:absolute;z-index:251691008;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297.75pt" to="22.7pt,29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" strokecolor="#52ae32">
              <w10:wrap anchorx="margin" anchory="page"/>
            </v:line>
          </w:pict>
        </mc:Fallback>
      </mc:AlternateContent>
    </w:r>
    <w:r>
      <w:rPr>
        <w:noProof/>
      </w:rPr>
      <mc:AlternateContent>
        <mc:Choice Requires="wps">
          <w:drawing>
            <wp:anchor distT="0" distB="0" distL="114300" distR="114300" simplePos="0" relativeHeight="251689984" behindDoc="0" locked="0" layoutInCell="1" allowOverlap="1" wp14:anchorId="037D9EF7" wp14:editId="054817D1">
              <wp:simplePos x="0" y="0"/>
              <wp:positionH relativeFrom="leftMargin">
                <wp:posOffset>180340</wp:posOffset>
              </wp:positionH>
              <wp:positionV relativeFrom="page">
                <wp:posOffset>7560945</wp:posOffset>
              </wp:positionV>
              <wp:extent cx="108000" cy="0"/>
              <wp:effectExtent l="0" t="0" r="25400" b="19050"/>
              <wp:wrapNone/>
              <wp:docPr id="9" name="Gerade Verbindung 9"/>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614D6C02" id="Gerade Verbindung 9" o:spid="_x0000_s1026" style="position:absolute;z-index:251689984;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595.35pt" to="22.7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" strokecolor="#52ae32">
              <w10:wrap anchorx="margin" anchory="page"/>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1FD"/>
    <w:rsid w:val="0001102F"/>
    <w:rsid w:val="000B401D"/>
    <w:rsid w:val="000C34F7"/>
    <w:rsid w:val="000D4630"/>
    <w:rsid w:val="000D47ED"/>
    <w:rsid w:val="000D7D41"/>
    <w:rsid w:val="000E4226"/>
    <w:rsid w:val="000E76EC"/>
    <w:rsid w:val="000F5400"/>
    <w:rsid w:val="001203C1"/>
    <w:rsid w:val="00140129"/>
    <w:rsid w:val="00175985"/>
    <w:rsid w:val="001B3543"/>
    <w:rsid w:val="001F22A3"/>
    <w:rsid w:val="00240479"/>
    <w:rsid w:val="00247E0F"/>
    <w:rsid w:val="002524FF"/>
    <w:rsid w:val="00291580"/>
    <w:rsid w:val="002925DC"/>
    <w:rsid w:val="002A47C6"/>
    <w:rsid w:val="002A7199"/>
    <w:rsid w:val="002C78A7"/>
    <w:rsid w:val="002D54D9"/>
    <w:rsid w:val="002E6300"/>
    <w:rsid w:val="003668B7"/>
    <w:rsid w:val="00373C7E"/>
    <w:rsid w:val="003877D7"/>
    <w:rsid w:val="003A73D3"/>
    <w:rsid w:val="003B247A"/>
    <w:rsid w:val="003B6054"/>
    <w:rsid w:val="004148F8"/>
    <w:rsid w:val="00421633"/>
    <w:rsid w:val="00435BB5"/>
    <w:rsid w:val="00443FA5"/>
    <w:rsid w:val="004503A1"/>
    <w:rsid w:val="00452E4D"/>
    <w:rsid w:val="00490D86"/>
    <w:rsid w:val="0049257A"/>
    <w:rsid w:val="004B0909"/>
    <w:rsid w:val="004B3CAB"/>
    <w:rsid w:val="004B4E28"/>
    <w:rsid w:val="004C1DD8"/>
    <w:rsid w:val="00500C3C"/>
    <w:rsid w:val="005136FE"/>
    <w:rsid w:val="00514FA7"/>
    <w:rsid w:val="00522524"/>
    <w:rsid w:val="00527464"/>
    <w:rsid w:val="00527B02"/>
    <w:rsid w:val="00534B98"/>
    <w:rsid w:val="005451FD"/>
    <w:rsid w:val="00547FB9"/>
    <w:rsid w:val="005509E2"/>
    <w:rsid w:val="00554EB0"/>
    <w:rsid w:val="00570B41"/>
    <w:rsid w:val="00587E7E"/>
    <w:rsid w:val="005A657D"/>
    <w:rsid w:val="005B1F7E"/>
    <w:rsid w:val="005D7793"/>
    <w:rsid w:val="005F072B"/>
    <w:rsid w:val="005F1F1C"/>
    <w:rsid w:val="005F21D8"/>
    <w:rsid w:val="00610E38"/>
    <w:rsid w:val="00614DFF"/>
    <w:rsid w:val="00616287"/>
    <w:rsid w:val="006167F8"/>
    <w:rsid w:val="00635373"/>
    <w:rsid w:val="00643E98"/>
    <w:rsid w:val="00644634"/>
    <w:rsid w:val="006666A1"/>
    <w:rsid w:val="00666AFF"/>
    <w:rsid w:val="00674453"/>
    <w:rsid w:val="00677B76"/>
    <w:rsid w:val="006906B0"/>
    <w:rsid w:val="006A21FD"/>
    <w:rsid w:val="006C2357"/>
    <w:rsid w:val="006C2689"/>
    <w:rsid w:val="006D3DFE"/>
    <w:rsid w:val="006D6662"/>
    <w:rsid w:val="006E5B49"/>
    <w:rsid w:val="006F54C1"/>
    <w:rsid w:val="007024F8"/>
    <w:rsid w:val="00720B9C"/>
    <w:rsid w:val="007410BC"/>
    <w:rsid w:val="0076064D"/>
    <w:rsid w:val="0076589D"/>
    <w:rsid w:val="00770A9E"/>
    <w:rsid w:val="00795D87"/>
    <w:rsid w:val="007B0EAA"/>
    <w:rsid w:val="007C2A8D"/>
    <w:rsid w:val="00812B3D"/>
    <w:rsid w:val="008229F5"/>
    <w:rsid w:val="00823C7D"/>
    <w:rsid w:val="00824EF7"/>
    <w:rsid w:val="00832850"/>
    <w:rsid w:val="00841E85"/>
    <w:rsid w:val="008764B2"/>
    <w:rsid w:val="00886E47"/>
    <w:rsid w:val="008A1167"/>
    <w:rsid w:val="008A4D29"/>
    <w:rsid w:val="008B2AED"/>
    <w:rsid w:val="008B54E4"/>
    <w:rsid w:val="008B6C24"/>
    <w:rsid w:val="008C44DE"/>
    <w:rsid w:val="008D594C"/>
    <w:rsid w:val="008F12B8"/>
    <w:rsid w:val="00903F6F"/>
    <w:rsid w:val="00924F3E"/>
    <w:rsid w:val="00927A0C"/>
    <w:rsid w:val="00933BBF"/>
    <w:rsid w:val="00937BFB"/>
    <w:rsid w:val="0095520D"/>
    <w:rsid w:val="009735FD"/>
    <w:rsid w:val="00977E7C"/>
    <w:rsid w:val="009920D8"/>
    <w:rsid w:val="009A356D"/>
    <w:rsid w:val="009C3AA3"/>
    <w:rsid w:val="009D183A"/>
    <w:rsid w:val="009D6A56"/>
    <w:rsid w:val="009E4565"/>
    <w:rsid w:val="00A128DD"/>
    <w:rsid w:val="00A35383"/>
    <w:rsid w:val="00A5001F"/>
    <w:rsid w:val="00A502EB"/>
    <w:rsid w:val="00A52140"/>
    <w:rsid w:val="00A5330C"/>
    <w:rsid w:val="00A733EE"/>
    <w:rsid w:val="00A75440"/>
    <w:rsid w:val="00A860CF"/>
    <w:rsid w:val="00A86E08"/>
    <w:rsid w:val="00A9109A"/>
    <w:rsid w:val="00AB4D90"/>
    <w:rsid w:val="00B058D0"/>
    <w:rsid w:val="00B17434"/>
    <w:rsid w:val="00B3124B"/>
    <w:rsid w:val="00B85250"/>
    <w:rsid w:val="00BA187B"/>
    <w:rsid w:val="00BA54B8"/>
    <w:rsid w:val="00BA561A"/>
    <w:rsid w:val="00BB2245"/>
    <w:rsid w:val="00BF0C48"/>
    <w:rsid w:val="00C17F33"/>
    <w:rsid w:val="00C368AB"/>
    <w:rsid w:val="00C36D92"/>
    <w:rsid w:val="00C404DD"/>
    <w:rsid w:val="00C51BB5"/>
    <w:rsid w:val="00C96A49"/>
    <w:rsid w:val="00C976F9"/>
    <w:rsid w:val="00CB0168"/>
    <w:rsid w:val="00CB0C24"/>
    <w:rsid w:val="00CC2457"/>
    <w:rsid w:val="00CE2670"/>
    <w:rsid w:val="00CE6235"/>
    <w:rsid w:val="00CF5097"/>
    <w:rsid w:val="00D34B93"/>
    <w:rsid w:val="00D35631"/>
    <w:rsid w:val="00D6681B"/>
    <w:rsid w:val="00D77CA3"/>
    <w:rsid w:val="00D94E2C"/>
    <w:rsid w:val="00DA6C53"/>
    <w:rsid w:val="00DB5010"/>
    <w:rsid w:val="00DC5A6E"/>
    <w:rsid w:val="00DC73E6"/>
    <w:rsid w:val="00DD23AC"/>
    <w:rsid w:val="00DD244D"/>
    <w:rsid w:val="00DD2730"/>
    <w:rsid w:val="00DD74A7"/>
    <w:rsid w:val="00DE6DFC"/>
    <w:rsid w:val="00E01757"/>
    <w:rsid w:val="00E113BF"/>
    <w:rsid w:val="00E2291A"/>
    <w:rsid w:val="00E3657B"/>
    <w:rsid w:val="00E47451"/>
    <w:rsid w:val="00EC02D5"/>
    <w:rsid w:val="00ED1D22"/>
    <w:rsid w:val="00EF56FF"/>
    <w:rsid w:val="00F05D2C"/>
    <w:rsid w:val="00F11866"/>
    <w:rsid w:val="00F2582D"/>
    <w:rsid w:val="00F662D0"/>
    <w:rsid w:val="00F666CF"/>
    <w:rsid w:val="00F668BA"/>
    <w:rsid w:val="00F94E50"/>
    <w:rsid w:val="00FA0C37"/>
    <w:rsid w:val="00FA229B"/>
    <w:rsid w:val="00FA5505"/>
    <w:rsid w:val="00FA629B"/>
    <w:rsid w:val="00FB2AF8"/>
    <w:rsid w:val="00FC663A"/>
    <w:rsid w:val="00FD0373"/>
    <w:rsid w:val="00FD6C75"/>
    <w:rsid w:val="00FF3862"/>
    <w:rsid w:val="00FF7F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E18D53"/>
  <w15:docId w15:val="{5136CB0C-8B6B-43A2-9256-A1251BB1D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0"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E76EC"/>
    <w:pPr>
      <w:spacing w:after="0" w:line="240" w:lineRule="auto"/>
    </w:pPr>
    <w:rPr>
      <w:rFonts w:ascii="Arial" w:hAnsi="Arial" w:cs="Times New Roman"/>
      <w:color w:val="262626" w:themeColor="text1" w:themeTint="D9"/>
      <w:sz w:val="21"/>
      <w:szCs w:val="24"/>
      <w:lang w:eastAsia="de-DE"/>
    </w:rPr>
  </w:style>
  <w:style w:type="paragraph" w:styleId="berschrift1">
    <w:name w:val="heading 1"/>
    <w:basedOn w:val="Standard"/>
    <w:next w:val="Standard"/>
    <w:link w:val="berschrift1Zchn"/>
    <w:autoRedefine/>
    <w:uiPriority w:val="9"/>
    <w:rsid w:val="00247E0F"/>
    <w:pPr>
      <w:keepNext/>
      <w:keepLines/>
      <w:spacing w:before="360"/>
      <w:outlineLvl w:val="0"/>
    </w:pPr>
    <w:rPr>
      <w:rFonts w:ascii="Calibri" w:eastAsiaTheme="majorEastAsia" w:hAnsi="Calibri" w:cstheme="majorBidi"/>
      <w:b/>
      <w:bCs/>
      <w:color w:val="365F91" w:themeColor="accent1" w:themeShade="BF"/>
      <w:sz w:val="28"/>
      <w:szCs w:val="28"/>
    </w:rPr>
  </w:style>
  <w:style w:type="paragraph" w:styleId="berschrift2">
    <w:name w:val="heading 2"/>
    <w:basedOn w:val="Standard"/>
    <w:next w:val="Standard"/>
    <w:link w:val="berschrift2Zchn"/>
    <w:autoRedefine/>
    <w:uiPriority w:val="9"/>
    <w:unhideWhenUsed/>
    <w:rsid w:val="00DA6C53"/>
    <w:pPr>
      <w:keepNext/>
      <w:keepLines/>
      <w:spacing w:before="200"/>
      <w:outlineLvl w:val="1"/>
    </w:pPr>
    <w:rPr>
      <w:rFonts w:ascii="Calibri" w:eastAsiaTheme="majorEastAsia" w:hAnsi="Calibri" w:cstheme="majorBidi"/>
      <w:b/>
      <w:bCs/>
      <w:color w:val="4F81BD" w:themeColor="accent1"/>
      <w:sz w:val="26"/>
      <w:szCs w:val="26"/>
    </w:rPr>
  </w:style>
  <w:style w:type="paragraph" w:styleId="berschrift3">
    <w:name w:val="heading 3"/>
    <w:basedOn w:val="Standard"/>
    <w:next w:val="Standard"/>
    <w:link w:val="berschrift3Zchn"/>
    <w:autoRedefine/>
    <w:uiPriority w:val="9"/>
    <w:unhideWhenUsed/>
    <w:rsid w:val="00DA6C53"/>
    <w:pPr>
      <w:keepNext/>
      <w:keepLines/>
      <w:spacing w:before="200"/>
      <w:outlineLvl w:val="2"/>
    </w:pPr>
    <w:rPr>
      <w:rFonts w:ascii="Calibri" w:eastAsiaTheme="majorEastAsia" w:hAnsi="Calibri" w:cstheme="majorBidi"/>
      <w:b/>
      <w:bCs/>
      <w:color w:val="4F81BD" w:themeColor="accent1"/>
    </w:rPr>
  </w:style>
  <w:style w:type="paragraph" w:styleId="berschrift4">
    <w:name w:val="heading 4"/>
    <w:basedOn w:val="Standard"/>
    <w:next w:val="Standard"/>
    <w:link w:val="berschrift4Zchn"/>
    <w:autoRedefine/>
    <w:rsid w:val="001B3543"/>
    <w:pPr>
      <w:keepNext/>
      <w:spacing w:before="240"/>
      <w:outlineLvl w:val="3"/>
    </w:pPr>
    <w:rPr>
      <w:b/>
      <w:bCs/>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47E0F"/>
    <w:rPr>
      <w:rFonts w:ascii="Calibri" w:eastAsiaTheme="majorEastAsia" w:hAnsi="Calibr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DA6C53"/>
    <w:rPr>
      <w:rFonts w:ascii="Calibri" w:eastAsiaTheme="majorEastAsia" w:hAnsi="Calibr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DA6C53"/>
    <w:rPr>
      <w:rFonts w:ascii="Calibri" w:eastAsiaTheme="majorEastAsia" w:hAnsi="Calibri" w:cstheme="majorBidi"/>
      <w:b/>
      <w:bCs/>
      <w:color w:val="4F81BD" w:themeColor="accent1"/>
    </w:rPr>
  </w:style>
  <w:style w:type="character" w:customStyle="1" w:styleId="berschrift4Zchn">
    <w:name w:val="Überschrift 4 Zchn"/>
    <w:basedOn w:val="Absatz-Standardschriftart"/>
    <w:link w:val="berschrift4"/>
    <w:rsid w:val="001B3543"/>
    <w:rPr>
      <w:rFonts w:ascii="Segoe UI" w:eastAsia="Times New Roman" w:hAnsi="Segoe UI" w:cs="Times New Roman"/>
      <w:b/>
      <w:bCs/>
      <w:sz w:val="28"/>
      <w:szCs w:val="24"/>
      <w:lang w:eastAsia="de-DE"/>
    </w:rPr>
  </w:style>
  <w:style w:type="paragraph" w:styleId="Titel">
    <w:name w:val="Title"/>
    <w:basedOn w:val="Standard"/>
    <w:next w:val="Standard"/>
    <w:link w:val="TitelZchn"/>
    <w:autoRedefine/>
    <w:uiPriority w:val="10"/>
    <w:rsid w:val="00247E0F"/>
    <w:pPr>
      <w:pBdr>
        <w:bottom w:val="single" w:sz="8" w:space="4" w:color="4F81BD" w:themeColor="accent1"/>
      </w:pBdr>
      <w:spacing w:after="300"/>
    </w:pPr>
    <w:rPr>
      <w:rFonts w:ascii="Calibri" w:eastAsiaTheme="majorEastAsia" w:hAnsi="Calibr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247E0F"/>
    <w:rPr>
      <w:rFonts w:ascii="Calibri" w:eastAsiaTheme="majorEastAsia" w:hAnsi="Calibri" w:cstheme="majorBidi"/>
      <w:color w:val="17365D" w:themeColor="text2" w:themeShade="BF"/>
      <w:spacing w:val="5"/>
      <w:kern w:val="28"/>
      <w:sz w:val="52"/>
      <w:szCs w:val="52"/>
    </w:rPr>
  </w:style>
  <w:style w:type="paragraph" w:styleId="KeinLeerraum">
    <w:name w:val="No Spacing"/>
    <w:autoRedefine/>
    <w:uiPriority w:val="1"/>
    <w:qFormat/>
    <w:rsid w:val="003877D7"/>
    <w:pPr>
      <w:spacing w:after="0" w:line="360" w:lineRule="auto"/>
    </w:pPr>
    <w:rPr>
      <w:rFonts w:ascii="Arial" w:hAnsi="Arial" w:cs="Arial"/>
      <w:sz w:val="21"/>
      <w:szCs w:val="21"/>
    </w:rPr>
  </w:style>
  <w:style w:type="character" w:styleId="SchwacheHervorhebung">
    <w:name w:val="Subtle Emphasis"/>
    <w:basedOn w:val="Absatz-Standardschriftart"/>
    <w:uiPriority w:val="19"/>
    <w:rsid w:val="00247E0F"/>
    <w:rPr>
      <w:rFonts w:ascii="Calibri" w:hAnsi="Calibri"/>
      <w:i/>
      <w:iCs/>
      <w:color w:val="808080" w:themeColor="text1" w:themeTint="7F"/>
      <w:sz w:val="22"/>
    </w:rPr>
  </w:style>
  <w:style w:type="paragraph" w:styleId="Kopfzeile">
    <w:name w:val="header"/>
    <w:basedOn w:val="Standard"/>
    <w:link w:val="KopfzeileZchn"/>
    <w:uiPriority w:val="99"/>
    <w:unhideWhenUsed/>
    <w:rsid w:val="00522524"/>
    <w:pPr>
      <w:tabs>
        <w:tab w:val="center" w:pos="4536"/>
        <w:tab w:val="right" w:pos="9072"/>
      </w:tabs>
    </w:pPr>
  </w:style>
  <w:style w:type="character" w:customStyle="1" w:styleId="KopfzeileZchn">
    <w:name w:val="Kopfzeile Zchn"/>
    <w:basedOn w:val="Absatz-Standardschriftart"/>
    <w:link w:val="Kopfzeile"/>
    <w:uiPriority w:val="99"/>
    <w:rsid w:val="00522524"/>
    <w:rPr>
      <w:rFonts w:ascii="Segoe UI" w:hAnsi="Segoe UI" w:cs="Times New Roman"/>
      <w:sz w:val="24"/>
      <w:szCs w:val="24"/>
      <w:lang w:eastAsia="de-DE"/>
    </w:rPr>
  </w:style>
  <w:style w:type="paragraph" w:styleId="Fuzeile">
    <w:name w:val="footer"/>
    <w:basedOn w:val="Standard"/>
    <w:link w:val="FuzeileZchn"/>
    <w:uiPriority w:val="99"/>
    <w:unhideWhenUsed/>
    <w:rsid w:val="00522524"/>
    <w:pPr>
      <w:tabs>
        <w:tab w:val="center" w:pos="4536"/>
        <w:tab w:val="right" w:pos="9072"/>
      </w:tabs>
    </w:pPr>
  </w:style>
  <w:style w:type="character" w:customStyle="1" w:styleId="FuzeileZchn">
    <w:name w:val="Fußzeile Zchn"/>
    <w:basedOn w:val="Absatz-Standardschriftart"/>
    <w:link w:val="Fuzeile"/>
    <w:uiPriority w:val="99"/>
    <w:rsid w:val="00522524"/>
    <w:rPr>
      <w:rFonts w:ascii="Segoe UI" w:hAnsi="Segoe UI" w:cs="Times New Roman"/>
      <w:sz w:val="24"/>
      <w:szCs w:val="24"/>
      <w:lang w:eastAsia="de-DE"/>
    </w:rPr>
  </w:style>
  <w:style w:type="paragraph" w:styleId="Sprechblasentext">
    <w:name w:val="Balloon Text"/>
    <w:basedOn w:val="Standard"/>
    <w:link w:val="SprechblasentextZchn"/>
    <w:uiPriority w:val="99"/>
    <w:semiHidden/>
    <w:unhideWhenUsed/>
    <w:rsid w:val="00522524"/>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22524"/>
    <w:rPr>
      <w:rFonts w:ascii="Tahoma" w:hAnsi="Tahoma" w:cs="Tahoma"/>
      <w:sz w:val="16"/>
      <w:szCs w:val="16"/>
      <w:lang w:eastAsia="de-DE"/>
    </w:rPr>
  </w:style>
  <w:style w:type="table" w:styleId="Tabellenraster">
    <w:name w:val="Table Grid"/>
    <w:basedOn w:val="NormaleTabelle"/>
    <w:uiPriority w:val="59"/>
    <w:rsid w:val="006446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FA5505"/>
    <w:rPr>
      <w:color w:val="0000FF" w:themeColor="hyperlink"/>
      <w:u w:val="single"/>
    </w:rPr>
  </w:style>
  <w:style w:type="character" w:styleId="Platzhaltertext">
    <w:name w:val="Placeholder Text"/>
    <w:basedOn w:val="Absatz-Standardschriftart"/>
    <w:uiPriority w:val="99"/>
    <w:semiHidden/>
    <w:rsid w:val="00570B41"/>
    <w:rPr>
      <w:color w:val="808080"/>
    </w:rPr>
  </w:style>
  <w:style w:type="paragraph" w:customStyle="1" w:styleId="InfoblockStandard">
    <w:name w:val="Infoblock Standard"/>
    <w:basedOn w:val="Standard"/>
    <w:link w:val="InfoblockStandardZchn"/>
    <w:qFormat/>
    <w:rsid w:val="000F5400"/>
    <w:pPr>
      <w:spacing w:line="200" w:lineRule="exact"/>
    </w:pPr>
    <w:rPr>
      <w:rFonts w:cs="Arial"/>
      <w:sz w:val="16"/>
      <w:szCs w:val="16"/>
    </w:rPr>
  </w:style>
  <w:style w:type="paragraph" w:customStyle="1" w:styleId="AdressfeldAdressat">
    <w:name w:val="Adressfeld Adressat"/>
    <w:basedOn w:val="Standard"/>
    <w:link w:val="AdressfeldAdressatZchn"/>
    <w:qFormat/>
    <w:rsid w:val="000F5400"/>
    <w:pPr>
      <w:ind w:left="108"/>
    </w:pPr>
    <w:rPr>
      <w:rFonts w:cs="Arial"/>
      <w:sz w:val="20"/>
      <w:szCs w:val="20"/>
    </w:rPr>
  </w:style>
  <w:style w:type="character" w:customStyle="1" w:styleId="InfoblockStandardZchn">
    <w:name w:val="Infoblock Standard Zchn"/>
    <w:basedOn w:val="Absatz-Standardschriftart"/>
    <w:link w:val="InfoblockStandard"/>
    <w:rsid w:val="000F5400"/>
    <w:rPr>
      <w:rFonts w:ascii="Arial" w:hAnsi="Arial" w:cs="Arial"/>
      <w:color w:val="262626" w:themeColor="text1" w:themeTint="D9"/>
      <w:sz w:val="16"/>
      <w:szCs w:val="16"/>
      <w:lang w:eastAsia="de-DE"/>
    </w:rPr>
  </w:style>
  <w:style w:type="paragraph" w:customStyle="1" w:styleId="InfoblockSachgebiet">
    <w:name w:val="Infoblock Sachgebiet"/>
    <w:basedOn w:val="InfoblockStandard"/>
    <w:link w:val="InfoblockSachgebietZchn"/>
    <w:qFormat/>
    <w:rsid w:val="000F5400"/>
    <w:rPr>
      <w:b/>
    </w:rPr>
  </w:style>
  <w:style w:type="character" w:customStyle="1" w:styleId="AdressfeldAdressatZchn">
    <w:name w:val="Adressfeld Adressat Zchn"/>
    <w:basedOn w:val="Absatz-Standardschriftart"/>
    <w:link w:val="AdressfeldAdressat"/>
    <w:rsid w:val="000F5400"/>
    <w:rPr>
      <w:rFonts w:ascii="Arial" w:hAnsi="Arial" w:cs="Arial"/>
      <w:color w:val="262626" w:themeColor="text1" w:themeTint="D9"/>
      <w:sz w:val="20"/>
      <w:szCs w:val="20"/>
      <w:lang w:eastAsia="de-DE"/>
    </w:rPr>
  </w:style>
  <w:style w:type="paragraph" w:customStyle="1" w:styleId="AdressfeldAbsender">
    <w:name w:val="Adressfeld Absender"/>
    <w:basedOn w:val="Standard"/>
    <w:link w:val="AdressfeldAbsenderZchn"/>
    <w:qFormat/>
    <w:rsid w:val="000F5400"/>
    <w:pPr>
      <w:spacing w:after="360"/>
      <w:ind w:left="108"/>
    </w:pPr>
    <w:rPr>
      <w:rFonts w:cs="Arial"/>
      <w:sz w:val="14"/>
      <w:szCs w:val="14"/>
    </w:rPr>
  </w:style>
  <w:style w:type="character" w:customStyle="1" w:styleId="InfoblockSachgebietZchn">
    <w:name w:val="Infoblock Sachgebiet Zchn"/>
    <w:basedOn w:val="InfoblockStandardZchn"/>
    <w:link w:val="InfoblockSachgebiet"/>
    <w:rsid w:val="000F5400"/>
    <w:rPr>
      <w:rFonts w:ascii="Arial" w:hAnsi="Arial" w:cs="Arial"/>
      <w:b/>
      <w:color w:val="262626" w:themeColor="text1" w:themeTint="D9"/>
      <w:sz w:val="16"/>
      <w:szCs w:val="16"/>
      <w:lang w:eastAsia="de-DE"/>
    </w:rPr>
  </w:style>
  <w:style w:type="paragraph" w:customStyle="1" w:styleId="Betreff">
    <w:name w:val="Betreff"/>
    <w:basedOn w:val="Standard"/>
    <w:link w:val="BetreffZchn"/>
    <w:qFormat/>
    <w:rsid w:val="005D7793"/>
    <w:rPr>
      <w:rFonts w:cs="Arial"/>
      <w:b/>
      <w:szCs w:val="21"/>
    </w:rPr>
  </w:style>
  <w:style w:type="character" w:customStyle="1" w:styleId="AdressfeldAbsenderZchn">
    <w:name w:val="Adressfeld Absender Zchn"/>
    <w:basedOn w:val="Absatz-Standardschriftart"/>
    <w:link w:val="AdressfeldAbsender"/>
    <w:rsid w:val="000F5400"/>
    <w:rPr>
      <w:rFonts w:ascii="Arial" w:hAnsi="Arial" w:cs="Arial"/>
      <w:color w:val="262626" w:themeColor="text1" w:themeTint="D9"/>
      <w:sz w:val="14"/>
      <w:szCs w:val="14"/>
      <w:lang w:eastAsia="de-DE"/>
    </w:rPr>
  </w:style>
  <w:style w:type="character" w:customStyle="1" w:styleId="BetreffZchn">
    <w:name w:val="Betreff Zchn"/>
    <w:basedOn w:val="Absatz-Standardschriftart"/>
    <w:link w:val="Betreff"/>
    <w:rsid w:val="005D7793"/>
    <w:rPr>
      <w:rFonts w:ascii="Arial" w:hAnsi="Arial" w:cs="Arial"/>
      <w:b/>
      <w:color w:val="262626" w:themeColor="text1" w:themeTint="D9"/>
      <w:sz w:val="21"/>
      <w:szCs w:val="21"/>
      <w:lang w:eastAsia="de-DE"/>
    </w:rPr>
  </w:style>
  <w:style w:type="paragraph" w:customStyle="1" w:styleId="Fuzeile1">
    <w:name w:val="Fußzeile 1"/>
    <w:basedOn w:val="Standard"/>
    <w:link w:val="Fuzeile1Zchn"/>
    <w:qFormat/>
    <w:rsid w:val="006C2689"/>
    <w:pPr>
      <w:spacing w:line="360" w:lineRule="auto"/>
    </w:pPr>
    <w:rPr>
      <w:rFonts w:cs="Arial"/>
      <w:b/>
      <w:sz w:val="16"/>
      <w:szCs w:val="16"/>
    </w:rPr>
  </w:style>
  <w:style w:type="paragraph" w:customStyle="1" w:styleId="Fuzeile2">
    <w:name w:val="Fußzeile 2"/>
    <w:basedOn w:val="Standard"/>
    <w:link w:val="Fuzeile2Zchn"/>
    <w:qFormat/>
    <w:rsid w:val="009920D8"/>
    <w:pPr>
      <w:tabs>
        <w:tab w:val="left" w:pos="426"/>
      </w:tabs>
      <w:spacing w:after="40"/>
    </w:pPr>
    <w:rPr>
      <w:rFonts w:cs="Arial"/>
      <w:sz w:val="12"/>
      <w:szCs w:val="12"/>
    </w:rPr>
  </w:style>
  <w:style w:type="character" w:customStyle="1" w:styleId="Fuzeile1Zchn">
    <w:name w:val="Fußzeile 1 Zchn"/>
    <w:basedOn w:val="Absatz-Standardschriftart"/>
    <w:link w:val="Fuzeile1"/>
    <w:rsid w:val="006C2689"/>
    <w:rPr>
      <w:rFonts w:ascii="Arial" w:hAnsi="Arial" w:cs="Arial"/>
      <w:b/>
      <w:color w:val="262626" w:themeColor="text1" w:themeTint="D9"/>
      <w:sz w:val="16"/>
      <w:szCs w:val="16"/>
      <w:lang w:eastAsia="de-DE"/>
    </w:rPr>
  </w:style>
  <w:style w:type="character" w:customStyle="1" w:styleId="Fuzeile2Zchn">
    <w:name w:val="Fußzeile 2 Zchn"/>
    <w:basedOn w:val="Absatz-Standardschriftart"/>
    <w:link w:val="Fuzeile2"/>
    <w:rsid w:val="009920D8"/>
    <w:rPr>
      <w:rFonts w:ascii="Arial" w:hAnsi="Arial" w:cs="Arial"/>
      <w:color w:val="262626" w:themeColor="text1" w:themeTint="D9"/>
      <w:sz w:val="12"/>
      <w:szCs w:val="12"/>
      <w:lang w:eastAsia="de-DE"/>
    </w:rPr>
  </w:style>
  <w:style w:type="character" w:styleId="NichtaufgelsteErwhnung">
    <w:name w:val="Unresolved Mention"/>
    <w:basedOn w:val="Absatz-Standardschriftart"/>
    <w:uiPriority w:val="99"/>
    <w:semiHidden/>
    <w:unhideWhenUsed/>
    <w:rsid w:val="00977E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421175">
      <w:bodyDiv w:val="1"/>
      <w:marLeft w:val="0"/>
      <w:marRight w:val="0"/>
      <w:marTop w:val="0"/>
      <w:marBottom w:val="0"/>
      <w:divBdr>
        <w:top w:val="none" w:sz="0" w:space="0" w:color="auto"/>
        <w:left w:val="none" w:sz="0" w:space="0" w:color="auto"/>
        <w:bottom w:val="none" w:sz="0" w:space="0" w:color="auto"/>
        <w:right w:val="none" w:sz="0" w:space="0" w:color="auto"/>
      </w:divBdr>
    </w:div>
    <w:div w:id="335500296">
      <w:bodyDiv w:val="1"/>
      <w:marLeft w:val="0"/>
      <w:marRight w:val="0"/>
      <w:marTop w:val="0"/>
      <w:marBottom w:val="0"/>
      <w:divBdr>
        <w:top w:val="none" w:sz="0" w:space="0" w:color="auto"/>
        <w:left w:val="none" w:sz="0" w:space="0" w:color="auto"/>
        <w:bottom w:val="none" w:sz="0" w:space="0" w:color="auto"/>
        <w:right w:val="none" w:sz="0" w:space="0" w:color="auto"/>
      </w:divBdr>
    </w:div>
    <w:div w:id="954142019">
      <w:bodyDiv w:val="1"/>
      <w:marLeft w:val="0"/>
      <w:marRight w:val="0"/>
      <w:marTop w:val="0"/>
      <w:marBottom w:val="0"/>
      <w:divBdr>
        <w:top w:val="none" w:sz="0" w:space="0" w:color="auto"/>
        <w:left w:val="none" w:sz="0" w:space="0" w:color="auto"/>
        <w:bottom w:val="none" w:sz="0" w:space="0" w:color="auto"/>
        <w:right w:val="none" w:sz="0" w:space="0" w:color="auto"/>
      </w:divBdr>
    </w:div>
    <w:div w:id="1404525415">
      <w:bodyDiv w:val="1"/>
      <w:marLeft w:val="0"/>
      <w:marRight w:val="0"/>
      <w:marTop w:val="0"/>
      <w:marBottom w:val="0"/>
      <w:divBdr>
        <w:top w:val="none" w:sz="0" w:space="0" w:color="auto"/>
        <w:left w:val="none" w:sz="0" w:space="0" w:color="auto"/>
        <w:bottom w:val="none" w:sz="0" w:space="0" w:color="auto"/>
        <w:right w:val="none" w:sz="0" w:space="0" w:color="auto"/>
      </w:divBdr>
    </w:div>
    <w:div w:id="1460689117">
      <w:bodyDiv w:val="1"/>
      <w:marLeft w:val="0"/>
      <w:marRight w:val="0"/>
      <w:marTop w:val="0"/>
      <w:marBottom w:val="0"/>
      <w:divBdr>
        <w:top w:val="none" w:sz="0" w:space="0" w:color="auto"/>
        <w:left w:val="none" w:sz="0" w:space="0" w:color="auto"/>
        <w:bottom w:val="none" w:sz="0" w:space="0" w:color="auto"/>
        <w:right w:val="none" w:sz="0" w:space="0" w:color="auto"/>
      </w:divBdr>
    </w:div>
    <w:div w:id="1471358121">
      <w:bodyDiv w:val="1"/>
      <w:marLeft w:val="0"/>
      <w:marRight w:val="0"/>
      <w:marTop w:val="0"/>
      <w:marBottom w:val="0"/>
      <w:divBdr>
        <w:top w:val="none" w:sz="0" w:space="0" w:color="auto"/>
        <w:left w:val="none" w:sz="0" w:space="0" w:color="auto"/>
        <w:bottom w:val="none" w:sz="0" w:space="0" w:color="auto"/>
        <w:right w:val="none" w:sz="0" w:space="0" w:color="auto"/>
      </w:divBdr>
    </w:div>
    <w:div w:id="1744371824">
      <w:bodyDiv w:val="1"/>
      <w:marLeft w:val="0"/>
      <w:marRight w:val="0"/>
      <w:marTop w:val="0"/>
      <w:marBottom w:val="0"/>
      <w:divBdr>
        <w:top w:val="none" w:sz="0" w:space="0" w:color="auto"/>
        <w:left w:val="none" w:sz="0" w:space="0" w:color="auto"/>
        <w:bottom w:val="none" w:sz="0" w:space="0" w:color="auto"/>
        <w:right w:val="none" w:sz="0" w:space="0" w:color="auto"/>
      </w:divBdr>
    </w:div>
    <w:div w:id="1771700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verbraucherzentrale.bayern" TargetMode="Externa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RA Arial">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BC0FD9-AA2A-4107-852C-2E1E80C2E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610</Words>
  <Characters>3849</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4451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Sauer, Ilona</dc:creator>
  <cp:lastModifiedBy>Hüther, Christian</cp:lastModifiedBy>
  <cp:revision>5</cp:revision>
  <cp:lastPrinted>2018-12-21T07:20:00Z</cp:lastPrinted>
  <dcterms:created xsi:type="dcterms:W3CDTF">2026-09-16T08:59:00Z</dcterms:created>
  <dcterms:modified xsi:type="dcterms:W3CDTF">2026-09-18T08:16:00Z</dcterms:modified>
</cp:coreProperties>
</file>