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006210" w14:textId="77777777" w:rsidR="00937C62" w:rsidRPr="005111EE" w:rsidRDefault="00937C62" w:rsidP="0022418F">
      <w:pPr>
        <w:pStyle w:val="berschriftBarlow20"/>
        <w:framePr w:h="3050" w:wrap="notBeside" w:y="80" w:anchorLock="1"/>
        <w:tabs>
          <w:tab w:val="clear" w:pos="851"/>
        </w:tabs>
      </w:pPr>
      <w:r w:rsidRPr="005111EE">
        <w:t>Medieninformation</w:t>
      </w:r>
    </w:p>
    <w:p w14:paraId="6BBEDC46" w14:textId="27B3AE7B" w:rsidR="00937C62" w:rsidRPr="00231CBE" w:rsidRDefault="001D0E6E" w:rsidP="0022418F">
      <w:pPr>
        <w:pStyle w:val="berschriftBarlow11"/>
        <w:framePr w:wrap="notBeside" w:anchorLock="1"/>
      </w:pPr>
      <w:r>
        <w:t xml:space="preserve">Nr. </w:t>
      </w:r>
      <w:r w:rsidR="00B772D4">
        <w:t>21</w:t>
      </w:r>
      <w:r w:rsidR="001F77E8">
        <w:t>7</w:t>
      </w:r>
    </w:p>
    <w:p w14:paraId="141548D1" w14:textId="77777777" w:rsidR="00593D64" w:rsidRDefault="00593D64" w:rsidP="00AE33E9"/>
    <w:p w14:paraId="3708CAD5" w14:textId="024243D1" w:rsidR="00AA2459" w:rsidRDefault="00B772D4" w:rsidP="0022418F">
      <w:pPr>
        <w:pStyle w:val="Kommunikation"/>
        <w:framePr w:w="3527" w:h="2852" w:hSpace="142" w:wrap="around" w:vAnchor="text" w:hAnchor="page" w:x="7230" w:y="-3259" w:anchorLock="1"/>
        <w:tabs>
          <w:tab w:val="clear" w:pos="851"/>
        </w:tabs>
        <w:rPr>
          <w:b/>
          <w:szCs w:val="18"/>
        </w:rPr>
      </w:pPr>
      <w:r>
        <w:rPr>
          <w:b/>
          <w:szCs w:val="18"/>
        </w:rPr>
        <w:t>Büro des Landrats</w:t>
      </w:r>
    </w:p>
    <w:p w14:paraId="675A0CD7" w14:textId="77777777" w:rsidR="00AA2459" w:rsidRDefault="00AA2459" w:rsidP="0022418F">
      <w:pPr>
        <w:pStyle w:val="Kommunikation"/>
        <w:framePr w:w="3527" w:h="2852" w:hSpace="142" w:wrap="around" w:vAnchor="text" w:hAnchor="page" w:x="7230" w:y="-3259" w:anchorLock="1"/>
        <w:tabs>
          <w:tab w:val="clear" w:pos="851"/>
        </w:tabs>
        <w:rPr>
          <w:b/>
          <w:szCs w:val="18"/>
        </w:rPr>
      </w:pPr>
    </w:p>
    <w:p w14:paraId="04AB8E8B" w14:textId="77777777" w:rsidR="00AA2459" w:rsidRPr="00A756C2" w:rsidRDefault="00AA2459" w:rsidP="0022418F">
      <w:pPr>
        <w:pStyle w:val="Kommunikation"/>
        <w:framePr w:w="3527" w:h="2852" w:hSpace="142" w:wrap="around" w:vAnchor="text" w:hAnchor="page" w:x="7230" w:y="-3259" w:anchorLock="1"/>
        <w:tabs>
          <w:tab w:val="clear" w:pos="851"/>
        </w:tabs>
        <w:rPr>
          <w:b/>
          <w:szCs w:val="18"/>
        </w:rPr>
      </w:pPr>
      <w:r w:rsidRPr="00A756C2">
        <w:rPr>
          <w:b/>
          <w:szCs w:val="18"/>
        </w:rPr>
        <w:t>Pressestelle</w:t>
      </w:r>
    </w:p>
    <w:p w14:paraId="44881654" w14:textId="77777777" w:rsidR="00AA2459" w:rsidRPr="001A41DA" w:rsidRDefault="00AA2459" w:rsidP="0022418F">
      <w:pPr>
        <w:pStyle w:val="Kommunikation"/>
        <w:framePr w:w="3527" w:h="2852" w:hSpace="142" w:wrap="around" w:vAnchor="text" w:hAnchor="page" w:x="7230" w:y="-3259" w:anchorLock="1"/>
        <w:tabs>
          <w:tab w:val="clear" w:pos="851"/>
        </w:tabs>
        <w:rPr>
          <w:szCs w:val="18"/>
        </w:rPr>
      </w:pPr>
      <w:r w:rsidRPr="001A41DA">
        <w:rPr>
          <w:szCs w:val="18"/>
        </w:rPr>
        <w:t>Herrenfelder Straße 14</w:t>
      </w:r>
    </w:p>
    <w:p w14:paraId="33CD7852" w14:textId="77777777" w:rsidR="00AA2459" w:rsidRDefault="00AA2459" w:rsidP="0022418F">
      <w:pPr>
        <w:pStyle w:val="Kommunikation"/>
        <w:framePr w:w="3527" w:h="2852" w:hSpace="142" w:wrap="around" w:vAnchor="text" w:hAnchor="page" w:x="7230" w:y="-3259" w:anchorLock="1"/>
        <w:tabs>
          <w:tab w:val="clear" w:pos="851"/>
        </w:tabs>
        <w:rPr>
          <w:szCs w:val="18"/>
        </w:rPr>
      </w:pPr>
      <w:r w:rsidRPr="001A41DA">
        <w:rPr>
          <w:szCs w:val="18"/>
        </w:rPr>
        <w:t>72250 Freudenstadt</w:t>
      </w:r>
    </w:p>
    <w:p w14:paraId="6C8DB987" w14:textId="77777777" w:rsidR="00AA2459" w:rsidRDefault="00AA2459" w:rsidP="0022418F">
      <w:pPr>
        <w:pStyle w:val="Kommunikation"/>
        <w:framePr w:w="3527" w:h="2852" w:hSpace="142" w:wrap="around" w:vAnchor="text" w:hAnchor="page" w:x="7230" w:y="-3259" w:anchorLock="1"/>
        <w:tabs>
          <w:tab w:val="clear" w:pos="851"/>
        </w:tabs>
        <w:rPr>
          <w:szCs w:val="18"/>
        </w:rPr>
      </w:pPr>
      <w:r>
        <w:rPr>
          <w:szCs w:val="18"/>
        </w:rPr>
        <w:t>presse</w:t>
      </w:r>
      <w:r w:rsidRPr="001A41DA">
        <w:rPr>
          <w:szCs w:val="18"/>
        </w:rPr>
        <w:t>@kreis-fds.de</w:t>
      </w:r>
    </w:p>
    <w:p w14:paraId="141364C9" w14:textId="77777777" w:rsidR="00AA2459" w:rsidRDefault="00AA2459" w:rsidP="0022418F">
      <w:pPr>
        <w:pStyle w:val="Kommunikation"/>
        <w:framePr w:w="3527" w:h="2852" w:hSpace="142" w:wrap="around" w:vAnchor="text" w:hAnchor="page" w:x="7230" w:y="-3259" w:anchorLock="1"/>
        <w:tabs>
          <w:tab w:val="clear" w:pos="851"/>
        </w:tabs>
        <w:rPr>
          <w:szCs w:val="18"/>
        </w:rPr>
      </w:pPr>
      <w:r>
        <w:rPr>
          <w:szCs w:val="18"/>
        </w:rPr>
        <w:t>07441 920-1111</w:t>
      </w:r>
    </w:p>
    <w:p w14:paraId="470E267F" w14:textId="77777777" w:rsidR="00AA2459" w:rsidRDefault="00AA2459" w:rsidP="0022418F">
      <w:pPr>
        <w:pStyle w:val="Kommunikation"/>
        <w:framePr w:w="3527" w:h="2852" w:hSpace="142" w:wrap="around" w:vAnchor="text" w:hAnchor="page" w:x="7230" w:y="-3259" w:anchorLock="1"/>
        <w:tabs>
          <w:tab w:val="clear" w:pos="851"/>
        </w:tabs>
        <w:rPr>
          <w:szCs w:val="18"/>
        </w:rPr>
      </w:pPr>
      <w:r>
        <w:rPr>
          <w:szCs w:val="18"/>
        </w:rPr>
        <w:t>www.kreis-fds.de</w:t>
      </w:r>
    </w:p>
    <w:p w14:paraId="04E7A7D0" w14:textId="77777777" w:rsidR="00AA2459" w:rsidRDefault="00AA2459" w:rsidP="0022418F">
      <w:pPr>
        <w:pStyle w:val="Kommunikation"/>
        <w:framePr w:w="3527" w:h="2852" w:hSpace="142" w:wrap="around" w:vAnchor="text" w:hAnchor="page" w:x="7230" w:y="-3259" w:anchorLock="1"/>
        <w:tabs>
          <w:tab w:val="clear" w:pos="851"/>
        </w:tabs>
        <w:rPr>
          <w:szCs w:val="18"/>
        </w:rPr>
      </w:pPr>
    </w:p>
    <w:p w14:paraId="4BBED562" w14:textId="624022AC" w:rsidR="00AC5F36" w:rsidRDefault="00B57604" w:rsidP="00B772D4">
      <w:pPr>
        <w:pStyle w:val="Betreff"/>
        <w:spacing w:line="288" w:lineRule="auto"/>
      </w:pPr>
      <w:r>
        <w:t>Digitale Archivierung: Über 70 Fachleute zu Gast in Freudenstadt</w:t>
      </w:r>
      <w:r w:rsidR="00F21C0D" w:rsidRPr="0023578A">
        <w:rPr>
          <w:noProof/>
          <w:sz w:val="21"/>
          <w:szCs w:val="21"/>
        </w:rPr>
        <mc:AlternateContent>
          <mc:Choice Requires="wps">
            <w:drawing>
              <wp:anchor distT="45720" distB="45720" distL="114300" distR="114300" simplePos="0" relativeHeight="251659264" behindDoc="0" locked="1" layoutInCell="1" allowOverlap="1" wp14:anchorId="54E5323D" wp14:editId="77C533D6">
                <wp:simplePos x="0" y="0"/>
                <wp:positionH relativeFrom="margin">
                  <wp:align>right</wp:align>
                </wp:positionH>
                <wp:positionV relativeFrom="paragraph">
                  <wp:posOffset>3175</wp:posOffset>
                </wp:positionV>
                <wp:extent cx="1541780" cy="581025"/>
                <wp:effectExtent l="0" t="0" r="1270" b="9525"/>
                <wp:wrapSquare wrapText="bothSides"/>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1780" cy="581025"/>
                        </a:xfrm>
                        <a:prstGeom prst="rect">
                          <a:avLst/>
                        </a:prstGeom>
                        <a:solidFill>
                          <a:srgbClr val="FFFFFF"/>
                        </a:solidFill>
                        <a:ln w="9525">
                          <a:noFill/>
                          <a:miter lim="800000"/>
                          <a:headEnd/>
                          <a:tailEnd/>
                        </a:ln>
                      </wps:spPr>
                      <wps:txbx>
                        <w:txbxContent>
                          <w:p w14:paraId="053FC9F7" w14:textId="317DEB48" w:rsidR="00F21C0D" w:rsidRPr="00B57604" w:rsidRDefault="00B57604" w:rsidP="00F21C0D">
                            <w:pPr>
                              <w:pStyle w:val="Kommunikation"/>
                              <w:rPr>
                                <w:sz w:val="22"/>
                                <w:szCs w:val="22"/>
                              </w:rPr>
                            </w:pPr>
                            <w:r>
                              <w:rPr>
                                <w:sz w:val="22"/>
                                <w:szCs w:val="22"/>
                              </w:rPr>
                              <w:t>2</w:t>
                            </w:r>
                            <w:r w:rsidR="00B772D4">
                              <w:rPr>
                                <w:sz w:val="22"/>
                                <w:szCs w:val="22"/>
                              </w:rPr>
                              <w:t>8</w:t>
                            </w:r>
                            <w:r>
                              <w:rPr>
                                <w:sz w:val="22"/>
                                <w:szCs w:val="22"/>
                              </w:rPr>
                              <w:t>. Oktober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E5323D" id="_x0000_t202" coordsize="21600,21600" o:spt="202" path="m,l,21600r21600,l21600,xe">
                <v:stroke joinstyle="miter"/>
                <v:path gradientshapeok="t" o:connecttype="rect"/>
              </v:shapetype>
              <v:shape id="Textfeld 2" o:spid="_x0000_s1026" type="#_x0000_t202" style="position:absolute;left:0;text-align:left;margin-left:70.2pt;margin-top:.25pt;width:121.4pt;height:45.7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" stroked="f">
                <v:textbox>
                  <w:txbxContent>
                    <w:p w14:paraId="053FC9F7" w14:textId="317DEB48" w:rsidR="00F21C0D" w:rsidRPr="00B57604" w:rsidRDefault="00B57604" w:rsidP="00F21C0D">
                      <w:pPr>
                        <w:pStyle w:val="Kommunikation"/>
                        <w:rPr>
                          <w:sz w:val="22"/>
                          <w:szCs w:val="22"/>
                        </w:rPr>
                      </w:pPr>
                      <w:r>
                        <w:rPr>
                          <w:sz w:val="22"/>
                          <w:szCs w:val="22"/>
                        </w:rPr>
                        <w:t>2</w:t>
                      </w:r>
                      <w:r w:rsidR="00B772D4">
                        <w:rPr>
                          <w:sz w:val="22"/>
                          <w:szCs w:val="22"/>
                        </w:rPr>
                        <w:t>8</w:t>
                      </w:r>
                      <w:r>
                        <w:rPr>
                          <w:sz w:val="22"/>
                          <w:szCs w:val="22"/>
                        </w:rPr>
                        <w:t>. Oktober 2026</w:t>
                      </w:r>
                    </w:p>
                  </w:txbxContent>
                </v:textbox>
                <w10:wrap type="square" anchorx="margin"/>
                <w10:anchorlock/>
              </v:shape>
            </w:pict>
          </mc:Fallback>
        </mc:AlternateContent>
      </w:r>
    </w:p>
    <w:p w14:paraId="730CDCA7" w14:textId="77777777" w:rsidR="00AC5F36" w:rsidRPr="003B36A2" w:rsidRDefault="00AC5F36" w:rsidP="00B772D4">
      <w:pPr>
        <w:spacing w:line="288" w:lineRule="auto"/>
      </w:pPr>
    </w:p>
    <w:p w14:paraId="4F79DA85" w14:textId="77777777" w:rsidR="00AC5F36" w:rsidRDefault="00AC5F36" w:rsidP="00B772D4">
      <w:pPr>
        <w:spacing w:line="288" w:lineRule="auto"/>
      </w:pPr>
    </w:p>
    <w:p w14:paraId="3D84FA67" w14:textId="512812B3" w:rsidR="00B57604" w:rsidRDefault="00B57604" w:rsidP="00B772D4">
      <w:pPr>
        <w:spacing w:line="288" w:lineRule="auto"/>
      </w:pPr>
      <w:r>
        <w:t xml:space="preserve">Wie </w:t>
      </w:r>
      <w:r w:rsidR="00B772D4">
        <w:t>können digitale Unterlagen so aufbewahrt werden</w:t>
      </w:r>
      <w:r>
        <w:t xml:space="preserve">, dass sie auch in Jahrzehnten noch lesbar und nutzbar sind? Mit dieser </w:t>
      </w:r>
      <w:r w:rsidR="000E0D20">
        <w:t>Herausforderung</w:t>
      </w:r>
      <w:r>
        <w:t xml:space="preserve"> beschäftigen sich Archive im ganzen Land. Am 13. Oktober</w:t>
      </w:r>
      <w:r w:rsidR="00B772D4">
        <w:t xml:space="preserve"> 2026</w:t>
      </w:r>
      <w:r>
        <w:t xml:space="preserve"> richtete das Kreisarchiv Freudenstadt im Campus Schwarzwald </w:t>
      </w:r>
      <w:r w:rsidR="00B772D4">
        <w:t xml:space="preserve">in Freudenstadt </w:t>
      </w:r>
      <w:r>
        <w:t xml:space="preserve">den </w:t>
      </w:r>
      <w:r w:rsidR="000A21DB">
        <w:t xml:space="preserve">22. </w:t>
      </w:r>
      <w:r>
        <w:t xml:space="preserve">landesweiten </w:t>
      </w:r>
      <w:r w:rsidR="000A21DB">
        <w:t xml:space="preserve">kommunalen </w:t>
      </w:r>
      <w:r w:rsidRPr="00B772D4">
        <w:t xml:space="preserve">DIMAG-Anwendertreff </w:t>
      </w:r>
      <w:r>
        <w:t>aus. Mehr als 70 Fachleute aus Stadt-, Kreis-, Universitäts- und Kirchenarchiven, dem Landesarchiv Baden-Württemberg sowie von Komm.ONE tauschten sich über aktuelle Entwicklungen und praktische Lösungen der digitalen Langzeitarchivierung aus.</w:t>
      </w:r>
    </w:p>
    <w:p w14:paraId="31870B4C" w14:textId="77777777" w:rsidR="00B57604" w:rsidRDefault="00B57604" w:rsidP="00B772D4">
      <w:pPr>
        <w:spacing w:line="288" w:lineRule="auto"/>
      </w:pPr>
    </w:p>
    <w:p w14:paraId="24C94032" w14:textId="77777777" w:rsidR="00B57604" w:rsidRDefault="00B57604" w:rsidP="00B772D4">
      <w:pPr>
        <w:spacing w:line="288" w:lineRule="auto"/>
      </w:pPr>
      <w:r>
        <w:t>Landrat Andreas Junt begrüßte die Gäste und betonte die Bedeutung der Digitalisierung für eine moderne Verwaltung. Zugleich verwies er auf neue Herausforderungen durch Entwicklungen wie die Künstliche Intelligenz. Umso wichtiger sei es, digitale Informationen nicht nur zu erzeugen und zu nutzen, sondern auch dauerhaft zu sichern. Archive leisteten hierzu einen wichtigen Beitrag – sowohl zur Rechtssicherung als auch zum Erhalt des kulturellen Erbes für künftige Generationen.</w:t>
      </w:r>
    </w:p>
    <w:p w14:paraId="57B092FB" w14:textId="77777777" w:rsidR="00B57604" w:rsidRDefault="00B57604" w:rsidP="00B772D4">
      <w:pPr>
        <w:spacing w:line="288" w:lineRule="auto"/>
      </w:pPr>
    </w:p>
    <w:p w14:paraId="7811A489" w14:textId="444ED50B" w:rsidR="00B772D4" w:rsidRPr="00B772D4" w:rsidRDefault="00B57604" w:rsidP="00B772D4">
      <w:pPr>
        <w:spacing w:line="288" w:lineRule="auto"/>
      </w:pPr>
      <w:r>
        <w:t xml:space="preserve">Auch Kreisarchivar Dr. Louis-David Finkeldei hieß die Teilnehmenden willkommen. </w:t>
      </w:r>
      <w:r w:rsidR="00B772D4" w:rsidRPr="00B772D4">
        <w:t>Organisiert wurde die Veranstaltung von Lukas Friedel und Margarete Nübel vom Kreisarchiv Freudenstadt. Die fachliche Leitung übernahmen Meike Zahner vom Kreisarchiv Esslingen und Dr. Sonja Hillerich vom Stadtarchiv Pforzheim.</w:t>
      </w:r>
    </w:p>
    <w:p w14:paraId="2105EBFD" w14:textId="77777777" w:rsidR="00B57604" w:rsidRDefault="00B57604" w:rsidP="00B772D4">
      <w:pPr>
        <w:spacing w:line="288" w:lineRule="auto"/>
      </w:pPr>
    </w:p>
    <w:p w14:paraId="36AA0DF9" w14:textId="77777777" w:rsidR="00B772D4" w:rsidRDefault="00B772D4" w:rsidP="00B772D4">
      <w:pPr>
        <w:spacing w:line="288" w:lineRule="auto"/>
      </w:pPr>
      <w:r w:rsidRPr="00B772D4">
        <w:t>Im Mittelpunkt stand DIMAG, das Digitale Magazin. Die Software ermöglicht es Archiven, digitale Unterlagen langfristig zu sichern und nutzbar zu halten. Dies ist besonders wichtig, da sich Dateiformate und technische Systeme im Laufe der Zeit verändern und Informationen dadurch verloren gehen können.</w:t>
      </w:r>
    </w:p>
    <w:p w14:paraId="797641CD" w14:textId="77777777" w:rsidR="00B772D4" w:rsidRPr="00B772D4" w:rsidRDefault="00B772D4" w:rsidP="00B772D4">
      <w:pPr>
        <w:spacing w:line="288" w:lineRule="auto"/>
      </w:pPr>
    </w:p>
    <w:p w14:paraId="34E6C9F9" w14:textId="77777777" w:rsidR="00B772D4" w:rsidRPr="00B772D4" w:rsidRDefault="00B772D4" w:rsidP="00B772D4">
      <w:pPr>
        <w:spacing w:line="288" w:lineRule="auto"/>
      </w:pPr>
      <w:r w:rsidRPr="00B772D4">
        <w:t>Auf dem Programm standen Berichte zum aktuellen technischen Stand, zur digitalen Bestandserhaltung sowie zu neuen Bewertungsmodellen und Schnittstellen. Darüber hinaus boten zwei Workshops am Nachmittag Gelegenheit, praktische Fragen zu vertiefen. Während sich ein Workshop an Neueinsteiger richtete, beschäftigte sich der zweite mit der Übernahme komplexer Ordnerstrukturen in das digitale Archivsystem.</w:t>
      </w:r>
    </w:p>
    <w:p w14:paraId="14DF17FF" w14:textId="77777777" w:rsidR="00B772D4" w:rsidRDefault="00B772D4" w:rsidP="00B772D4">
      <w:pPr>
        <w:spacing w:line="288" w:lineRule="auto"/>
      </w:pPr>
      <w:r w:rsidRPr="00B772D4">
        <w:lastRenderedPageBreak/>
        <w:t>Der Anwendertreff verdeutlichte die Bedeutung der Zusammenarbeit zwischen Landesarchiv, kommunalen und weiteren Archiven sowie Komm.ONE. Durch den regelmäßigen Austausch werden gemeinsame Lösungen entwickelt, um digitale Unterlagen dauerhaft zu sichern und die digitale Archivierung in Baden-Württemberg weiter voranzubringen.</w:t>
      </w:r>
    </w:p>
    <w:p w14:paraId="2311B574" w14:textId="77777777" w:rsidR="00B772D4" w:rsidRPr="00B772D4" w:rsidRDefault="00B772D4" w:rsidP="00B772D4">
      <w:pPr>
        <w:spacing w:line="288" w:lineRule="auto"/>
      </w:pPr>
    </w:p>
    <w:p w14:paraId="4DA85080" w14:textId="0EAA8160" w:rsidR="00B772D4" w:rsidRPr="00B772D4" w:rsidRDefault="00B772D4" w:rsidP="00B772D4">
      <w:pPr>
        <w:spacing w:line="288" w:lineRule="auto"/>
      </w:pPr>
      <w:r w:rsidRPr="00B772D4">
        <w:t>Archive bewahren damit nicht nur die Vergangenheit, sondern sorgen auch dafür, dass die Informationen von heute Morgen noch verfügbar sind.</w:t>
      </w:r>
    </w:p>
    <w:p w14:paraId="10C0F0DE" w14:textId="06D1B8C5" w:rsidR="0022418F" w:rsidRDefault="0022418F" w:rsidP="00B772D4">
      <w:pPr>
        <w:spacing w:line="288" w:lineRule="auto"/>
      </w:pPr>
    </w:p>
    <w:p w14:paraId="1EC7448F" w14:textId="47298496" w:rsidR="00B772D4" w:rsidRPr="00B41B14" w:rsidRDefault="00B41B14" w:rsidP="00B41B14">
      <w:pPr>
        <w:spacing w:line="288" w:lineRule="auto"/>
        <w:rPr>
          <w:b/>
          <w:bCs/>
        </w:rPr>
      </w:pPr>
      <w:r w:rsidRPr="00B41B14">
        <w:rPr>
          <w:b/>
          <w:bCs/>
        </w:rPr>
        <w:t xml:space="preserve">Bildunterschrift </w:t>
      </w:r>
      <w:r>
        <w:rPr>
          <w:b/>
          <w:bCs/>
        </w:rPr>
        <w:t xml:space="preserve">von </w:t>
      </w:r>
      <w:r w:rsidRPr="00B41B14">
        <w:rPr>
          <w:b/>
          <w:bCs/>
        </w:rPr>
        <w:t xml:space="preserve">Bild Nr. 217 </w:t>
      </w:r>
      <w:r>
        <w:rPr>
          <w:b/>
          <w:bCs/>
        </w:rPr>
        <w:t>(</w:t>
      </w:r>
      <w:r w:rsidRPr="00B41B14">
        <w:rPr>
          <w:b/>
          <w:bCs/>
        </w:rPr>
        <w:t>Bildrechte Ruth Dörschel)</w:t>
      </w:r>
      <w:r>
        <w:rPr>
          <w:b/>
          <w:bCs/>
        </w:rPr>
        <w:t xml:space="preserve">: </w:t>
      </w:r>
      <w:r w:rsidRPr="00B41B14">
        <w:rPr>
          <w:b/>
          <w:bCs/>
        </w:rPr>
        <w:t>Landrat Andreas Junt bei seiner Begrüßungsrede zum 22. landesweiten kommunalen DIMAG-Anwendertreff i</w:t>
      </w:r>
      <w:r>
        <w:rPr>
          <w:b/>
          <w:bCs/>
        </w:rPr>
        <w:t xml:space="preserve">m Campus Schwarzwald in </w:t>
      </w:r>
      <w:r w:rsidRPr="00B41B14">
        <w:rPr>
          <w:b/>
          <w:bCs/>
        </w:rPr>
        <w:t>Freudenstadt.</w:t>
      </w:r>
    </w:p>
    <w:sectPr w:rsidR="00B772D4" w:rsidRPr="00B41B14" w:rsidSect="00EC13C8">
      <w:headerReference w:type="even" r:id="rId8"/>
      <w:headerReference w:type="default" r:id="rId9"/>
      <w:footerReference w:type="default" r:id="rId10"/>
      <w:headerReference w:type="first" r:id="rId11"/>
      <w:type w:val="continuous"/>
      <w:pgSz w:w="11906" w:h="16838" w:code="9"/>
      <w:pgMar w:top="1701" w:right="1134" w:bottom="1191" w:left="1418" w:header="680"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5A998B" w14:textId="77777777" w:rsidR="002D253D" w:rsidRDefault="002D253D">
      <w:pPr>
        <w:spacing w:line="240" w:lineRule="auto"/>
      </w:pPr>
      <w:r>
        <w:separator/>
      </w:r>
    </w:p>
  </w:endnote>
  <w:endnote w:type="continuationSeparator" w:id="0">
    <w:p w14:paraId="62CB05B4" w14:textId="77777777" w:rsidR="002D253D" w:rsidRDefault="002D253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Barlow">
    <w:panose1 w:val="00000500000000000000"/>
    <w:charset w:val="00"/>
    <w:family w:val="auto"/>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5B577" w14:textId="77777777" w:rsidR="004047A3" w:rsidRPr="00EC13C8" w:rsidRDefault="003978DB" w:rsidP="00EC13C8">
    <w:pPr>
      <w:pStyle w:val="Fuzeile"/>
      <w:tabs>
        <w:tab w:val="clear" w:pos="9923"/>
      </w:tabs>
      <w:ind w:right="-2"/>
      <w:jc w:val="right"/>
      <w:rPr>
        <w:bCs/>
      </w:rPr>
    </w:pPr>
    <w:r w:rsidRPr="003978DB">
      <w:t xml:space="preserve">Seite </w:t>
    </w:r>
    <w:r w:rsidRPr="003978DB">
      <w:rPr>
        <w:bCs/>
      </w:rPr>
      <w:fldChar w:fldCharType="begin"/>
    </w:r>
    <w:r w:rsidRPr="003978DB">
      <w:rPr>
        <w:bCs/>
      </w:rPr>
      <w:instrText>PAGE  \* Arabic  \* MERGEFORMAT</w:instrText>
    </w:r>
    <w:r w:rsidRPr="003978DB">
      <w:rPr>
        <w:bCs/>
      </w:rPr>
      <w:fldChar w:fldCharType="separate"/>
    </w:r>
    <w:r w:rsidR="0022418F">
      <w:rPr>
        <w:bCs/>
        <w:noProof/>
      </w:rPr>
      <w:t>3</w:t>
    </w:r>
    <w:r w:rsidRPr="003978DB">
      <w:rPr>
        <w:bCs/>
      </w:rPr>
      <w:fldChar w:fldCharType="end"/>
    </w:r>
    <w:r w:rsidRPr="003978DB">
      <w:t xml:space="preserve"> von </w:t>
    </w:r>
    <w:r w:rsidRPr="003978DB">
      <w:rPr>
        <w:bCs/>
      </w:rPr>
      <w:fldChar w:fldCharType="begin"/>
    </w:r>
    <w:r w:rsidRPr="003978DB">
      <w:rPr>
        <w:bCs/>
      </w:rPr>
      <w:instrText>NUMPAGES  \* Arabic  \* MERGEFORMAT</w:instrText>
    </w:r>
    <w:r w:rsidRPr="003978DB">
      <w:rPr>
        <w:bCs/>
      </w:rPr>
      <w:fldChar w:fldCharType="separate"/>
    </w:r>
    <w:r w:rsidR="00BE7D34">
      <w:rPr>
        <w:bCs/>
        <w:noProof/>
      </w:rPr>
      <w:t>1</w:t>
    </w:r>
    <w:r w:rsidRPr="003978DB">
      <w:rPr>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E02C22" w14:textId="77777777" w:rsidR="002D253D" w:rsidRDefault="002D253D">
      <w:pPr>
        <w:spacing w:line="240" w:lineRule="auto"/>
      </w:pPr>
      <w:r>
        <w:separator/>
      </w:r>
    </w:p>
  </w:footnote>
  <w:footnote w:type="continuationSeparator" w:id="0">
    <w:p w14:paraId="4CF5401E" w14:textId="77777777" w:rsidR="002D253D" w:rsidRDefault="002D253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9A1CF" w14:textId="77777777" w:rsidR="00AC5F36" w:rsidRDefault="00000000">
    <w:pPr>
      <w:pStyle w:val="Kopfzeile"/>
      <w:framePr w:wrap="around" w:vAnchor="text" w:hAnchor="margin" w:xAlign="center" w:y="1"/>
      <w:rPr>
        <w:rStyle w:val="Seitenzahl"/>
      </w:rPr>
    </w:pPr>
    <w:r>
      <w:rPr>
        <w:noProof/>
      </w:rPr>
      <w:pict w14:anchorId="36A943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496969" o:spid="_x0000_s1065" type="#_x0000_t75" style="position:absolute;left:0;text-align:left;margin-left:0;margin-top:0;width:434.2pt;height:671.3pt;z-index:-251657728;mso-position-horizontal:center;mso-position-horizontal-relative:margin;mso-position-vertical:center;mso-position-vertical-relative:margin" o:allowincell="f">
          <v:imagedata r:id="rId1" o:title="Auerhahn 2% Wasserzeichen"/>
          <w10:wrap anchorx="margin" anchory="margin"/>
        </v:shape>
      </w:pict>
    </w:r>
    <w:r w:rsidR="00AC5F36">
      <w:rPr>
        <w:rStyle w:val="Seitenzahl"/>
      </w:rPr>
      <w:fldChar w:fldCharType="begin"/>
    </w:r>
    <w:r w:rsidR="00AC5F36">
      <w:rPr>
        <w:rStyle w:val="Seitenzahl"/>
      </w:rPr>
      <w:instrText xml:space="preserve">PAGE  </w:instrText>
    </w:r>
    <w:r w:rsidR="00AC5F36">
      <w:rPr>
        <w:rStyle w:val="Seitenzahl"/>
      </w:rPr>
      <w:fldChar w:fldCharType="separate"/>
    </w:r>
    <w:r w:rsidR="00AC5F36">
      <w:rPr>
        <w:rStyle w:val="Seitenzahl"/>
        <w:noProof/>
      </w:rPr>
      <w:t>1</w:t>
    </w:r>
    <w:r w:rsidR="00AC5F36">
      <w:rPr>
        <w:rStyle w:val="Seitenzahl"/>
      </w:rPr>
      <w:fldChar w:fldCharType="end"/>
    </w:r>
  </w:p>
  <w:p w14:paraId="3F314B7B" w14:textId="77777777" w:rsidR="00AC5F36" w:rsidRDefault="00AC5F3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5C8E4" w14:textId="77777777" w:rsidR="00AC5F36" w:rsidRDefault="007340EC">
    <w:pPr>
      <w:pStyle w:val="Kopfzeile"/>
      <w:rPr>
        <w:rStyle w:val="Seitenzahl"/>
      </w:rPr>
    </w:pPr>
    <w:r>
      <w:rPr>
        <w:noProof/>
      </w:rPr>
      <w:drawing>
        <wp:anchor distT="0" distB="0" distL="114300" distR="114300" simplePos="0" relativeHeight="251657728" behindDoc="0" locked="0" layoutInCell="1" allowOverlap="1" wp14:anchorId="169C4116" wp14:editId="0379A264">
          <wp:simplePos x="0" y="0"/>
          <wp:positionH relativeFrom="column">
            <wp:posOffset>1987550</wp:posOffset>
          </wp:positionH>
          <wp:positionV relativeFrom="paragraph">
            <wp:posOffset>6350</wp:posOffset>
          </wp:positionV>
          <wp:extent cx="1944000" cy="486000"/>
          <wp:effectExtent l="0" t="0" r="0" b="9525"/>
          <wp:wrapNone/>
          <wp:docPr id="47" name="Grafik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ogo_LRA-FDS_CMYK_10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4000" cy="486000"/>
                  </a:xfrm>
                  <a:prstGeom prst="rect">
                    <a:avLst/>
                  </a:prstGeom>
                </pic:spPr>
              </pic:pic>
            </a:graphicData>
          </a:graphic>
          <wp14:sizeRelH relativeFrom="margin">
            <wp14:pctWidth>0</wp14:pctWidth>
          </wp14:sizeRelH>
          <wp14:sizeRelV relativeFrom="margin">
            <wp14:pctHeight>0</wp14:pctHeight>
          </wp14:sizeRelV>
        </wp:anchor>
      </w:drawing>
    </w:r>
  </w:p>
  <w:p w14:paraId="1D689AFD" w14:textId="77777777" w:rsidR="00AC5F36" w:rsidRDefault="00AC5F36">
    <w:pPr>
      <w:pStyle w:val="Kopfzeile"/>
    </w:pPr>
  </w:p>
  <w:p w14:paraId="510E8C50" w14:textId="77777777" w:rsidR="00AC5F36" w:rsidRDefault="00AC5F36">
    <w:pPr>
      <w:pStyle w:val="Kopfzeile"/>
    </w:pPr>
  </w:p>
  <w:p w14:paraId="3629BFF1" w14:textId="77777777" w:rsidR="00AE33E9" w:rsidRDefault="00AE33E9">
    <w:pPr>
      <w:pStyle w:val="Kopfzeile"/>
    </w:pPr>
  </w:p>
  <w:p w14:paraId="7AB54315" w14:textId="77777777" w:rsidR="00AE33E9" w:rsidRDefault="00AE33E9">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21CA0" w14:textId="77777777" w:rsidR="003B36A2" w:rsidRDefault="003B36A2" w:rsidP="007E5769">
    <w:pPr>
      <w:pStyle w:val="Kopfzeile"/>
      <w:tabs>
        <w:tab w:val="clear" w:pos="4536"/>
        <w:tab w:val="clear" w:pos="9072"/>
        <w:tab w:val="right" w:pos="9354"/>
      </w:tabs>
    </w:pPr>
    <w:r>
      <w:rPr>
        <w:noProof/>
      </w:rPr>
      <w:drawing>
        <wp:anchor distT="0" distB="0" distL="114300" distR="114300" simplePos="0" relativeHeight="251656704" behindDoc="0" locked="1" layoutInCell="1" allowOverlap="1" wp14:anchorId="6C578F0C" wp14:editId="7617AC74">
          <wp:simplePos x="0" y="0"/>
          <wp:positionH relativeFrom="column">
            <wp:posOffset>1987550</wp:posOffset>
          </wp:positionH>
          <wp:positionV relativeFrom="paragraph">
            <wp:posOffset>6985</wp:posOffset>
          </wp:positionV>
          <wp:extent cx="1944000" cy="486000"/>
          <wp:effectExtent l="0" t="0" r="0" b="9525"/>
          <wp:wrapNone/>
          <wp:docPr id="48" name="Grafi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ogo_LRA-FDS_CMYK_10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4000" cy="486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9771A"/>
    <w:multiLevelType w:val="singleLevel"/>
    <w:tmpl w:val="0407000F"/>
    <w:lvl w:ilvl="0">
      <w:start w:val="24"/>
      <w:numFmt w:val="decimal"/>
      <w:lvlText w:val="%1."/>
      <w:lvlJc w:val="left"/>
      <w:pPr>
        <w:tabs>
          <w:tab w:val="num" w:pos="360"/>
        </w:tabs>
        <w:ind w:left="360" w:hanging="360"/>
      </w:pPr>
      <w:rPr>
        <w:rFonts w:hint="default"/>
      </w:rPr>
    </w:lvl>
  </w:abstractNum>
  <w:abstractNum w:abstractNumId="1" w15:restartNumberingAfterBreak="0">
    <w:nsid w:val="16F86F8F"/>
    <w:multiLevelType w:val="singleLevel"/>
    <w:tmpl w:val="2EF24C6E"/>
    <w:lvl w:ilvl="0">
      <w:start w:val="1"/>
      <w:numFmt w:val="bullet"/>
      <w:pStyle w:val="hier"/>
      <w:lvlText w:val=""/>
      <w:lvlJc w:val="left"/>
      <w:pPr>
        <w:tabs>
          <w:tab w:val="num" w:pos="360"/>
        </w:tabs>
        <w:ind w:left="284" w:hanging="284"/>
      </w:pPr>
      <w:rPr>
        <w:rFonts w:ascii="Symbol" w:hAnsi="Symbol" w:hint="default"/>
        <w:b/>
        <w:i w:val="0"/>
        <w:sz w:val="23"/>
      </w:rPr>
    </w:lvl>
  </w:abstractNum>
  <w:abstractNum w:abstractNumId="2" w15:restartNumberingAfterBreak="0">
    <w:nsid w:val="1C982ACC"/>
    <w:multiLevelType w:val="singleLevel"/>
    <w:tmpl w:val="04070007"/>
    <w:lvl w:ilvl="0">
      <w:start w:val="1"/>
      <w:numFmt w:val="bullet"/>
      <w:lvlText w:val="-"/>
      <w:lvlJc w:val="left"/>
      <w:pPr>
        <w:tabs>
          <w:tab w:val="num" w:pos="360"/>
        </w:tabs>
        <w:ind w:left="360" w:hanging="360"/>
      </w:pPr>
      <w:rPr>
        <w:sz w:val="16"/>
      </w:rPr>
    </w:lvl>
  </w:abstractNum>
  <w:abstractNum w:abstractNumId="3" w15:restartNumberingAfterBreak="0">
    <w:nsid w:val="23A5359A"/>
    <w:multiLevelType w:val="singleLevel"/>
    <w:tmpl w:val="1F32450C"/>
    <w:lvl w:ilvl="0">
      <w:start w:val="19"/>
      <w:numFmt w:val="decimal"/>
      <w:lvlText w:val="%1."/>
      <w:lvlJc w:val="left"/>
      <w:pPr>
        <w:tabs>
          <w:tab w:val="num" w:pos="420"/>
        </w:tabs>
        <w:ind w:left="420" w:hanging="420"/>
      </w:pPr>
      <w:rPr>
        <w:rFonts w:hint="default"/>
      </w:rPr>
    </w:lvl>
  </w:abstractNum>
  <w:abstractNum w:abstractNumId="4" w15:restartNumberingAfterBreak="0">
    <w:nsid w:val="28D65E2D"/>
    <w:multiLevelType w:val="singleLevel"/>
    <w:tmpl w:val="7D64F726"/>
    <w:lvl w:ilvl="0">
      <w:start w:val="22"/>
      <w:numFmt w:val="decimal"/>
      <w:lvlText w:val="%1."/>
      <w:lvlJc w:val="left"/>
      <w:pPr>
        <w:tabs>
          <w:tab w:val="num" w:pos="420"/>
        </w:tabs>
        <w:ind w:left="420" w:hanging="420"/>
      </w:pPr>
      <w:rPr>
        <w:rFonts w:hint="default"/>
      </w:rPr>
    </w:lvl>
  </w:abstractNum>
  <w:abstractNum w:abstractNumId="5" w15:restartNumberingAfterBreak="0">
    <w:nsid w:val="576E70D2"/>
    <w:multiLevelType w:val="singleLevel"/>
    <w:tmpl w:val="DE72636C"/>
    <w:lvl w:ilvl="0">
      <w:start w:val="501"/>
      <w:numFmt w:val="bullet"/>
      <w:lvlText w:val="-"/>
      <w:lvlJc w:val="left"/>
      <w:pPr>
        <w:tabs>
          <w:tab w:val="num" w:pos="360"/>
        </w:tabs>
        <w:ind w:left="360" w:hanging="360"/>
      </w:pPr>
      <w:rPr>
        <w:rFonts w:ascii="Times New Roman" w:hAnsi="Times New Roman" w:hint="default"/>
      </w:rPr>
    </w:lvl>
  </w:abstractNum>
  <w:abstractNum w:abstractNumId="6" w15:restartNumberingAfterBreak="0">
    <w:nsid w:val="5CAC75BF"/>
    <w:multiLevelType w:val="singleLevel"/>
    <w:tmpl w:val="0407000F"/>
    <w:lvl w:ilvl="0">
      <w:start w:val="1"/>
      <w:numFmt w:val="decimal"/>
      <w:lvlText w:val="%1."/>
      <w:lvlJc w:val="left"/>
      <w:pPr>
        <w:tabs>
          <w:tab w:val="num" w:pos="360"/>
        </w:tabs>
        <w:ind w:left="360" w:hanging="360"/>
      </w:pPr>
      <w:rPr>
        <w:rFonts w:hint="default"/>
      </w:rPr>
    </w:lvl>
  </w:abstractNum>
  <w:abstractNum w:abstractNumId="7" w15:restartNumberingAfterBreak="0">
    <w:nsid w:val="608463DB"/>
    <w:multiLevelType w:val="singleLevel"/>
    <w:tmpl w:val="04070005"/>
    <w:lvl w:ilvl="0">
      <w:start w:val="1"/>
      <w:numFmt w:val="bullet"/>
      <w:lvlText w:val=""/>
      <w:lvlJc w:val="left"/>
      <w:pPr>
        <w:tabs>
          <w:tab w:val="num" w:pos="360"/>
        </w:tabs>
        <w:ind w:left="360" w:hanging="360"/>
      </w:pPr>
      <w:rPr>
        <w:rFonts w:ascii="Wingdings" w:hAnsi="Wingdings" w:hint="default"/>
      </w:rPr>
    </w:lvl>
  </w:abstractNum>
  <w:abstractNum w:abstractNumId="8" w15:restartNumberingAfterBreak="0">
    <w:nsid w:val="75192343"/>
    <w:multiLevelType w:val="singleLevel"/>
    <w:tmpl w:val="E496145E"/>
    <w:lvl w:ilvl="0">
      <w:start w:val="1"/>
      <w:numFmt w:val="bullet"/>
      <w:lvlText w:val=""/>
      <w:lvlJc w:val="left"/>
      <w:pPr>
        <w:tabs>
          <w:tab w:val="num" w:pos="360"/>
        </w:tabs>
        <w:ind w:left="284" w:hanging="284"/>
      </w:pPr>
      <w:rPr>
        <w:rFonts w:ascii="Symbol" w:hAnsi="Symbol" w:hint="default"/>
        <w:b/>
        <w:i w:val="0"/>
        <w:sz w:val="23"/>
      </w:rPr>
    </w:lvl>
  </w:abstractNum>
  <w:num w:numId="1" w16cid:durableId="356739504">
    <w:abstractNumId w:val="1"/>
  </w:num>
  <w:num w:numId="2" w16cid:durableId="1269653905">
    <w:abstractNumId w:val="5"/>
  </w:num>
  <w:num w:numId="3" w16cid:durableId="1124082604">
    <w:abstractNumId w:val="3"/>
  </w:num>
  <w:num w:numId="4" w16cid:durableId="1646858031">
    <w:abstractNumId w:val="4"/>
  </w:num>
  <w:num w:numId="5" w16cid:durableId="1895462720">
    <w:abstractNumId w:val="0"/>
  </w:num>
  <w:num w:numId="6" w16cid:durableId="2086145969">
    <w:abstractNumId w:val="8"/>
  </w:num>
  <w:num w:numId="7" w16cid:durableId="1472821585">
    <w:abstractNumId w:val="6"/>
  </w:num>
  <w:num w:numId="8" w16cid:durableId="1304845541">
    <w:abstractNumId w:val="2"/>
  </w:num>
  <w:num w:numId="9" w16cid:durableId="128064430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de-DE"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142"/>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7D34"/>
    <w:rsid w:val="0000230D"/>
    <w:rsid w:val="000077DA"/>
    <w:rsid w:val="00022803"/>
    <w:rsid w:val="00057EF7"/>
    <w:rsid w:val="00073858"/>
    <w:rsid w:val="00094FF6"/>
    <w:rsid w:val="000A0E44"/>
    <w:rsid w:val="000A21DB"/>
    <w:rsid w:val="000D0E30"/>
    <w:rsid w:val="000E0D20"/>
    <w:rsid w:val="000E2AFF"/>
    <w:rsid w:val="000F3911"/>
    <w:rsid w:val="0010326D"/>
    <w:rsid w:val="00145F7E"/>
    <w:rsid w:val="00147726"/>
    <w:rsid w:val="00152EE7"/>
    <w:rsid w:val="00153534"/>
    <w:rsid w:val="00157AE6"/>
    <w:rsid w:val="001A41DA"/>
    <w:rsid w:val="001C7B5C"/>
    <w:rsid w:val="001D0E6E"/>
    <w:rsid w:val="001E4609"/>
    <w:rsid w:val="001F49E9"/>
    <w:rsid w:val="001F5A90"/>
    <w:rsid w:val="001F77E8"/>
    <w:rsid w:val="002115CD"/>
    <w:rsid w:val="0022418F"/>
    <w:rsid w:val="00231CBE"/>
    <w:rsid w:val="0023578A"/>
    <w:rsid w:val="002517AE"/>
    <w:rsid w:val="00252AB1"/>
    <w:rsid w:val="00260FC1"/>
    <w:rsid w:val="00274939"/>
    <w:rsid w:val="00290848"/>
    <w:rsid w:val="002B18CC"/>
    <w:rsid w:val="002C0E30"/>
    <w:rsid w:val="002D253D"/>
    <w:rsid w:val="0031564A"/>
    <w:rsid w:val="003477F6"/>
    <w:rsid w:val="00350757"/>
    <w:rsid w:val="003978DB"/>
    <w:rsid w:val="003A155C"/>
    <w:rsid w:val="003B36A2"/>
    <w:rsid w:val="003B6B7B"/>
    <w:rsid w:val="003D5FAC"/>
    <w:rsid w:val="004047A3"/>
    <w:rsid w:val="004146CA"/>
    <w:rsid w:val="00456675"/>
    <w:rsid w:val="00456CA3"/>
    <w:rsid w:val="00474894"/>
    <w:rsid w:val="00474C25"/>
    <w:rsid w:val="00476B02"/>
    <w:rsid w:val="00485C1F"/>
    <w:rsid w:val="004B5F63"/>
    <w:rsid w:val="004D5F0E"/>
    <w:rsid w:val="00510FB8"/>
    <w:rsid w:val="005111EE"/>
    <w:rsid w:val="00527773"/>
    <w:rsid w:val="00534934"/>
    <w:rsid w:val="005465FC"/>
    <w:rsid w:val="0057207C"/>
    <w:rsid w:val="00593D64"/>
    <w:rsid w:val="005A7CF1"/>
    <w:rsid w:val="005D339F"/>
    <w:rsid w:val="006036BA"/>
    <w:rsid w:val="00610F91"/>
    <w:rsid w:val="006A1974"/>
    <w:rsid w:val="006C1064"/>
    <w:rsid w:val="006D3766"/>
    <w:rsid w:val="00703878"/>
    <w:rsid w:val="00717A35"/>
    <w:rsid w:val="00722FD7"/>
    <w:rsid w:val="007268E2"/>
    <w:rsid w:val="007340EC"/>
    <w:rsid w:val="00737FC7"/>
    <w:rsid w:val="007555EE"/>
    <w:rsid w:val="00781F90"/>
    <w:rsid w:val="007955A4"/>
    <w:rsid w:val="00797738"/>
    <w:rsid w:val="007E5769"/>
    <w:rsid w:val="007F6D2E"/>
    <w:rsid w:val="008044B5"/>
    <w:rsid w:val="008138F8"/>
    <w:rsid w:val="00814134"/>
    <w:rsid w:val="00817E00"/>
    <w:rsid w:val="00851AFD"/>
    <w:rsid w:val="00876330"/>
    <w:rsid w:val="008D6E4E"/>
    <w:rsid w:val="008F0D07"/>
    <w:rsid w:val="00904896"/>
    <w:rsid w:val="00910FD2"/>
    <w:rsid w:val="00933548"/>
    <w:rsid w:val="00937C62"/>
    <w:rsid w:val="009477C4"/>
    <w:rsid w:val="00950ACA"/>
    <w:rsid w:val="009C568E"/>
    <w:rsid w:val="009C64E6"/>
    <w:rsid w:val="009C7361"/>
    <w:rsid w:val="009E08B3"/>
    <w:rsid w:val="009F7A0A"/>
    <w:rsid w:val="00A06645"/>
    <w:rsid w:val="00A21CF7"/>
    <w:rsid w:val="00A2699E"/>
    <w:rsid w:val="00A618E8"/>
    <w:rsid w:val="00A70A60"/>
    <w:rsid w:val="00A756C2"/>
    <w:rsid w:val="00A955DC"/>
    <w:rsid w:val="00AA2459"/>
    <w:rsid w:val="00AB43C0"/>
    <w:rsid w:val="00AC5F36"/>
    <w:rsid w:val="00AE1F2C"/>
    <w:rsid w:val="00AE33E9"/>
    <w:rsid w:val="00AF2570"/>
    <w:rsid w:val="00B07D62"/>
    <w:rsid w:val="00B11B49"/>
    <w:rsid w:val="00B41B14"/>
    <w:rsid w:val="00B57604"/>
    <w:rsid w:val="00B73D13"/>
    <w:rsid w:val="00B74BFD"/>
    <w:rsid w:val="00B772D4"/>
    <w:rsid w:val="00B95E79"/>
    <w:rsid w:val="00BD7EB9"/>
    <w:rsid w:val="00BE7D34"/>
    <w:rsid w:val="00C6649A"/>
    <w:rsid w:val="00C90777"/>
    <w:rsid w:val="00CA04F1"/>
    <w:rsid w:val="00CD17FA"/>
    <w:rsid w:val="00CD7DB9"/>
    <w:rsid w:val="00CF1110"/>
    <w:rsid w:val="00D009CA"/>
    <w:rsid w:val="00D07B13"/>
    <w:rsid w:val="00D25E9A"/>
    <w:rsid w:val="00D43C51"/>
    <w:rsid w:val="00D469E5"/>
    <w:rsid w:val="00D5137B"/>
    <w:rsid w:val="00D63B87"/>
    <w:rsid w:val="00D70643"/>
    <w:rsid w:val="00D925D5"/>
    <w:rsid w:val="00DA1B04"/>
    <w:rsid w:val="00DC1CAF"/>
    <w:rsid w:val="00DD6325"/>
    <w:rsid w:val="00E43DCE"/>
    <w:rsid w:val="00EB73BA"/>
    <w:rsid w:val="00EC13C8"/>
    <w:rsid w:val="00EE12F4"/>
    <w:rsid w:val="00F017A7"/>
    <w:rsid w:val="00F21C0D"/>
    <w:rsid w:val="00F921BC"/>
    <w:rsid w:val="00FA6A5D"/>
    <w:rsid w:val="00FB6D37"/>
    <w:rsid w:val="00FB7DCD"/>
    <w:rsid w:val="00FD7B88"/>
    <w:rsid w:val="00FF1A9A"/>
    <w:rsid w:val="00FF5AF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5B781E"/>
  <w15:docId w15:val="{6EDD55D3-3E24-4EB0-8F5B-7F7E67899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C13C8"/>
    <w:pPr>
      <w:spacing w:line="257" w:lineRule="auto"/>
      <w:jc w:val="both"/>
    </w:pPr>
    <w:rPr>
      <w:rFonts w:ascii="Barlow" w:hAnsi="Barlow"/>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Kommunikation">
    <w:name w:val="Kommunikation"/>
    <w:basedOn w:val="Standard"/>
    <w:link w:val="KommunikationZchn"/>
    <w:qFormat/>
    <w:rsid w:val="001A41DA"/>
    <w:pPr>
      <w:tabs>
        <w:tab w:val="left" w:pos="851"/>
      </w:tabs>
      <w:spacing w:line="240" w:lineRule="auto"/>
      <w:jc w:val="right"/>
    </w:pPr>
    <w:rPr>
      <w:color w:val="000000" w:themeColor="text1"/>
      <w:sz w:val="18"/>
    </w:rPr>
  </w:style>
  <w:style w:type="paragraph" w:customStyle="1" w:styleId="Betreff">
    <w:name w:val="Betreff"/>
    <w:basedOn w:val="Standard"/>
    <w:next w:val="Standard"/>
    <w:qFormat/>
    <w:rsid w:val="00231CBE"/>
    <w:pPr>
      <w:ind w:right="3402"/>
    </w:pPr>
    <w:rPr>
      <w:b/>
    </w:rPr>
  </w:style>
  <w:style w:type="paragraph" w:customStyle="1" w:styleId="hier">
    <w:name w:val="hier"/>
    <w:basedOn w:val="Standard"/>
    <w:qFormat/>
    <w:pPr>
      <w:numPr>
        <w:numId w:val="1"/>
      </w:numPr>
      <w:tabs>
        <w:tab w:val="clear" w:pos="360"/>
        <w:tab w:val="left" w:pos="284"/>
      </w:tabs>
    </w:pPr>
    <w:rPr>
      <w:b/>
    </w:rPr>
  </w:style>
  <w:style w:type="paragraph" w:styleId="Kopfzeile">
    <w:name w:val="header"/>
    <w:basedOn w:val="Standard"/>
    <w:pPr>
      <w:tabs>
        <w:tab w:val="center" w:pos="4536"/>
        <w:tab w:val="right" w:pos="9072"/>
      </w:tabs>
    </w:pPr>
  </w:style>
  <w:style w:type="paragraph" w:styleId="Fuzeile">
    <w:name w:val="footer"/>
    <w:basedOn w:val="Standard"/>
    <w:pPr>
      <w:tabs>
        <w:tab w:val="right" w:pos="9923"/>
      </w:tabs>
    </w:pPr>
  </w:style>
  <w:style w:type="character" w:styleId="Seitenzahl">
    <w:name w:val="page number"/>
    <w:basedOn w:val="Absatz-Standardschriftart"/>
  </w:style>
  <w:style w:type="paragraph" w:styleId="Textkrper-Zeileneinzug">
    <w:name w:val="Body Text Indent"/>
    <w:basedOn w:val="Standard"/>
    <w:pPr>
      <w:spacing w:line="240" w:lineRule="auto"/>
      <w:ind w:left="426"/>
    </w:pPr>
    <w:rPr>
      <w:rFonts w:ascii="Arial" w:hAnsi="Arial"/>
    </w:rPr>
  </w:style>
  <w:style w:type="character" w:styleId="Hyperlink">
    <w:name w:val="Hyperlink"/>
    <w:basedOn w:val="Absatz-Standardschriftart"/>
    <w:rPr>
      <w:color w:val="0000FF"/>
      <w:u w:val="single"/>
    </w:rPr>
  </w:style>
  <w:style w:type="paragraph" w:customStyle="1" w:styleId="berschriftBarlow20">
    <w:name w:val="Überschrift_Barlow20"/>
    <w:basedOn w:val="Kommunikation"/>
    <w:link w:val="berschriftBarlow20Zchn"/>
    <w:qFormat/>
    <w:rsid w:val="00EC13C8"/>
    <w:pPr>
      <w:framePr w:w="4848" w:h="2376" w:hSpace="142" w:wrap="around" w:vAnchor="text" w:hAnchor="page" w:x="1419" w:y="77"/>
      <w:spacing w:line="257" w:lineRule="auto"/>
      <w:jc w:val="left"/>
    </w:pPr>
    <w:rPr>
      <w:sz w:val="40"/>
      <w:szCs w:val="39"/>
    </w:rPr>
  </w:style>
  <w:style w:type="paragraph" w:customStyle="1" w:styleId="berschriftBarlow11">
    <w:name w:val="Überschrift_Barlow11"/>
    <w:basedOn w:val="Kommunikation"/>
    <w:link w:val="berschriftBarlow11Zchn"/>
    <w:qFormat/>
    <w:rsid w:val="00231CBE"/>
    <w:pPr>
      <w:framePr w:w="4848" w:h="3050" w:hSpace="142" w:wrap="notBeside" w:vAnchor="text" w:hAnchor="page" w:x="1419" w:y="80"/>
      <w:tabs>
        <w:tab w:val="clear" w:pos="851"/>
      </w:tabs>
      <w:spacing w:line="257" w:lineRule="auto"/>
      <w:jc w:val="left"/>
    </w:pPr>
    <w:rPr>
      <w:sz w:val="22"/>
      <w:szCs w:val="39"/>
    </w:rPr>
  </w:style>
  <w:style w:type="paragraph" w:styleId="Sprechblasentext">
    <w:name w:val="Balloon Text"/>
    <w:basedOn w:val="Standard"/>
    <w:link w:val="SprechblasentextZchn"/>
    <w:uiPriority w:val="99"/>
    <w:semiHidden/>
    <w:unhideWhenUsed/>
    <w:rsid w:val="00022803"/>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22803"/>
    <w:rPr>
      <w:rFonts w:ascii="Tahoma" w:hAnsi="Tahoma" w:cs="Tahoma"/>
      <w:sz w:val="16"/>
      <w:szCs w:val="16"/>
    </w:rPr>
  </w:style>
  <w:style w:type="character" w:customStyle="1" w:styleId="berschriftBarlow20Zchn">
    <w:name w:val="Überschrift_Barlow20 Zchn"/>
    <w:basedOn w:val="KommunikationZchn"/>
    <w:link w:val="berschriftBarlow20"/>
    <w:rsid w:val="00EC13C8"/>
    <w:rPr>
      <w:rFonts w:ascii="Barlow" w:hAnsi="Barlow"/>
      <w:color w:val="000000" w:themeColor="text1"/>
      <w:sz w:val="40"/>
      <w:szCs w:val="39"/>
    </w:rPr>
  </w:style>
  <w:style w:type="character" w:customStyle="1" w:styleId="berschriftBarlow11Zchn">
    <w:name w:val="Überschrift_Barlow11 Zchn"/>
    <w:basedOn w:val="KommunikationZchn"/>
    <w:link w:val="berschriftBarlow11"/>
    <w:rsid w:val="00231CBE"/>
    <w:rPr>
      <w:rFonts w:ascii="Barlow" w:hAnsi="Barlow"/>
      <w:color w:val="000000" w:themeColor="text1"/>
      <w:sz w:val="22"/>
      <w:szCs w:val="39"/>
    </w:rPr>
  </w:style>
  <w:style w:type="character" w:customStyle="1" w:styleId="KommunikationZchn">
    <w:name w:val="Kommunikation Zchn"/>
    <w:basedOn w:val="Absatz-Standardschriftart"/>
    <w:link w:val="Kommunikation"/>
    <w:rsid w:val="009E08B3"/>
    <w:rPr>
      <w:rFonts w:ascii="Barlow" w:hAnsi="Barlow"/>
      <w:color w:val="000000" w:themeColor="text1"/>
      <w:sz w:val="18"/>
    </w:rPr>
  </w:style>
  <w:style w:type="paragraph" w:styleId="Listenabsatz">
    <w:name w:val="List Paragraph"/>
    <w:basedOn w:val="Standard"/>
    <w:uiPriority w:val="34"/>
    <w:qFormat/>
    <w:rsid w:val="001D0E6E"/>
    <w:pPr>
      <w:ind w:left="720"/>
      <w:contextualSpacing/>
    </w:pPr>
  </w:style>
  <w:style w:type="paragraph" w:styleId="berarbeitung">
    <w:name w:val="Revision"/>
    <w:hidden/>
    <w:uiPriority w:val="99"/>
    <w:semiHidden/>
    <w:rsid w:val="00153534"/>
    <w:rPr>
      <w:rFonts w:ascii="Barlow" w:hAnsi="Barlow"/>
      <w:sz w:val="22"/>
    </w:rPr>
  </w:style>
  <w:style w:type="paragraph" w:styleId="StandardWeb">
    <w:name w:val="Normal (Web)"/>
    <w:basedOn w:val="Standard"/>
    <w:uiPriority w:val="99"/>
    <w:semiHidden/>
    <w:unhideWhenUsed/>
    <w:rsid w:val="00B772D4"/>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3666132">
      <w:bodyDiv w:val="1"/>
      <w:marLeft w:val="0"/>
      <w:marRight w:val="0"/>
      <w:marTop w:val="0"/>
      <w:marBottom w:val="0"/>
      <w:divBdr>
        <w:top w:val="none" w:sz="0" w:space="0" w:color="auto"/>
        <w:left w:val="none" w:sz="0" w:space="0" w:color="auto"/>
        <w:bottom w:val="none" w:sz="0" w:space="0" w:color="auto"/>
        <w:right w:val="none" w:sz="0" w:space="0" w:color="auto"/>
      </w:divBdr>
    </w:div>
    <w:div w:id="1882092045">
      <w:bodyDiv w:val="1"/>
      <w:marLeft w:val="0"/>
      <w:marRight w:val="0"/>
      <w:marTop w:val="0"/>
      <w:marBottom w:val="0"/>
      <w:divBdr>
        <w:top w:val="none" w:sz="0" w:space="0" w:color="auto"/>
        <w:left w:val="none" w:sz="0" w:space="0" w:color="auto"/>
        <w:bottom w:val="none" w:sz="0" w:space="0" w:color="auto"/>
        <w:right w:val="none" w:sz="0" w:space="0" w:color="auto"/>
      </w:divBdr>
    </w:div>
    <w:div w:id="1957641291">
      <w:bodyDiv w:val="1"/>
      <w:marLeft w:val="0"/>
      <w:marRight w:val="0"/>
      <w:marTop w:val="0"/>
      <w:marBottom w:val="0"/>
      <w:divBdr>
        <w:top w:val="none" w:sz="0" w:space="0" w:color="auto"/>
        <w:left w:val="none" w:sz="0" w:space="0" w:color="auto"/>
        <w:bottom w:val="none" w:sz="0" w:space="0" w:color="auto"/>
        <w:right w:val="none" w:sz="0" w:space="0" w:color="auto"/>
      </w:divBdr>
    </w:div>
    <w:div w:id="2114543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6D639B-A485-40D6-8D77-EE39411BE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405</Words>
  <Characters>2555</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Medieninformation</vt:lpstr>
    </vt:vector>
  </TitlesOfParts>
  <Company>Landratsamt Freudenstadt</Company>
  <LinksUpToDate>false</LinksUpToDate>
  <CharactersWithSpaces>2955</CharactersWithSpaces>
  <SharedDoc>false</SharedDoc>
  <HLinks>
    <vt:vector size="12" baseType="variant">
      <vt:variant>
        <vt:i4>7471145</vt:i4>
      </vt:variant>
      <vt:variant>
        <vt:i4>-1</vt:i4>
      </vt:variant>
      <vt:variant>
        <vt:i4>1027</vt:i4>
      </vt:variant>
      <vt:variant>
        <vt:i4>1</vt:i4>
      </vt:variant>
      <vt:variant>
        <vt:lpwstr>\\ntserver1\texte\LKGRAFIK\WAPPEN\Logo LRA.jpg</vt:lpwstr>
      </vt:variant>
      <vt:variant>
        <vt:lpwstr/>
      </vt:variant>
      <vt:variant>
        <vt:i4>7471145</vt:i4>
      </vt:variant>
      <vt:variant>
        <vt:i4>-1</vt:i4>
      </vt:variant>
      <vt:variant>
        <vt:i4>2051</vt:i4>
      </vt:variant>
      <vt:variant>
        <vt:i4>1</vt:i4>
      </vt:variant>
      <vt:variant>
        <vt:lpwstr>\\ntserver1\texte\LKGRAFIK\WAPPEN\Logo LRA.jpg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Medieninformation</dc:title>
  <dc:creator>Finkbeiner, Martina</dc:creator>
  <cp:lastModifiedBy>Kroll, Maike BdL</cp:lastModifiedBy>
  <cp:revision>4</cp:revision>
  <cp:lastPrinted>2025-06-24T08:14:00Z</cp:lastPrinted>
  <dcterms:created xsi:type="dcterms:W3CDTF">2026-10-28T15:09:00Z</dcterms:created>
  <dcterms:modified xsi:type="dcterms:W3CDTF">2026-10-28T15:19:00Z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echsteStopp">
    <vt:i4>1</vt:i4>
  </property>
</Properties>
</file>