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101026DD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553095">
        <w:rPr>
          <w:rFonts w:ascii="ZapfHumnst BT" w:hAnsi="ZapfHumnst BT"/>
          <w:sz w:val="28"/>
        </w:rPr>
        <w:t>js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59368047" w14:textId="77777777" w:rsidR="00553095" w:rsidRPr="00553095" w:rsidRDefault="00553095" w:rsidP="00553095">
      <w:pPr>
        <w:textAlignment w:val="auto"/>
        <w:rPr>
          <w:rFonts w:ascii="GeoSlb712 Md BT" w:hAnsi="GeoSlb712 Md BT"/>
          <w:b/>
          <w:szCs w:val="24"/>
        </w:rPr>
      </w:pPr>
      <w:r w:rsidRPr="00553095">
        <w:rPr>
          <w:rFonts w:ascii="GeoSlb712 Md BT" w:hAnsi="GeoSlb712 Md BT"/>
          <w:b/>
          <w:szCs w:val="24"/>
        </w:rPr>
        <w:t>Einbahnstraßenregelung am Kloster Eberbach</w:t>
      </w:r>
    </w:p>
    <w:p w14:paraId="1AE40667" w14:textId="77777777" w:rsidR="00553095" w:rsidRPr="00553095" w:rsidRDefault="00553095" w:rsidP="00553095">
      <w:pPr>
        <w:textAlignment w:val="auto"/>
        <w:rPr>
          <w:rFonts w:ascii="GeoSlb712 Md BT" w:hAnsi="GeoSlb712 Md BT"/>
        </w:rPr>
      </w:pPr>
    </w:p>
    <w:p w14:paraId="212E677D" w14:textId="597212C1" w:rsidR="00553095" w:rsidRPr="00553095" w:rsidRDefault="00553095" w:rsidP="00553095">
      <w:pPr>
        <w:textAlignment w:val="auto"/>
        <w:rPr>
          <w:rFonts w:ascii="GeoSlb712 Md BT" w:hAnsi="GeoSlb712 Md BT"/>
        </w:rPr>
      </w:pPr>
      <w:r w:rsidRPr="00553095">
        <w:rPr>
          <w:rFonts w:ascii="GeoSlb712 Md BT" w:hAnsi="GeoSlb712 Md BT"/>
        </w:rPr>
        <w:t xml:space="preserve">Eltville am Rhein. Für die Landesstraße zwischen dem Kloster Eberbach, Zufahrt West, und der Domäne Neuhof in Fahrtrichtung Hattenheim wird wegen der Veranstaltung „Fine Arts Kunstmarkt“ von Samstag, </w:t>
      </w:r>
      <w:r>
        <w:rPr>
          <w:rFonts w:ascii="GeoSlb712 Md BT" w:hAnsi="GeoSlb712 Md BT"/>
        </w:rPr>
        <w:t>24</w:t>
      </w:r>
      <w:r w:rsidRPr="00553095">
        <w:rPr>
          <w:rFonts w:ascii="GeoSlb712 Md BT" w:hAnsi="GeoSlb712 Md BT"/>
        </w:rPr>
        <w:t>. Oktober, bis Sonntag, 2</w:t>
      </w:r>
      <w:r>
        <w:rPr>
          <w:rFonts w:ascii="GeoSlb712 Md BT" w:hAnsi="GeoSlb712 Md BT"/>
        </w:rPr>
        <w:t>5</w:t>
      </w:r>
      <w:r w:rsidRPr="00553095">
        <w:rPr>
          <w:rFonts w:ascii="GeoSlb712 Md BT" w:hAnsi="GeoSlb712 Md BT"/>
        </w:rPr>
        <w:t>. Oktober 202</w:t>
      </w:r>
      <w:r>
        <w:rPr>
          <w:rFonts w:ascii="GeoSlb712 Md BT" w:hAnsi="GeoSlb712 Md BT"/>
        </w:rPr>
        <w:t>6</w:t>
      </w:r>
      <w:r w:rsidRPr="00553095">
        <w:rPr>
          <w:rFonts w:ascii="GeoSlb712 Md BT" w:hAnsi="GeoSlb712 Md BT"/>
        </w:rPr>
        <w:t xml:space="preserve">, jeweils von 8 bis 19 Uhr eine Einbahnstraße mit der Möglichkeit des einseitigen Parkens eingerichtet. Hier gilt </w:t>
      </w:r>
      <w:r w:rsidR="008A3CC2">
        <w:rPr>
          <w:rFonts w:ascii="GeoSlb712 Md BT" w:hAnsi="GeoSlb712 Md BT"/>
        </w:rPr>
        <w:t xml:space="preserve">aus Sicherheitsgründen </w:t>
      </w:r>
      <w:r w:rsidRPr="00553095">
        <w:rPr>
          <w:rFonts w:ascii="GeoSlb712 Md BT" w:hAnsi="GeoSlb712 Md BT"/>
        </w:rPr>
        <w:t>Tempo 30. Die Stadt Eltville am Rhein bittet um Beachtung.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6D76DFE5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8A3CC2">
        <w:rPr>
          <w:rFonts w:ascii="GeoSlb712 Md BT" w:hAnsi="GeoSlb712 Md BT"/>
          <w:noProof/>
        </w:rPr>
        <w:t>12.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11D99" w14:textId="77777777" w:rsidR="002C11C4" w:rsidRDefault="002C11C4">
      <w:r>
        <w:separator/>
      </w:r>
    </w:p>
  </w:endnote>
  <w:endnote w:type="continuationSeparator" w:id="0">
    <w:p w14:paraId="5A201411" w14:textId="77777777" w:rsidR="002C11C4" w:rsidRDefault="002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B04B9" w14:textId="77777777" w:rsidR="002C11C4" w:rsidRDefault="002C11C4">
      <w:r>
        <w:separator/>
      </w:r>
    </w:p>
  </w:footnote>
  <w:footnote w:type="continuationSeparator" w:id="0">
    <w:p w14:paraId="54F3D406" w14:textId="77777777" w:rsidR="002C11C4" w:rsidRDefault="002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A3E08"/>
    <w:rsid w:val="000B6C7A"/>
    <w:rsid w:val="000C221A"/>
    <w:rsid w:val="00100732"/>
    <w:rsid w:val="00110A32"/>
    <w:rsid w:val="00117FAE"/>
    <w:rsid w:val="0016453F"/>
    <w:rsid w:val="001A2BEC"/>
    <w:rsid w:val="001C6295"/>
    <w:rsid w:val="001D35D1"/>
    <w:rsid w:val="001F3C69"/>
    <w:rsid w:val="00204083"/>
    <w:rsid w:val="00205585"/>
    <w:rsid w:val="00212ED5"/>
    <w:rsid w:val="0022719D"/>
    <w:rsid w:val="00255EFC"/>
    <w:rsid w:val="00256217"/>
    <w:rsid w:val="00270B9B"/>
    <w:rsid w:val="00282C31"/>
    <w:rsid w:val="002A567D"/>
    <w:rsid w:val="002B0330"/>
    <w:rsid w:val="002C11C4"/>
    <w:rsid w:val="002E11EB"/>
    <w:rsid w:val="003214A8"/>
    <w:rsid w:val="00323FE0"/>
    <w:rsid w:val="00327C3F"/>
    <w:rsid w:val="003304B5"/>
    <w:rsid w:val="003421E3"/>
    <w:rsid w:val="00353B8C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5ADD"/>
    <w:rsid w:val="004F5CA0"/>
    <w:rsid w:val="0050753A"/>
    <w:rsid w:val="00526FB9"/>
    <w:rsid w:val="00553095"/>
    <w:rsid w:val="0056343E"/>
    <w:rsid w:val="00570A0D"/>
    <w:rsid w:val="00571344"/>
    <w:rsid w:val="005736A5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83BC8"/>
    <w:rsid w:val="007931B6"/>
    <w:rsid w:val="0079363D"/>
    <w:rsid w:val="007A5DD3"/>
    <w:rsid w:val="007F0FB2"/>
    <w:rsid w:val="008163CD"/>
    <w:rsid w:val="00822B1F"/>
    <w:rsid w:val="0082706C"/>
    <w:rsid w:val="008668F3"/>
    <w:rsid w:val="008A3CC2"/>
    <w:rsid w:val="008C7533"/>
    <w:rsid w:val="008D271C"/>
    <w:rsid w:val="008F5F95"/>
    <w:rsid w:val="00917A25"/>
    <w:rsid w:val="00946117"/>
    <w:rsid w:val="00951A2F"/>
    <w:rsid w:val="00972143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3032C"/>
    <w:rsid w:val="00BD19E6"/>
    <w:rsid w:val="00BD1CD1"/>
    <w:rsid w:val="00C146CA"/>
    <w:rsid w:val="00C20CEE"/>
    <w:rsid w:val="00C3643B"/>
    <w:rsid w:val="00C6469A"/>
    <w:rsid w:val="00CC72B9"/>
    <w:rsid w:val="00CD2A4C"/>
    <w:rsid w:val="00CD5793"/>
    <w:rsid w:val="00D65DE8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25</cp:revision>
  <cp:lastPrinted>2011-08-01T09:13:00Z</cp:lastPrinted>
  <dcterms:created xsi:type="dcterms:W3CDTF">2021-11-30T14:38:00Z</dcterms:created>
  <dcterms:modified xsi:type="dcterms:W3CDTF">2026-10-12T07:47:00Z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02.122.32.10.02:26/50/0001/05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DNX000276935</vt:lpwstr>
  </property>
  <property fmtid="{D5CDD505-2E9C-101B-9397-08002B2CF9AE}" pid="6" name="Beschreibung">
    <vt:lpwstr>pm0930_Einbahnstraßenregelung Kloster Eberbach</vt:lpwstr>
  </property>
  <property fmtid="{D5CDD505-2E9C-101B-9397-08002B2CF9AE}" pid="7" name="Aufbewahrungsort">
    <vt:lpwstr/>
  </property>
  <property fmtid="{D5CDD505-2E9C-101B-9397-08002B2CF9AE}" pid="8" name="ErstelltAm">
    <vt:lpwstr>30. September 2026</vt:lpwstr>
  </property>
  <property fmtid="{D5CDD505-2E9C-101B-9397-08002B2CF9AE}" pid="9" name="ZuletztBearbeitet">
    <vt:lpwstr>30. September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pm0930_Einbahnstraßenregelung Kloster Eberbach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DNX000276935</vt:lpwstr>
  </property>
  <property fmtid="{D5CDD505-2E9C-101B-9397-08002B2CF9AE}" pid="21" name="Vorgang_ContainerKennung">
    <vt:lpwstr>02.122.32.10.02:26/50/0001/05</vt:lpwstr>
  </property>
  <property fmtid="{D5CDD505-2E9C-101B-9397-08002B2CF9AE}" pid="22" name="Vorgang_Hinweise">
    <vt:lpwstr/>
  </property>
  <property fmtid="{D5CDD505-2E9C-101B-9397-08002B2CF9AE}" pid="23" name="Vorgang_Beschreibung">
    <vt:lpwstr>65343, Einbahnstraßenregelung (Planvariante 1b) am 24.+25.10.26 Kloster Eberbach anlässlich Veranstaltung "Fine Arts", beantragt durch Kloster Eberbach - Frau Eberhardt</vt:lpwstr>
  </property>
  <property fmtid="{D5CDD505-2E9C-101B-9397-08002B2CF9AE}" pid="24" name="Vorgang_Beschreibung1">
    <vt:lpwstr>65343, Einbahnstraßenregelung (Planvariante 1b) am 24.+25.10.26 Kloster Eberbach anlässlich Veranstaltung "Fine Arts", beantragt durch Kloster Eberbach - Frau Eberhardt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05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