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716FDDF2" w14:textId="77777777" w:rsidR="003D570C" w:rsidRPr="00DD3EA9" w:rsidRDefault="000923AE" w:rsidP="003D570C">
      <w:pPr>
        <w:pStyle w:val="berschrift1"/>
        <w:suppressAutoHyphens/>
        <w:spacing w:after="300"/>
        <w:rPr>
          <w:rFonts w:asciiTheme="minorHAnsi" w:hAnsiTheme="minorHAnsi" w:cstheme="minorHAnsi"/>
          <w:sz w:val="28"/>
          <w:szCs w:val="28"/>
        </w:rPr>
      </w:pPr>
      <w:r w:rsidRPr="00DD3EA9">
        <w:rPr>
          <w:rFonts w:asciiTheme="minorHAnsi" w:hAnsiTheme="minorHAnsi" w:cstheme="minorHAnsi"/>
          <w:noProof/>
          <w:sz w:val="28"/>
          <w:szCs w:val="28"/>
        </w:rPr>
        <mc:AlternateContent>
          <mc:Choice Requires="wps">
            <w:drawing>
              <wp:anchor distT="0" distB="0" distL="114300" distR="114300" simplePos="0" relativeHeight="251657728" behindDoc="0" locked="0" layoutInCell="1" allowOverlap="1" wp14:anchorId="5BCA4197" wp14:editId="79433669">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6BA292E2" w14:textId="77777777" w:rsidR="009E1D74" w:rsidRPr="0035586C" w:rsidRDefault="00552322" w:rsidP="00C55A15">
      <w:pPr>
        <w:pStyle w:val="KeinLeerraum"/>
        <w:framePr w:w="3018" w:h="13322" w:hRule="exact" w:hSpace="181" w:wrap="around" w:vAnchor="page" w:hAnchor="page" w:x="8520" w:y="2139"/>
        <w:suppressOverlap/>
        <w:rPr>
          <w:rFonts w:ascii="Arial" w:hAnsi="Arial" w:cs="Arial"/>
          <w:b/>
          <w:sz w:val="30"/>
          <w:szCs w:val="30"/>
        </w:rPr>
      </w:pPr>
      <w:r w:rsidRPr="0035586C">
        <w:rPr>
          <w:rFonts w:ascii="Arial" w:hAnsi="Arial" w:cs="Arial"/>
          <w:b/>
          <w:sz w:val="30"/>
          <w:szCs w:val="30"/>
        </w:rPr>
        <w:t>Medien</w:t>
      </w:r>
      <w:r w:rsidR="009E1D74" w:rsidRPr="0035586C">
        <w:rPr>
          <w:rFonts w:ascii="Arial" w:hAnsi="Arial" w:cs="Arial"/>
          <w:b/>
          <w:sz w:val="30"/>
          <w:szCs w:val="30"/>
        </w:rPr>
        <w:t>-Info</w:t>
      </w:r>
    </w:p>
    <w:p w14:paraId="56E9DF9C" w14:textId="6941E5EF" w:rsidR="009E1D74" w:rsidRPr="0035586C" w:rsidRDefault="001A4EE8"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14.09</w:t>
      </w:r>
      <w:r w:rsidR="005B72EA" w:rsidRPr="0035586C">
        <w:rPr>
          <w:rFonts w:ascii="Arial" w:hAnsi="Arial" w:cs="Arial"/>
          <w:sz w:val="20"/>
          <w:szCs w:val="20"/>
        </w:rPr>
        <w:t>.202</w:t>
      </w:r>
      <w:r w:rsidR="00607AB5">
        <w:rPr>
          <w:rFonts w:ascii="Arial" w:hAnsi="Arial" w:cs="Arial"/>
          <w:sz w:val="20"/>
          <w:szCs w:val="20"/>
        </w:rPr>
        <w:t>6</w:t>
      </w:r>
    </w:p>
    <w:p w14:paraId="65345915"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244A6CAC" w14:textId="7E4E1939" w:rsidR="009E1D74" w:rsidRPr="0035586C" w:rsidRDefault="00CD3FD1"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 xml:space="preserve">Seitenanzahl: </w:t>
      </w:r>
      <w:r w:rsidR="00F9215F">
        <w:rPr>
          <w:rFonts w:ascii="Arial" w:hAnsi="Arial" w:cs="Arial"/>
          <w:sz w:val="20"/>
          <w:szCs w:val="20"/>
        </w:rPr>
        <w:t>1</w:t>
      </w:r>
    </w:p>
    <w:p w14:paraId="5637C77E" w14:textId="7D52D666" w:rsidR="009E1D74" w:rsidRPr="0035586C" w:rsidRDefault="009E1D74"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35586C">
        <w:rPr>
          <w:rFonts w:ascii="Arial" w:hAnsi="Arial" w:cs="Arial"/>
          <w:sz w:val="20"/>
          <w:szCs w:val="20"/>
        </w:rPr>
        <w:t xml:space="preserve">Zeichen: </w:t>
      </w:r>
      <w:r w:rsidR="00F9215F">
        <w:rPr>
          <w:rFonts w:ascii="Arial" w:hAnsi="Arial" w:cs="Arial"/>
          <w:sz w:val="20"/>
          <w:szCs w:val="20"/>
        </w:rPr>
        <w:t>1.</w:t>
      </w:r>
      <w:r w:rsidR="003B53A0">
        <w:rPr>
          <w:rFonts w:ascii="Arial" w:hAnsi="Arial" w:cs="Arial"/>
          <w:sz w:val="20"/>
          <w:szCs w:val="20"/>
        </w:rPr>
        <w:t>5</w:t>
      </w:r>
      <w:r w:rsidR="00FB7881">
        <w:rPr>
          <w:rFonts w:ascii="Arial" w:hAnsi="Arial" w:cs="Arial"/>
          <w:sz w:val="20"/>
          <w:szCs w:val="20"/>
        </w:rPr>
        <w:t>4</w:t>
      </w:r>
      <w:r w:rsidR="00D01E86">
        <w:rPr>
          <w:rFonts w:ascii="Arial" w:hAnsi="Arial" w:cs="Arial"/>
          <w:sz w:val="20"/>
          <w:szCs w:val="20"/>
        </w:rPr>
        <w:t>6</w:t>
      </w:r>
    </w:p>
    <w:p w14:paraId="34ED11C7"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05CFD371"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10EF48DB"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Für Rückfragen:</w:t>
      </w:r>
    </w:p>
    <w:p w14:paraId="46CAB2E1" w14:textId="1C8B7D3E" w:rsidR="009E1D74" w:rsidRPr="0035586C" w:rsidRDefault="008E3D2E"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Birgit Müller</w:t>
      </w:r>
    </w:p>
    <w:p w14:paraId="693D39DA"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Stadt Kaufbeuren</w:t>
      </w:r>
    </w:p>
    <w:p w14:paraId="77402F30" w14:textId="2F0D1123" w:rsidR="008E3D2E" w:rsidRPr="0035586C" w:rsidRDefault="008E3D2E"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Tourismus- und Stadtmarketing</w:t>
      </w:r>
    </w:p>
    <w:p w14:paraId="1AFD1498" w14:textId="3A79EAEA"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 xml:space="preserve">Kaiser-Max-Straße </w:t>
      </w:r>
      <w:r w:rsidR="008E3D2E">
        <w:rPr>
          <w:rFonts w:ascii="Arial" w:hAnsi="Arial" w:cs="Arial"/>
          <w:sz w:val="20"/>
          <w:szCs w:val="20"/>
        </w:rPr>
        <w:t>3a</w:t>
      </w:r>
    </w:p>
    <w:p w14:paraId="7A0BD0F9"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87600 Kaufbeuren</w:t>
      </w:r>
    </w:p>
    <w:p w14:paraId="325CE4C8"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30C19E1B" w14:textId="100B981F"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r w:rsidRPr="00DD3EA9">
        <w:rPr>
          <w:rFonts w:asciiTheme="minorHAnsi" w:hAnsiTheme="minorHAnsi" w:cstheme="minorHAnsi"/>
          <w:sz w:val="22"/>
          <w:szCs w:val="22"/>
        </w:rPr>
        <w:sym w:font="Wingdings" w:char="F028"/>
      </w:r>
      <w:r w:rsidRPr="00DD3EA9">
        <w:rPr>
          <w:rFonts w:asciiTheme="minorHAnsi" w:hAnsiTheme="minorHAnsi" w:cstheme="minorHAnsi"/>
          <w:sz w:val="22"/>
          <w:szCs w:val="22"/>
        </w:rPr>
        <w:t xml:space="preserve"> </w:t>
      </w:r>
      <w:r w:rsidRPr="0035586C">
        <w:rPr>
          <w:rFonts w:ascii="Arial" w:hAnsi="Arial" w:cs="Arial"/>
          <w:sz w:val="20"/>
          <w:szCs w:val="20"/>
        </w:rPr>
        <w:t>08341 437-</w:t>
      </w:r>
      <w:r w:rsidR="00F7127B" w:rsidRPr="0035586C">
        <w:rPr>
          <w:rFonts w:ascii="Arial" w:hAnsi="Arial" w:cs="Arial"/>
          <w:sz w:val="20"/>
          <w:szCs w:val="20"/>
        </w:rPr>
        <w:t>1</w:t>
      </w:r>
      <w:r w:rsidR="008E3D2E">
        <w:rPr>
          <w:rFonts w:ascii="Arial" w:hAnsi="Arial" w:cs="Arial"/>
          <w:sz w:val="20"/>
          <w:szCs w:val="20"/>
        </w:rPr>
        <w:t>94</w:t>
      </w:r>
    </w:p>
    <w:p w14:paraId="0EDB364C" w14:textId="4BED8714" w:rsidR="009E1D74" w:rsidRPr="0035586C" w:rsidRDefault="00D01E86"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8E3D2E" w:rsidRPr="005842B8">
          <w:rPr>
            <w:rStyle w:val="Hyperlink"/>
            <w:rFonts w:ascii="Arial" w:hAnsi="Arial" w:cs="Arial"/>
            <w:sz w:val="20"/>
            <w:szCs w:val="20"/>
          </w:rPr>
          <w:t>Birgit.Mueller@kaufbeuren.de</w:t>
        </w:r>
      </w:hyperlink>
    </w:p>
    <w:p w14:paraId="0ABEB5D7"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51529D5F"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Weitere Informationen unter:</w:t>
      </w:r>
    </w:p>
    <w:p w14:paraId="696C1C0D" w14:textId="77777777" w:rsidR="009E1D74" w:rsidRPr="0035586C" w:rsidRDefault="00D01E86"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35586C">
          <w:rPr>
            <w:rStyle w:val="Hyperlink"/>
            <w:rFonts w:ascii="Arial" w:hAnsi="Arial" w:cs="Arial"/>
            <w:sz w:val="20"/>
            <w:szCs w:val="20"/>
          </w:rPr>
          <w:t>www.kaufbeuren.de</w:t>
        </w:r>
      </w:hyperlink>
      <w:r w:rsidR="002664AF" w:rsidRPr="0035586C">
        <w:rPr>
          <w:rFonts w:ascii="Arial" w:hAnsi="Arial" w:cs="Arial"/>
          <w:sz w:val="20"/>
          <w:szCs w:val="20"/>
        </w:rPr>
        <w:t xml:space="preserve"> </w:t>
      </w:r>
    </w:p>
    <w:p w14:paraId="737D170E" w14:textId="77777777" w:rsidR="00EB138C" w:rsidRPr="00DD3EA9" w:rsidRDefault="00EB138C" w:rsidP="00C55A15">
      <w:pPr>
        <w:framePr w:w="3018" w:h="13322" w:hRule="exact" w:hSpace="181" w:wrap="around" w:vAnchor="page" w:hAnchor="page" w:x="8520" w:y="2139"/>
        <w:shd w:val="solid" w:color="FFFFFF" w:fill="FFFFFF"/>
        <w:tabs>
          <w:tab w:val="left" w:pos="284"/>
        </w:tabs>
        <w:suppressAutoHyphens/>
        <w:suppressOverlap/>
        <w:rPr>
          <w:rFonts w:asciiTheme="minorHAnsi" w:hAnsiTheme="minorHAnsi" w:cstheme="minorHAnsi"/>
          <w:sz w:val="22"/>
          <w:szCs w:val="22"/>
        </w:rPr>
      </w:pPr>
    </w:p>
    <w:p w14:paraId="20EA695A" w14:textId="77777777" w:rsidR="00630A9E" w:rsidRPr="0035586C"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b/>
          <w:sz w:val="20"/>
          <w:szCs w:val="20"/>
        </w:rPr>
      </w:pPr>
      <w:r w:rsidRPr="0035586C">
        <w:rPr>
          <w:rFonts w:ascii="Arial" w:hAnsi="Arial" w:cs="Arial"/>
          <w:b/>
          <w:sz w:val="20"/>
          <w:szCs w:val="20"/>
        </w:rPr>
        <w:t>Anlagen:</w:t>
      </w:r>
    </w:p>
    <w:p w14:paraId="16D4F8D0" w14:textId="15B8F88C" w:rsidR="00630A9E" w:rsidRPr="003B53A0" w:rsidRDefault="003B53A0" w:rsidP="00630A9E">
      <w:pPr>
        <w:framePr w:w="3018" w:h="13322" w:hRule="exact" w:hSpace="181" w:wrap="around" w:vAnchor="page" w:hAnchor="page" w:x="8520" w:y="2139"/>
        <w:shd w:val="solid" w:color="FFFFFF" w:fill="FFFFFF"/>
        <w:tabs>
          <w:tab w:val="left" w:pos="284"/>
        </w:tabs>
        <w:suppressAutoHyphens/>
        <w:suppressOverlap/>
        <w:rPr>
          <w:rFonts w:asciiTheme="minorHAnsi" w:hAnsiTheme="minorHAnsi" w:cstheme="minorHAnsi"/>
          <w:sz w:val="22"/>
          <w:szCs w:val="22"/>
        </w:rPr>
      </w:pPr>
      <w:r w:rsidRPr="003B53A0">
        <w:rPr>
          <w:rFonts w:ascii="Arial" w:hAnsi="Arial" w:cs="Arial"/>
          <w:sz w:val="20"/>
          <w:szCs w:val="20"/>
        </w:rPr>
        <w:t>Radtou</w:t>
      </w:r>
      <w:r w:rsidR="00F9215F" w:rsidRPr="003B53A0">
        <w:rPr>
          <w:rFonts w:asciiTheme="minorHAnsi" w:hAnsiTheme="minorHAnsi" w:cstheme="minorHAnsi"/>
          <w:noProof/>
          <w:sz w:val="22"/>
          <w:szCs w:val="22"/>
        </w:rPr>
        <w:drawing>
          <wp:anchor distT="0" distB="0" distL="114300" distR="114300" simplePos="0" relativeHeight="251658752" behindDoc="0" locked="0" layoutInCell="1" allowOverlap="1" wp14:anchorId="7B8754DA" wp14:editId="574BCFAD">
            <wp:simplePos x="0" y="0"/>
            <wp:positionH relativeFrom="column">
              <wp:posOffset>4985385</wp:posOffset>
            </wp:positionH>
            <wp:positionV relativeFrom="page">
              <wp:posOffset>2630805</wp:posOffset>
            </wp:positionV>
            <wp:extent cx="1916430" cy="2812415"/>
            <wp:effectExtent l="0" t="0" r="7620" b="698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t="19817" r="18047"/>
                    <a:stretch>
                      <a:fillRect/>
                    </a:stretch>
                  </pic:blipFill>
                  <pic:spPr bwMode="auto">
                    <a:xfrm>
                      <a:off x="0" y="0"/>
                      <a:ext cx="1916430" cy="2812415"/>
                    </a:xfrm>
                    <a:prstGeom prst="rect">
                      <a:avLst/>
                    </a:prstGeom>
                    <a:noFill/>
                    <a:ln>
                      <a:noFill/>
                    </a:ln>
                  </pic:spPr>
                </pic:pic>
              </a:graphicData>
            </a:graphic>
            <wp14:sizeRelH relativeFrom="page">
              <wp14:pctWidth>0</wp14:pctWidth>
            </wp14:sizeRelH>
            <wp14:sizeRelV relativeFrom="page">
              <wp14:pctHeight>0</wp14:pctHeight>
            </wp14:sizeRelV>
          </wp:anchor>
        </w:drawing>
      </w:r>
      <w:r w:rsidR="001A4EE8">
        <w:rPr>
          <w:rFonts w:ascii="Arial" w:hAnsi="Arial" w:cs="Arial"/>
          <w:sz w:val="20"/>
          <w:szCs w:val="20"/>
        </w:rPr>
        <w:t>r</w:t>
      </w:r>
      <w:r w:rsidRPr="003B53A0">
        <w:rPr>
          <w:rFonts w:ascii="Arial" w:hAnsi="Arial" w:cs="Arial"/>
          <w:sz w:val="20"/>
          <w:szCs w:val="20"/>
        </w:rPr>
        <w:t>.jpg</w:t>
      </w:r>
    </w:p>
    <w:p w14:paraId="3711361B" w14:textId="2F5BF6BB" w:rsidR="00AD5943" w:rsidRPr="003B53A0" w:rsidRDefault="00195677" w:rsidP="00AD5943">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noProof/>
          <w:sz w:val="20"/>
          <w:szCs w:val="20"/>
        </w:rPr>
        <w:drawing>
          <wp:inline distT="0" distB="0" distL="0" distR="0" wp14:anchorId="76152FFC" wp14:editId="7BDA206E">
            <wp:extent cx="1916430" cy="1277620"/>
            <wp:effectExtent l="0" t="0" r="762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6430" cy="1277620"/>
                    </a:xfrm>
                    <a:prstGeom prst="rect">
                      <a:avLst/>
                    </a:prstGeom>
                  </pic:spPr>
                </pic:pic>
              </a:graphicData>
            </a:graphic>
          </wp:inline>
        </w:drawing>
      </w:r>
    </w:p>
    <w:p w14:paraId="4A621216" w14:textId="60392FDF" w:rsidR="004E44E9" w:rsidRDefault="00195677" w:rsidP="00AD5943">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sidRPr="00195677">
        <w:rPr>
          <w:rFonts w:ascii="Arial" w:hAnsi="Arial" w:cs="Arial"/>
          <w:sz w:val="20"/>
          <w:szCs w:val="20"/>
        </w:rPr>
        <w:t xml:space="preserve">Eine abwechslungsreiche Radtour über naturnahe Pfade, vorbei an Seen und hin zu spektakulären Aussichtspunkten im Süden von </w:t>
      </w:r>
      <w:r>
        <w:rPr>
          <w:rFonts w:ascii="Arial" w:hAnsi="Arial" w:cs="Arial"/>
          <w:sz w:val="20"/>
          <w:szCs w:val="20"/>
        </w:rPr>
        <w:t>Kaufbeuren</w:t>
      </w:r>
      <w:r w:rsidR="003B53A0" w:rsidRPr="003B53A0">
        <w:rPr>
          <w:rFonts w:ascii="Arial" w:hAnsi="Arial" w:cs="Arial"/>
          <w:sz w:val="20"/>
          <w:szCs w:val="20"/>
        </w:rPr>
        <w:t>.</w:t>
      </w:r>
    </w:p>
    <w:p w14:paraId="0CC394F2" w14:textId="77777777" w:rsidR="007E1464" w:rsidRPr="00583E7E" w:rsidRDefault="007E1464" w:rsidP="00AD5943">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5A372FD4" w14:textId="77777777" w:rsidR="00630A9E" w:rsidRPr="00583E7E"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sidRPr="00583E7E">
        <w:rPr>
          <w:rFonts w:ascii="Arial" w:hAnsi="Arial" w:cs="Arial"/>
          <w:b/>
          <w:sz w:val="20"/>
          <w:szCs w:val="20"/>
        </w:rPr>
        <w:t>Bildnachweis</w:t>
      </w:r>
      <w:r w:rsidRPr="00583E7E">
        <w:rPr>
          <w:rFonts w:ascii="Arial" w:hAnsi="Arial" w:cs="Arial"/>
          <w:sz w:val="20"/>
          <w:szCs w:val="20"/>
        </w:rPr>
        <w:t xml:space="preserve">: </w:t>
      </w:r>
    </w:p>
    <w:p w14:paraId="1232AEDC" w14:textId="7555A41B" w:rsidR="00791CF0" w:rsidRPr="003B53A0" w:rsidRDefault="002B7B5B" w:rsidP="00987D66">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Melanie Gotschke</w:t>
      </w:r>
      <w:r>
        <w:rPr>
          <w:rFonts w:ascii="Arial" w:hAnsi="Arial" w:cs="Arial"/>
          <w:sz w:val="20"/>
          <w:szCs w:val="20"/>
        </w:rPr>
        <w:br/>
        <w:t>Stadt Kaufbeuren</w:t>
      </w:r>
    </w:p>
    <w:p w14:paraId="3D6AF567" w14:textId="77777777" w:rsidR="00884891" w:rsidRPr="00DD3EA9" w:rsidRDefault="00884891" w:rsidP="00B25D47">
      <w:pPr>
        <w:pStyle w:val="Unterschrift"/>
        <w:tabs>
          <w:tab w:val="left" w:pos="5760"/>
        </w:tabs>
        <w:suppressAutoHyphens/>
        <w:rPr>
          <w:rFonts w:asciiTheme="minorHAnsi" w:hAnsiTheme="minorHAnsi" w:cstheme="minorHAnsi"/>
          <w:sz w:val="28"/>
          <w:szCs w:val="28"/>
        </w:rPr>
      </w:pPr>
    </w:p>
    <w:p w14:paraId="4B555532" w14:textId="77777777" w:rsidR="00075F9A" w:rsidRPr="00DD3EA9" w:rsidRDefault="00075F9A" w:rsidP="00B25D47">
      <w:pPr>
        <w:pStyle w:val="Unterschrift"/>
        <w:tabs>
          <w:tab w:val="left" w:pos="5760"/>
        </w:tabs>
        <w:suppressAutoHyphens/>
        <w:rPr>
          <w:rFonts w:asciiTheme="minorHAnsi" w:hAnsiTheme="minorHAnsi" w:cstheme="minorHAnsi"/>
          <w:b/>
          <w:sz w:val="28"/>
          <w:szCs w:val="28"/>
        </w:rPr>
        <w:sectPr w:rsidR="00075F9A" w:rsidRPr="00DD3EA9" w:rsidSect="009E1D74">
          <w:headerReference w:type="default" r:id="rId11"/>
          <w:footerReference w:type="default" r:id="rId12"/>
          <w:headerReference w:type="first" r:id="rId13"/>
          <w:pgSz w:w="11906" w:h="16838" w:code="9"/>
          <w:pgMar w:top="1418" w:right="737" w:bottom="1134" w:left="1418" w:header="426" w:footer="284" w:gutter="0"/>
          <w:cols w:space="708"/>
          <w:titlePg/>
          <w:docGrid w:linePitch="360"/>
        </w:sectPr>
      </w:pPr>
    </w:p>
    <w:p w14:paraId="027C99AD" w14:textId="3246D51E" w:rsidR="005C036E" w:rsidRDefault="00941DF1" w:rsidP="00F9215F">
      <w:pPr>
        <w:suppressAutoHyphens/>
        <w:spacing w:line="360" w:lineRule="auto"/>
        <w:jc w:val="both"/>
        <w:rPr>
          <w:rFonts w:ascii="Arial" w:hAnsi="Arial" w:cs="Arial"/>
          <w:b/>
          <w:sz w:val="27"/>
          <w:szCs w:val="27"/>
        </w:rPr>
      </w:pPr>
      <w:r w:rsidRPr="00941DF1">
        <w:rPr>
          <w:rFonts w:ascii="Arial" w:hAnsi="Arial" w:cs="Arial"/>
          <w:b/>
          <w:sz w:val="27"/>
          <w:szCs w:val="27"/>
        </w:rPr>
        <w:t>Geführte Radtour „</w:t>
      </w:r>
      <w:r w:rsidR="005C036E" w:rsidRPr="005C036E">
        <w:rPr>
          <w:rFonts w:ascii="Arial" w:hAnsi="Arial" w:cs="Arial"/>
          <w:b/>
          <w:sz w:val="27"/>
          <w:szCs w:val="27"/>
        </w:rPr>
        <w:t>Natur – Seen, Wiesen und Wälder</w:t>
      </w:r>
      <w:r w:rsidRPr="00941DF1">
        <w:rPr>
          <w:rFonts w:ascii="Arial" w:hAnsi="Arial" w:cs="Arial"/>
          <w:b/>
          <w:sz w:val="27"/>
          <w:szCs w:val="27"/>
        </w:rPr>
        <w:t xml:space="preserve">“ </w:t>
      </w:r>
    </w:p>
    <w:p w14:paraId="31B6CBCE" w14:textId="455EE09D" w:rsidR="008E3D2E" w:rsidRPr="001A4EE8" w:rsidRDefault="005C036E" w:rsidP="00F9215F">
      <w:pPr>
        <w:suppressAutoHyphens/>
        <w:spacing w:line="360" w:lineRule="auto"/>
        <w:jc w:val="both"/>
        <w:rPr>
          <w:rFonts w:ascii="Arial" w:hAnsi="Arial" w:cs="Arial"/>
          <w:b/>
          <w:bCs/>
          <w:sz w:val="22"/>
          <w:szCs w:val="22"/>
        </w:rPr>
      </w:pPr>
      <w:r w:rsidRPr="001A4EE8">
        <w:rPr>
          <w:rFonts w:ascii="Arial" w:hAnsi="Arial" w:cs="Arial"/>
          <w:b/>
          <w:sz w:val="22"/>
          <w:szCs w:val="22"/>
        </w:rPr>
        <w:t>Panoramareiche Nachmittagstour durchs Umland</w:t>
      </w:r>
      <w:r w:rsidR="00B05EFD" w:rsidRPr="001A4EE8">
        <w:rPr>
          <w:rFonts w:ascii="Arial" w:hAnsi="Arial" w:cs="Arial"/>
          <w:b/>
          <w:bCs/>
          <w:sz w:val="22"/>
          <w:szCs w:val="22"/>
        </w:rPr>
        <w:t xml:space="preserve"> </w:t>
      </w:r>
    </w:p>
    <w:p w14:paraId="673C4554" w14:textId="77777777" w:rsidR="008E3D2E" w:rsidRDefault="008E3D2E" w:rsidP="00F9215F">
      <w:pPr>
        <w:suppressAutoHyphens/>
        <w:spacing w:line="360" w:lineRule="auto"/>
        <w:jc w:val="both"/>
        <w:rPr>
          <w:rFonts w:ascii="Arial" w:hAnsi="Arial" w:cs="Arial"/>
          <w:sz w:val="22"/>
          <w:szCs w:val="22"/>
        </w:rPr>
      </w:pPr>
    </w:p>
    <w:p w14:paraId="7A5ADE7E" w14:textId="0029CB83" w:rsidR="005C036E" w:rsidRPr="005C036E" w:rsidRDefault="005C036E" w:rsidP="005C036E">
      <w:pPr>
        <w:suppressAutoHyphens/>
        <w:spacing w:line="360" w:lineRule="auto"/>
        <w:jc w:val="both"/>
        <w:rPr>
          <w:rFonts w:ascii="Arial" w:hAnsi="Arial" w:cs="Arial"/>
          <w:sz w:val="22"/>
          <w:szCs w:val="22"/>
        </w:rPr>
      </w:pPr>
      <w:r w:rsidRPr="005C036E">
        <w:rPr>
          <w:rFonts w:ascii="Arial" w:hAnsi="Arial" w:cs="Arial"/>
          <w:sz w:val="22"/>
          <w:szCs w:val="22"/>
        </w:rPr>
        <w:t xml:space="preserve">Am </w:t>
      </w:r>
      <w:r w:rsidRPr="005C036E">
        <w:rPr>
          <w:rFonts w:ascii="Arial" w:hAnsi="Arial" w:cs="Arial"/>
          <w:b/>
          <w:bCs/>
          <w:sz w:val="22"/>
          <w:szCs w:val="22"/>
        </w:rPr>
        <w:t>Freitag, 18. September 2026</w:t>
      </w:r>
      <w:r w:rsidR="00D01E86">
        <w:rPr>
          <w:rFonts w:ascii="Arial" w:hAnsi="Arial" w:cs="Arial"/>
          <w:b/>
          <w:bCs/>
          <w:sz w:val="22"/>
          <w:szCs w:val="22"/>
        </w:rPr>
        <w:t>,</w:t>
      </w:r>
      <w:r w:rsidR="0067765C">
        <w:rPr>
          <w:rFonts w:ascii="Arial" w:hAnsi="Arial" w:cs="Arial"/>
          <w:sz w:val="22"/>
          <w:szCs w:val="22"/>
        </w:rPr>
        <w:t xml:space="preserve"> </w:t>
      </w:r>
      <w:r w:rsidRPr="005C036E">
        <w:rPr>
          <w:rFonts w:ascii="Arial" w:hAnsi="Arial" w:cs="Arial"/>
          <w:sz w:val="22"/>
          <w:szCs w:val="22"/>
        </w:rPr>
        <w:t xml:space="preserve">bietet Kaufbeuren Marketing </w:t>
      </w:r>
      <w:r w:rsidR="0067765C" w:rsidRPr="0067765C">
        <w:rPr>
          <w:rFonts w:ascii="Arial" w:hAnsi="Arial" w:cs="Arial"/>
          <w:b/>
          <w:bCs/>
          <w:sz w:val="22"/>
          <w:szCs w:val="22"/>
        </w:rPr>
        <w:t>ab 13 Uhr</w:t>
      </w:r>
      <w:r w:rsidRPr="005C036E">
        <w:rPr>
          <w:rFonts w:ascii="Arial" w:hAnsi="Arial" w:cs="Arial"/>
          <w:sz w:val="22"/>
          <w:szCs w:val="22"/>
        </w:rPr>
        <w:t xml:space="preserve"> eine </w:t>
      </w:r>
      <w:r w:rsidR="002B7B5B">
        <w:rPr>
          <w:rFonts w:ascii="Arial" w:hAnsi="Arial" w:cs="Arial"/>
          <w:sz w:val="22"/>
          <w:szCs w:val="22"/>
        </w:rPr>
        <w:t xml:space="preserve">abwechslungsreiche </w:t>
      </w:r>
      <w:r w:rsidRPr="005C036E">
        <w:rPr>
          <w:rFonts w:ascii="Arial" w:hAnsi="Arial" w:cs="Arial"/>
          <w:sz w:val="22"/>
          <w:szCs w:val="22"/>
        </w:rPr>
        <w:t xml:space="preserve">Radtour </w:t>
      </w:r>
      <w:r w:rsidR="00783F56">
        <w:rPr>
          <w:rFonts w:ascii="Arial" w:hAnsi="Arial" w:cs="Arial"/>
          <w:sz w:val="22"/>
          <w:szCs w:val="22"/>
        </w:rPr>
        <w:t xml:space="preserve">für </w:t>
      </w:r>
      <w:r w:rsidR="00783F56" w:rsidRPr="00783F56">
        <w:rPr>
          <w:rFonts w:ascii="Arial" w:hAnsi="Arial" w:cs="Arial"/>
          <w:sz w:val="22"/>
          <w:szCs w:val="22"/>
        </w:rPr>
        <w:t>Genießer und Familien</w:t>
      </w:r>
      <w:r w:rsidR="00783F56">
        <w:rPr>
          <w:rFonts w:ascii="Arial" w:hAnsi="Arial" w:cs="Arial"/>
          <w:sz w:val="22"/>
          <w:szCs w:val="22"/>
        </w:rPr>
        <w:t xml:space="preserve"> an</w:t>
      </w:r>
      <w:r w:rsidR="00783F56" w:rsidRPr="00783F56">
        <w:rPr>
          <w:rFonts w:ascii="Arial" w:hAnsi="Arial" w:cs="Arial"/>
          <w:sz w:val="22"/>
          <w:szCs w:val="22"/>
        </w:rPr>
        <w:t>, die Naturgenuss mit regionaler Geschichte verbinden möchten</w:t>
      </w:r>
      <w:r w:rsidRPr="005C036E">
        <w:rPr>
          <w:rFonts w:ascii="Arial" w:hAnsi="Arial" w:cs="Arial"/>
          <w:sz w:val="22"/>
          <w:szCs w:val="22"/>
        </w:rPr>
        <w:t xml:space="preserve">. </w:t>
      </w:r>
    </w:p>
    <w:p w14:paraId="0B16804D" w14:textId="68F09747" w:rsidR="005C036E" w:rsidRPr="005C036E" w:rsidRDefault="005C036E" w:rsidP="005C036E">
      <w:pPr>
        <w:suppressAutoHyphens/>
        <w:spacing w:line="360" w:lineRule="auto"/>
        <w:jc w:val="both"/>
        <w:rPr>
          <w:rFonts w:ascii="Arial" w:hAnsi="Arial" w:cs="Arial"/>
          <w:sz w:val="22"/>
          <w:szCs w:val="22"/>
        </w:rPr>
      </w:pPr>
      <w:r w:rsidRPr="005C036E">
        <w:rPr>
          <w:rFonts w:ascii="Arial" w:hAnsi="Arial" w:cs="Arial"/>
          <w:sz w:val="22"/>
          <w:szCs w:val="22"/>
        </w:rPr>
        <w:t xml:space="preserve">Die Radtour, die </w:t>
      </w:r>
      <w:r w:rsidR="00F00044" w:rsidRPr="005C036E">
        <w:rPr>
          <w:rFonts w:ascii="Arial" w:hAnsi="Arial" w:cs="Arial"/>
          <w:sz w:val="22"/>
          <w:szCs w:val="22"/>
        </w:rPr>
        <w:t xml:space="preserve">an der Radweg-Informationstafel vor dem Kaufbeurer Bahnhof </w:t>
      </w:r>
      <w:r w:rsidRPr="005C036E">
        <w:rPr>
          <w:rFonts w:ascii="Arial" w:hAnsi="Arial" w:cs="Arial"/>
          <w:sz w:val="22"/>
          <w:szCs w:val="22"/>
        </w:rPr>
        <w:t xml:space="preserve">beginnt, </w:t>
      </w:r>
      <w:r w:rsidR="00B037BA">
        <w:rPr>
          <w:rFonts w:ascii="Arial" w:hAnsi="Arial" w:cs="Arial"/>
          <w:sz w:val="22"/>
          <w:szCs w:val="22"/>
        </w:rPr>
        <w:t xml:space="preserve">fährt als erstes Ziel den </w:t>
      </w:r>
      <w:r w:rsidRPr="005C036E">
        <w:rPr>
          <w:rFonts w:ascii="Arial" w:hAnsi="Arial" w:cs="Arial"/>
          <w:sz w:val="22"/>
          <w:szCs w:val="22"/>
        </w:rPr>
        <w:t>Bärensee</w:t>
      </w:r>
      <w:r w:rsidR="00B037BA">
        <w:rPr>
          <w:rFonts w:ascii="Arial" w:hAnsi="Arial" w:cs="Arial"/>
          <w:sz w:val="22"/>
          <w:szCs w:val="22"/>
        </w:rPr>
        <w:t xml:space="preserve"> an und führt weiter</w:t>
      </w:r>
      <w:r w:rsidRPr="0067765C">
        <w:rPr>
          <w:rFonts w:ascii="Arial" w:hAnsi="Arial" w:cs="Arial"/>
          <w:color w:val="FF0000"/>
          <w:sz w:val="22"/>
          <w:szCs w:val="22"/>
        </w:rPr>
        <w:t xml:space="preserve"> </w:t>
      </w:r>
      <w:r w:rsidRPr="00B037BA">
        <w:rPr>
          <w:rFonts w:ascii="Arial" w:hAnsi="Arial" w:cs="Arial"/>
          <w:sz w:val="22"/>
          <w:szCs w:val="22"/>
        </w:rPr>
        <w:t>auf Feld- und Waldwegen zum Bachtelsee</w:t>
      </w:r>
      <w:r w:rsidRPr="0067765C">
        <w:rPr>
          <w:rFonts w:ascii="Arial" w:hAnsi="Arial" w:cs="Arial"/>
          <w:color w:val="FF0000"/>
          <w:sz w:val="22"/>
          <w:szCs w:val="22"/>
        </w:rPr>
        <w:t xml:space="preserve">. </w:t>
      </w:r>
      <w:r w:rsidR="00B037BA" w:rsidRPr="00B037BA">
        <w:rPr>
          <w:rFonts w:ascii="Arial" w:hAnsi="Arial" w:cs="Arial"/>
          <w:sz w:val="22"/>
          <w:szCs w:val="22"/>
        </w:rPr>
        <w:t>Als nächste</w:t>
      </w:r>
      <w:r w:rsidR="00783F56">
        <w:rPr>
          <w:rFonts w:ascii="Arial" w:hAnsi="Arial" w:cs="Arial"/>
          <w:sz w:val="22"/>
          <w:szCs w:val="22"/>
        </w:rPr>
        <w:t>s Etappenziel</w:t>
      </w:r>
      <w:r w:rsidR="002B7B5B">
        <w:rPr>
          <w:rFonts w:ascii="Arial" w:hAnsi="Arial" w:cs="Arial"/>
          <w:sz w:val="22"/>
          <w:szCs w:val="22"/>
        </w:rPr>
        <w:t xml:space="preserve"> w</w:t>
      </w:r>
      <w:r w:rsidR="00B037BA" w:rsidRPr="00B037BA">
        <w:rPr>
          <w:rFonts w:ascii="Arial" w:hAnsi="Arial" w:cs="Arial"/>
          <w:sz w:val="22"/>
          <w:szCs w:val="22"/>
        </w:rPr>
        <w:t>ird die herrliche Wallfahrtskirche „St. Ottilia“ oberhalb von Hörmanshofen angesteuert.</w:t>
      </w:r>
      <w:r w:rsidRPr="0067765C">
        <w:rPr>
          <w:rFonts w:ascii="Arial" w:hAnsi="Arial" w:cs="Arial"/>
          <w:color w:val="FF0000"/>
          <w:sz w:val="22"/>
          <w:szCs w:val="22"/>
        </w:rPr>
        <w:t xml:space="preserve"> </w:t>
      </w:r>
      <w:r w:rsidR="002B7B5B" w:rsidRPr="002B7B5B">
        <w:rPr>
          <w:rFonts w:ascii="Arial" w:hAnsi="Arial" w:cs="Arial"/>
          <w:sz w:val="22"/>
          <w:szCs w:val="22"/>
        </w:rPr>
        <w:t>Die Tour setzt sich in Richtung Holdersberg fort, wo die malerische Kapelle „zur Schmerzhaften Muttergottes“ zu einem Halt einlädt. Scheint die Sonne, genießt man von diesem Punkt aus ein märchenhaftes Alpenpanorama</w:t>
      </w:r>
      <w:r w:rsidR="002B7B5B" w:rsidRPr="002B7B5B">
        <w:rPr>
          <w:rFonts w:ascii="Arial" w:hAnsi="Arial" w:cs="Arial"/>
          <w:color w:val="FF0000"/>
          <w:sz w:val="22"/>
          <w:szCs w:val="22"/>
        </w:rPr>
        <w:t>.</w:t>
      </w:r>
      <w:r w:rsidRPr="0067765C">
        <w:rPr>
          <w:rFonts w:ascii="Arial" w:hAnsi="Arial" w:cs="Arial"/>
          <w:color w:val="FF0000"/>
          <w:sz w:val="22"/>
          <w:szCs w:val="22"/>
        </w:rPr>
        <w:t xml:space="preserve"> </w:t>
      </w:r>
      <w:r w:rsidR="00FB7881">
        <w:rPr>
          <w:rFonts w:ascii="Arial" w:hAnsi="Arial" w:cs="Arial"/>
          <w:sz w:val="22"/>
          <w:szCs w:val="22"/>
        </w:rPr>
        <w:t xml:space="preserve">Zurück geht es </w:t>
      </w:r>
      <w:r w:rsidR="0067765C" w:rsidRPr="0067765C">
        <w:rPr>
          <w:rFonts w:ascii="Arial" w:hAnsi="Arial" w:cs="Arial"/>
          <w:sz w:val="22"/>
          <w:szCs w:val="22"/>
        </w:rPr>
        <w:t xml:space="preserve">durch den Schwesternwald </w:t>
      </w:r>
      <w:r w:rsidR="00FB7881">
        <w:rPr>
          <w:rFonts w:ascii="Arial" w:hAnsi="Arial" w:cs="Arial"/>
          <w:sz w:val="22"/>
          <w:szCs w:val="22"/>
        </w:rPr>
        <w:t xml:space="preserve">vorbei an der </w:t>
      </w:r>
      <w:r w:rsidR="0067765C" w:rsidRPr="0067765C">
        <w:rPr>
          <w:rFonts w:ascii="Arial" w:hAnsi="Arial" w:cs="Arial"/>
          <w:sz w:val="22"/>
          <w:szCs w:val="22"/>
        </w:rPr>
        <w:t>sagenumwobene</w:t>
      </w:r>
      <w:r w:rsidR="00FB7881">
        <w:rPr>
          <w:rFonts w:ascii="Arial" w:hAnsi="Arial" w:cs="Arial"/>
          <w:sz w:val="22"/>
          <w:szCs w:val="22"/>
        </w:rPr>
        <w:t>n</w:t>
      </w:r>
      <w:r w:rsidR="0067765C" w:rsidRPr="0067765C">
        <w:rPr>
          <w:rFonts w:ascii="Arial" w:hAnsi="Arial" w:cs="Arial"/>
          <w:sz w:val="22"/>
          <w:szCs w:val="22"/>
        </w:rPr>
        <w:t xml:space="preserve"> Märzenburg</w:t>
      </w:r>
      <w:r w:rsidR="00783F56" w:rsidRPr="00783F56">
        <w:rPr>
          <w:rFonts w:ascii="Arial" w:hAnsi="Arial" w:cs="Arial"/>
          <w:sz w:val="22"/>
          <w:szCs w:val="22"/>
        </w:rPr>
        <w:t>, die laut Überlieferung einst durch einen Fluch unterging</w:t>
      </w:r>
      <w:r w:rsidR="00FB7881">
        <w:rPr>
          <w:rFonts w:ascii="Arial" w:hAnsi="Arial" w:cs="Arial"/>
          <w:sz w:val="22"/>
          <w:szCs w:val="22"/>
        </w:rPr>
        <w:t xml:space="preserve">, </w:t>
      </w:r>
      <w:r w:rsidR="00FB7881" w:rsidRPr="00FB7881">
        <w:rPr>
          <w:rFonts w:ascii="Arial" w:hAnsi="Arial" w:cs="Arial"/>
          <w:sz w:val="22"/>
          <w:szCs w:val="22"/>
        </w:rPr>
        <w:t>ehe die Route wieder am Bahnhof als Ausgangspunkt endet</w:t>
      </w:r>
      <w:r w:rsidR="0067765C" w:rsidRPr="0067765C">
        <w:rPr>
          <w:rFonts w:ascii="Arial" w:hAnsi="Arial" w:cs="Arial"/>
          <w:sz w:val="22"/>
          <w:szCs w:val="22"/>
        </w:rPr>
        <w:t>.</w:t>
      </w:r>
    </w:p>
    <w:p w14:paraId="151B1846" w14:textId="2DA54D57" w:rsidR="003B53A0" w:rsidRPr="003B53A0" w:rsidRDefault="005C036E" w:rsidP="005C036E">
      <w:pPr>
        <w:suppressAutoHyphens/>
        <w:spacing w:line="360" w:lineRule="auto"/>
        <w:jc w:val="both"/>
        <w:rPr>
          <w:rFonts w:ascii="Arial" w:hAnsi="Arial" w:cs="Arial"/>
          <w:sz w:val="22"/>
          <w:szCs w:val="22"/>
        </w:rPr>
      </w:pPr>
      <w:r w:rsidRPr="005C036E">
        <w:rPr>
          <w:rFonts w:ascii="Arial" w:hAnsi="Arial" w:cs="Arial"/>
          <w:sz w:val="22"/>
          <w:szCs w:val="22"/>
        </w:rPr>
        <w:t>Ein Tourenrad mit Gangschaltung ist empfehlenswert. Getränke und eine kleine Brotzeit oder Müsliriegel sollten genauso wie geeignete Kleidung mitgenommen werden. Das Tragen eines Radhelmes ist Voraussetzung für die Mitfahrt. Die ca. 2,5-stündige Tour über 20 Kilometer ist für Hobby-Radler und Kinder ab zehn Jahren in Begleitung Erwachsener geeignet.</w:t>
      </w:r>
      <w:r w:rsidR="003B53A0" w:rsidRPr="003B53A0">
        <w:rPr>
          <w:rFonts w:ascii="Arial" w:hAnsi="Arial" w:cs="Arial"/>
          <w:sz w:val="22"/>
          <w:szCs w:val="22"/>
        </w:rPr>
        <w:t xml:space="preserve"> Eine Anmeldung sowie die Bezahlung bei der Tourist-Information Kaufbeuren bis spätestens 1</w:t>
      </w:r>
      <w:r>
        <w:rPr>
          <w:rFonts w:ascii="Arial" w:hAnsi="Arial" w:cs="Arial"/>
          <w:sz w:val="22"/>
          <w:szCs w:val="22"/>
        </w:rPr>
        <w:t>2</w:t>
      </w:r>
      <w:r w:rsidR="003B53A0" w:rsidRPr="003B53A0">
        <w:rPr>
          <w:rFonts w:ascii="Arial" w:hAnsi="Arial" w:cs="Arial"/>
          <w:sz w:val="22"/>
          <w:szCs w:val="22"/>
        </w:rPr>
        <w:t xml:space="preserve"> Uhr am Führungstag ist erforderlich.</w:t>
      </w:r>
    </w:p>
    <w:p w14:paraId="758D333D" w14:textId="4B7EF63E" w:rsidR="003B53A0" w:rsidRPr="0035586C" w:rsidRDefault="003B53A0" w:rsidP="003B53A0">
      <w:pPr>
        <w:suppressAutoHyphens/>
        <w:spacing w:line="360" w:lineRule="auto"/>
        <w:jc w:val="both"/>
        <w:rPr>
          <w:rFonts w:ascii="Arial" w:hAnsi="Arial" w:cs="Arial"/>
          <w:sz w:val="22"/>
          <w:szCs w:val="22"/>
        </w:rPr>
      </w:pPr>
      <w:r w:rsidRPr="003B53A0">
        <w:rPr>
          <w:rFonts w:ascii="Arial" w:hAnsi="Arial" w:cs="Arial"/>
          <w:sz w:val="22"/>
          <w:szCs w:val="22"/>
        </w:rPr>
        <w:t>Mehr zum Angebot unter www.kaufbeuren-tourismus.de/stadtfuehrungen.html</w:t>
      </w:r>
    </w:p>
    <w:sectPr w:rsidR="003B53A0" w:rsidRPr="0035586C" w:rsidSect="0053013D">
      <w:headerReference w:type="default" r:id="rId14"/>
      <w:footerReference w:type="default" r:id="rId15"/>
      <w:footerReference w:type="first" r:id="rId16"/>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E1183" w14:textId="77777777" w:rsidR="0005055A" w:rsidRDefault="0005055A">
      <w:r>
        <w:separator/>
      </w:r>
    </w:p>
  </w:endnote>
  <w:endnote w:type="continuationSeparator" w:id="0">
    <w:p w14:paraId="70131228"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C484"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DCC9" w14:textId="6199D164" w:rsidR="0014701B" w:rsidRPr="00476A56" w:rsidRDefault="000923AE" w:rsidP="00657574">
    <w:pPr>
      <w:pStyle w:val="Fuzeile"/>
      <w:tabs>
        <w:tab w:val="clear" w:pos="4536"/>
        <w:tab w:val="clear" w:pos="9072"/>
        <w:tab w:val="center" w:pos="4875"/>
      </w:tabs>
      <w:rPr>
        <w:rFonts w:ascii="Arial" w:hAnsi="Arial" w:cs="Arial"/>
        <w:sz w:val="20"/>
        <w:szCs w:val="20"/>
      </w:rPr>
    </w:pPr>
    <w:r w:rsidRPr="00476A56">
      <w:rPr>
        <w:rFonts w:ascii="Arial" w:hAnsi="Arial" w:cs="Arial"/>
        <w:noProof/>
        <w:sz w:val="20"/>
        <w:szCs w:val="20"/>
      </w:rPr>
      <mc:AlternateContent>
        <mc:Choice Requires="wps">
          <w:drawing>
            <wp:anchor distT="0" distB="0" distL="114300" distR="114300" simplePos="0" relativeHeight="251657728" behindDoc="0" locked="1" layoutInCell="1" allowOverlap="0" wp14:anchorId="76FE7EBA" wp14:editId="1C50A879">
              <wp:simplePos x="0" y="0"/>
              <wp:positionH relativeFrom="page">
                <wp:posOffset>5472430</wp:posOffset>
              </wp:positionH>
              <wp:positionV relativeFrom="page">
                <wp:posOffset>9701530</wp:posOffset>
              </wp:positionV>
              <wp:extent cx="1511935" cy="12954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129540"/>
                      </a:xfrm>
                      <a:prstGeom prst="rect">
                        <a:avLst/>
                      </a:prstGeom>
                      <a:solidFill>
                        <a:srgbClr val="C0C0C0"/>
                      </a:solidFill>
                      <a:ln>
                        <a:noFill/>
                      </a:ln>
                      <a:extLs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3E391" id="Rectangle 6" o:spid="_x0000_s1026" style="position:absolute;margin-left:430.9pt;margin-top:763.9pt;width:119.05pt;height:10.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" o:allowoverlap="f" fillcolor="silver" stroked="f" strokecolor="#969696">
              <w10:wrap anchorx="page" anchory="page"/>
              <w10:anchorlock/>
            </v:rect>
          </w:pict>
        </mc:Fallback>
      </mc:AlternateContent>
    </w:r>
    <w:r w:rsidR="00E026A2">
      <w:rPr>
        <w:rFonts w:ascii="Arial" w:hAnsi="Arial" w:cs="Arial"/>
        <w:noProof/>
        <w:sz w:val="20"/>
        <w:szCs w:val="20"/>
      </w:rPr>
      <w:t>Presse-Info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D01E86">
      <w:rPr>
        <w:rFonts w:ascii="Arial" w:hAnsi="Arial" w:cs="Arial"/>
        <w:noProof/>
        <w:sz w:val="20"/>
        <w:szCs w:val="20"/>
      </w:rPr>
      <w:t>14.09.2026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7B84E275"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6D42"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2C470" w14:textId="77777777" w:rsidR="0005055A" w:rsidRDefault="0005055A">
      <w:r>
        <w:separator/>
      </w:r>
    </w:p>
  </w:footnote>
  <w:footnote w:type="continuationSeparator" w:id="0">
    <w:p w14:paraId="12DBFF7C"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D6EE"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D87BC" w14:textId="77777777" w:rsidR="0014701B" w:rsidRDefault="000923AE" w:rsidP="009E1D74">
    <w:pPr>
      <w:pStyle w:val="Kopfzeile"/>
      <w:ind w:left="-709"/>
    </w:pPr>
    <w:r w:rsidRPr="00D2564F">
      <w:rPr>
        <w:noProof/>
      </w:rPr>
      <w:drawing>
        <wp:inline distT="0" distB="0" distL="0" distR="0" wp14:anchorId="32CDA814" wp14:editId="16B5CB87">
          <wp:extent cx="1799590" cy="753745"/>
          <wp:effectExtent l="0" t="0" r="0" b="0"/>
          <wp:docPr id="2"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574DBFBA" wp14:editId="5CC11990">
          <wp:extent cx="658495" cy="658495"/>
          <wp:effectExtent l="0" t="0" r="0" b="0"/>
          <wp:docPr id="3"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E6E03"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91760118">
    <w:abstractNumId w:val="5"/>
  </w:num>
  <w:num w:numId="2" w16cid:durableId="390425990">
    <w:abstractNumId w:val="0"/>
  </w:num>
  <w:num w:numId="3" w16cid:durableId="1778790931">
    <w:abstractNumId w:val="4"/>
  </w:num>
  <w:num w:numId="4" w16cid:durableId="953633984">
    <w:abstractNumId w:val="1"/>
  </w:num>
  <w:num w:numId="5" w16cid:durableId="397241877">
    <w:abstractNumId w:val="2"/>
  </w:num>
  <w:num w:numId="6" w16cid:durableId="13129048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62465">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10210"/>
    <w:rsid w:val="00015A19"/>
    <w:rsid w:val="00020930"/>
    <w:rsid w:val="00030D7D"/>
    <w:rsid w:val="000314C1"/>
    <w:rsid w:val="00032058"/>
    <w:rsid w:val="0005055A"/>
    <w:rsid w:val="000521F2"/>
    <w:rsid w:val="00055F7B"/>
    <w:rsid w:val="00061CA7"/>
    <w:rsid w:val="000626F9"/>
    <w:rsid w:val="00071965"/>
    <w:rsid w:val="00075F9A"/>
    <w:rsid w:val="00080BCC"/>
    <w:rsid w:val="000923AE"/>
    <w:rsid w:val="000A05C4"/>
    <w:rsid w:val="000A72E3"/>
    <w:rsid w:val="000B04EE"/>
    <w:rsid w:val="000B317D"/>
    <w:rsid w:val="000D5CDC"/>
    <w:rsid w:val="000D7264"/>
    <w:rsid w:val="000E78C8"/>
    <w:rsid w:val="00110F98"/>
    <w:rsid w:val="0011488F"/>
    <w:rsid w:val="00116096"/>
    <w:rsid w:val="00134140"/>
    <w:rsid w:val="00135710"/>
    <w:rsid w:val="00135A72"/>
    <w:rsid w:val="00136921"/>
    <w:rsid w:val="0014701B"/>
    <w:rsid w:val="00156CC0"/>
    <w:rsid w:val="00170942"/>
    <w:rsid w:val="00171F57"/>
    <w:rsid w:val="001733E7"/>
    <w:rsid w:val="001839BB"/>
    <w:rsid w:val="001841F7"/>
    <w:rsid w:val="00195677"/>
    <w:rsid w:val="00195F42"/>
    <w:rsid w:val="001A4EE8"/>
    <w:rsid w:val="001B41F3"/>
    <w:rsid w:val="001B67BF"/>
    <w:rsid w:val="001C0393"/>
    <w:rsid w:val="001D643E"/>
    <w:rsid w:val="001D7203"/>
    <w:rsid w:val="001E3CB5"/>
    <w:rsid w:val="001E5180"/>
    <w:rsid w:val="001E5D50"/>
    <w:rsid w:val="001F3933"/>
    <w:rsid w:val="001F516A"/>
    <w:rsid w:val="0020657A"/>
    <w:rsid w:val="00214ADB"/>
    <w:rsid w:val="002154D5"/>
    <w:rsid w:val="00230BA9"/>
    <w:rsid w:val="00233C70"/>
    <w:rsid w:val="00234E56"/>
    <w:rsid w:val="00251489"/>
    <w:rsid w:val="00252E05"/>
    <w:rsid w:val="002664AF"/>
    <w:rsid w:val="002678CE"/>
    <w:rsid w:val="00273F4F"/>
    <w:rsid w:val="00275EFC"/>
    <w:rsid w:val="00280997"/>
    <w:rsid w:val="00284212"/>
    <w:rsid w:val="00295299"/>
    <w:rsid w:val="002A58CA"/>
    <w:rsid w:val="002B7B5B"/>
    <w:rsid w:val="002C6811"/>
    <w:rsid w:val="002E5BEF"/>
    <w:rsid w:val="002F110F"/>
    <w:rsid w:val="002F392E"/>
    <w:rsid w:val="002F6102"/>
    <w:rsid w:val="00300B24"/>
    <w:rsid w:val="00302FC6"/>
    <w:rsid w:val="00305B0A"/>
    <w:rsid w:val="00315E86"/>
    <w:rsid w:val="0033098C"/>
    <w:rsid w:val="00332DC7"/>
    <w:rsid w:val="00332F5F"/>
    <w:rsid w:val="0034020C"/>
    <w:rsid w:val="00350634"/>
    <w:rsid w:val="0035586C"/>
    <w:rsid w:val="00366C68"/>
    <w:rsid w:val="00367DA4"/>
    <w:rsid w:val="00373001"/>
    <w:rsid w:val="0037690D"/>
    <w:rsid w:val="00384351"/>
    <w:rsid w:val="00390742"/>
    <w:rsid w:val="003950C0"/>
    <w:rsid w:val="003B53A0"/>
    <w:rsid w:val="003C2697"/>
    <w:rsid w:val="003C4FAD"/>
    <w:rsid w:val="003D4A93"/>
    <w:rsid w:val="003D570C"/>
    <w:rsid w:val="003F03E5"/>
    <w:rsid w:val="003F2A33"/>
    <w:rsid w:val="00400EE1"/>
    <w:rsid w:val="004069B7"/>
    <w:rsid w:val="0041739E"/>
    <w:rsid w:val="00422641"/>
    <w:rsid w:val="00426DF4"/>
    <w:rsid w:val="00433ED3"/>
    <w:rsid w:val="00456E74"/>
    <w:rsid w:val="004654FF"/>
    <w:rsid w:val="00470F2B"/>
    <w:rsid w:val="00476A56"/>
    <w:rsid w:val="00477C10"/>
    <w:rsid w:val="00486FF1"/>
    <w:rsid w:val="00492181"/>
    <w:rsid w:val="00496BEA"/>
    <w:rsid w:val="004A20DE"/>
    <w:rsid w:val="004A4886"/>
    <w:rsid w:val="004C5742"/>
    <w:rsid w:val="004D28A6"/>
    <w:rsid w:val="004D3459"/>
    <w:rsid w:val="004E086C"/>
    <w:rsid w:val="004E27F1"/>
    <w:rsid w:val="004E2CBE"/>
    <w:rsid w:val="004E2FF0"/>
    <w:rsid w:val="004E44E9"/>
    <w:rsid w:val="004F63A2"/>
    <w:rsid w:val="004F6EDB"/>
    <w:rsid w:val="005034DF"/>
    <w:rsid w:val="005132A9"/>
    <w:rsid w:val="0053013D"/>
    <w:rsid w:val="00533D4A"/>
    <w:rsid w:val="005358EE"/>
    <w:rsid w:val="005401E6"/>
    <w:rsid w:val="00540CA8"/>
    <w:rsid w:val="005522C7"/>
    <w:rsid w:val="00552322"/>
    <w:rsid w:val="005524C4"/>
    <w:rsid w:val="00556402"/>
    <w:rsid w:val="00557CC9"/>
    <w:rsid w:val="00560155"/>
    <w:rsid w:val="005631BF"/>
    <w:rsid w:val="00574DD8"/>
    <w:rsid w:val="00575032"/>
    <w:rsid w:val="00575745"/>
    <w:rsid w:val="0057624B"/>
    <w:rsid w:val="00576E19"/>
    <w:rsid w:val="00583E7E"/>
    <w:rsid w:val="00590A34"/>
    <w:rsid w:val="00592FB6"/>
    <w:rsid w:val="005A3B91"/>
    <w:rsid w:val="005A7F76"/>
    <w:rsid w:val="005B110F"/>
    <w:rsid w:val="005B239C"/>
    <w:rsid w:val="005B72EA"/>
    <w:rsid w:val="005C036E"/>
    <w:rsid w:val="005C428A"/>
    <w:rsid w:val="005D245C"/>
    <w:rsid w:val="005D2E8F"/>
    <w:rsid w:val="005D431C"/>
    <w:rsid w:val="005D4ADD"/>
    <w:rsid w:val="005E0CCB"/>
    <w:rsid w:val="00607AB5"/>
    <w:rsid w:val="00617DCE"/>
    <w:rsid w:val="006234B1"/>
    <w:rsid w:val="00625BCA"/>
    <w:rsid w:val="00630A9E"/>
    <w:rsid w:val="00640EFA"/>
    <w:rsid w:val="00646321"/>
    <w:rsid w:val="00647AAC"/>
    <w:rsid w:val="00657574"/>
    <w:rsid w:val="00663FE1"/>
    <w:rsid w:val="00664400"/>
    <w:rsid w:val="00667C3A"/>
    <w:rsid w:val="0067529A"/>
    <w:rsid w:val="0067765C"/>
    <w:rsid w:val="0068256C"/>
    <w:rsid w:val="00692A24"/>
    <w:rsid w:val="006948B7"/>
    <w:rsid w:val="006A4CBE"/>
    <w:rsid w:val="006A5084"/>
    <w:rsid w:val="006B0841"/>
    <w:rsid w:val="006B691C"/>
    <w:rsid w:val="006C059F"/>
    <w:rsid w:val="006C2271"/>
    <w:rsid w:val="006D1AC3"/>
    <w:rsid w:val="006D5E0B"/>
    <w:rsid w:val="006E1E02"/>
    <w:rsid w:val="006E56F8"/>
    <w:rsid w:val="006E7B76"/>
    <w:rsid w:val="006F33CA"/>
    <w:rsid w:val="006F59C8"/>
    <w:rsid w:val="007100A8"/>
    <w:rsid w:val="0071373B"/>
    <w:rsid w:val="00714037"/>
    <w:rsid w:val="00734043"/>
    <w:rsid w:val="00736372"/>
    <w:rsid w:val="00742224"/>
    <w:rsid w:val="007438E5"/>
    <w:rsid w:val="00750B7A"/>
    <w:rsid w:val="00752C2E"/>
    <w:rsid w:val="00757712"/>
    <w:rsid w:val="007656DF"/>
    <w:rsid w:val="00765AAE"/>
    <w:rsid w:val="00774719"/>
    <w:rsid w:val="00783F56"/>
    <w:rsid w:val="0078407D"/>
    <w:rsid w:val="00791CF0"/>
    <w:rsid w:val="00793FCD"/>
    <w:rsid w:val="007959DB"/>
    <w:rsid w:val="007A28E3"/>
    <w:rsid w:val="007A64D6"/>
    <w:rsid w:val="007B486C"/>
    <w:rsid w:val="007B53C8"/>
    <w:rsid w:val="007B7B66"/>
    <w:rsid w:val="007C0ED5"/>
    <w:rsid w:val="007D196B"/>
    <w:rsid w:val="007D3599"/>
    <w:rsid w:val="007E1464"/>
    <w:rsid w:val="0081033C"/>
    <w:rsid w:val="00825E81"/>
    <w:rsid w:val="00836A9C"/>
    <w:rsid w:val="0084345A"/>
    <w:rsid w:val="00870225"/>
    <w:rsid w:val="008712E3"/>
    <w:rsid w:val="00874D4A"/>
    <w:rsid w:val="00884891"/>
    <w:rsid w:val="008875EB"/>
    <w:rsid w:val="0089443C"/>
    <w:rsid w:val="008A04AA"/>
    <w:rsid w:val="008A5A40"/>
    <w:rsid w:val="008B16DA"/>
    <w:rsid w:val="008B7AF4"/>
    <w:rsid w:val="008D012D"/>
    <w:rsid w:val="008D0FF8"/>
    <w:rsid w:val="008D2179"/>
    <w:rsid w:val="008E3D2E"/>
    <w:rsid w:val="008E5976"/>
    <w:rsid w:val="008F2762"/>
    <w:rsid w:val="009163CA"/>
    <w:rsid w:val="00923048"/>
    <w:rsid w:val="00924FEE"/>
    <w:rsid w:val="00937706"/>
    <w:rsid w:val="00937B99"/>
    <w:rsid w:val="00941DF1"/>
    <w:rsid w:val="00973930"/>
    <w:rsid w:val="00974331"/>
    <w:rsid w:val="00977746"/>
    <w:rsid w:val="00982D36"/>
    <w:rsid w:val="009848F8"/>
    <w:rsid w:val="00987D66"/>
    <w:rsid w:val="00991CCF"/>
    <w:rsid w:val="009A5BD7"/>
    <w:rsid w:val="009B61AF"/>
    <w:rsid w:val="009C07B1"/>
    <w:rsid w:val="009C2EAF"/>
    <w:rsid w:val="009C3B45"/>
    <w:rsid w:val="009C4EEF"/>
    <w:rsid w:val="009D5537"/>
    <w:rsid w:val="009D7C73"/>
    <w:rsid w:val="009E1D74"/>
    <w:rsid w:val="009E6448"/>
    <w:rsid w:val="009F592C"/>
    <w:rsid w:val="00A05CA9"/>
    <w:rsid w:val="00A11A85"/>
    <w:rsid w:val="00A139DD"/>
    <w:rsid w:val="00A16AE2"/>
    <w:rsid w:val="00A33EC9"/>
    <w:rsid w:val="00A40D5F"/>
    <w:rsid w:val="00A41972"/>
    <w:rsid w:val="00A52F5B"/>
    <w:rsid w:val="00A65FEC"/>
    <w:rsid w:val="00A672D3"/>
    <w:rsid w:val="00A71DC7"/>
    <w:rsid w:val="00A74CA7"/>
    <w:rsid w:val="00A93234"/>
    <w:rsid w:val="00A97E9B"/>
    <w:rsid w:val="00AA0540"/>
    <w:rsid w:val="00AB0B8D"/>
    <w:rsid w:val="00AB7EB7"/>
    <w:rsid w:val="00AC0824"/>
    <w:rsid w:val="00AC1DA0"/>
    <w:rsid w:val="00AC6028"/>
    <w:rsid w:val="00AD4126"/>
    <w:rsid w:val="00AD5943"/>
    <w:rsid w:val="00AE436B"/>
    <w:rsid w:val="00AF284D"/>
    <w:rsid w:val="00AF2E81"/>
    <w:rsid w:val="00AF6D3B"/>
    <w:rsid w:val="00B027C0"/>
    <w:rsid w:val="00B029B5"/>
    <w:rsid w:val="00B037BA"/>
    <w:rsid w:val="00B04959"/>
    <w:rsid w:val="00B05EFD"/>
    <w:rsid w:val="00B14427"/>
    <w:rsid w:val="00B15A73"/>
    <w:rsid w:val="00B15C1B"/>
    <w:rsid w:val="00B25379"/>
    <w:rsid w:val="00B25D47"/>
    <w:rsid w:val="00B265D4"/>
    <w:rsid w:val="00B26AFE"/>
    <w:rsid w:val="00B35282"/>
    <w:rsid w:val="00B359D5"/>
    <w:rsid w:val="00B5273B"/>
    <w:rsid w:val="00B5384A"/>
    <w:rsid w:val="00B57EF6"/>
    <w:rsid w:val="00B730BA"/>
    <w:rsid w:val="00B76FA8"/>
    <w:rsid w:val="00B8390D"/>
    <w:rsid w:val="00B87C42"/>
    <w:rsid w:val="00B92FC9"/>
    <w:rsid w:val="00B94A15"/>
    <w:rsid w:val="00B96EFF"/>
    <w:rsid w:val="00B97B6A"/>
    <w:rsid w:val="00BA4922"/>
    <w:rsid w:val="00BA741E"/>
    <w:rsid w:val="00BB1906"/>
    <w:rsid w:val="00BB1D60"/>
    <w:rsid w:val="00BB670D"/>
    <w:rsid w:val="00BC4E2B"/>
    <w:rsid w:val="00BC5DFC"/>
    <w:rsid w:val="00BD5B01"/>
    <w:rsid w:val="00BE08C6"/>
    <w:rsid w:val="00BE4E04"/>
    <w:rsid w:val="00BE5BDC"/>
    <w:rsid w:val="00BF0D22"/>
    <w:rsid w:val="00C15714"/>
    <w:rsid w:val="00C172F2"/>
    <w:rsid w:val="00C2271B"/>
    <w:rsid w:val="00C245B9"/>
    <w:rsid w:val="00C33F71"/>
    <w:rsid w:val="00C45EFB"/>
    <w:rsid w:val="00C507EE"/>
    <w:rsid w:val="00C52E3F"/>
    <w:rsid w:val="00C55A15"/>
    <w:rsid w:val="00C65237"/>
    <w:rsid w:val="00C75A01"/>
    <w:rsid w:val="00C923AD"/>
    <w:rsid w:val="00C95459"/>
    <w:rsid w:val="00CA02E7"/>
    <w:rsid w:val="00CA5CAD"/>
    <w:rsid w:val="00CA6349"/>
    <w:rsid w:val="00CA68F7"/>
    <w:rsid w:val="00CB19B3"/>
    <w:rsid w:val="00CB4858"/>
    <w:rsid w:val="00CC1F6C"/>
    <w:rsid w:val="00CC3AC8"/>
    <w:rsid w:val="00CD1970"/>
    <w:rsid w:val="00CD1F6D"/>
    <w:rsid w:val="00CD2538"/>
    <w:rsid w:val="00CD3FD1"/>
    <w:rsid w:val="00CD69EA"/>
    <w:rsid w:val="00CE0903"/>
    <w:rsid w:val="00CF1D96"/>
    <w:rsid w:val="00CF3DFE"/>
    <w:rsid w:val="00CF6B1D"/>
    <w:rsid w:val="00D01E86"/>
    <w:rsid w:val="00D053C5"/>
    <w:rsid w:val="00D0599C"/>
    <w:rsid w:val="00D1026C"/>
    <w:rsid w:val="00D2272F"/>
    <w:rsid w:val="00D413CE"/>
    <w:rsid w:val="00D475FF"/>
    <w:rsid w:val="00D57D91"/>
    <w:rsid w:val="00D641FA"/>
    <w:rsid w:val="00D7021B"/>
    <w:rsid w:val="00D7067B"/>
    <w:rsid w:val="00D72F8C"/>
    <w:rsid w:val="00D757E9"/>
    <w:rsid w:val="00D821E3"/>
    <w:rsid w:val="00D82B14"/>
    <w:rsid w:val="00D90BB4"/>
    <w:rsid w:val="00D96657"/>
    <w:rsid w:val="00DB627F"/>
    <w:rsid w:val="00DB78CD"/>
    <w:rsid w:val="00DC4A3E"/>
    <w:rsid w:val="00DC7E94"/>
    <w:rsid w:val="00DD3EA9"/>
    <w:rsid w:val="00DE1FF7"/>
    <w:rsid w:val="00DE65FD"/>
    <w:rsid w:val="00DF1925"/>
    <w:rsid w:val="00E026A2"/>
    <w:rsid w:val="00E056CE"/>
    <w:rsid w:val="00E064AD"/>
    <w:rsid w:val="00E07E31"/>
    <w:rsid w:val="00E1452E"/>
    <w:rsid w:val="00E14C38"/>
    <w:rsid w:val="00E15735"/>
    <w:rsid w:val="00E2088B"/>
    <w:rsid w:val="00E3192A"/>
    <w:rsid w:val="00E345A0"/>
    <w:rsid w:val="00E37B29"/>
    <w:rsid w:val="00E419DB"/>
    <w:rsid w:val="00E61077"/>
    <w:rsid w:val="00E625AF"/>
    <w:rsid w:val="00E84BFE"/>
    <w:rsid w:val="00E8682E"/>
    <w:rsid w:val="00EA7AE6"/>
    <w:rsid w:val="00EB138C"/>
    <w:rsid w:val="00EC356A"/>
    <w:rsid w:val="00EC3825"/>
    <w:rsid w:val="00EC67BF"/>
    <w:rsid w:val="00EC6BC1"/>
    <w:rsid w:val="00ED0046"/>
    <w:rsid w:val="00ED018D"/>
    <w:rsid w:val="00ED1EDF"/>
    <w:rsid w:val="00EE0BBA"/>
    <w:rsid w:val="00EE4A19"/>
    <w:rsid w:val="00EE613F"/>
    <w:rsid w:val="00EF398F"/>
    <w:rsid w:val="00EF71D4"/>
    <w:rsid w:val="00F00044"/>
    <w:rsid w:val="00F02E52"/>
    <w:rsid w:val="00F060AA"/>
    <w:rsid w:val="00F10290"/>
    <w:rsid w:val="00F1129A"/>
    <w:rsid w:val="00F14636"/>
    <w:rsid w:val="00F44AA1"/>
    <w:rsid w:val="00F4541B"/>
    <w:rsid w:val="00F62D91"/>
    <w:rsid w:val="00F7127B"/>
    <w:rsid w:val="00F72008"/>
    <w:rsid w:val="00F7356C"/>
    <w:rsid w:val="00F7540A"/>
    <w:rsid w:val="00F87FE7"/>
    <w:rsid w:val="00F9215F"/>
    <w:rsid w:val="00F92F89"/>
    <w:rsid w:val="00F93A7D"/>
    <w:rsid w:val="00F93F37"/>
    <w:rsid w:val="00F96419"/>
    <w:rsid w:val="00FA23C4"/>
    <w:rsid w:val="00FB7881"/>
    <w:rsid w:val="00FD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colormru v:ext="edit" colors="#ed6e2f"/>
    </o:shapedefaults>
    <o:shapelayout v:ext="edit">
      <o:idmap v:ext="edit" data="1"/>
    </o:shapelayout>
  </w:shapeDefaults>
  <w:decimalSymbol w:val=","/>
  <w:listSeparator w:val=";"/>
  <w14:docId w14:val="3476D9A9"/>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character" w:styleId="NichtaufgelsteErwhnung">
    <w:name w:val="Unresolved Mention"/>
    <w:basedOn w:val="Absatz-Standardschriftart"/>
    <w:uiPriority w:val="99"/>
    <w:semiHidden/>
    <w:unhideWhenUsed/>
    <w:rsid w:val="008E3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irgit.Mueller@kaufbeuren.de"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1835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2122</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Moller Svenja</cp:lastModifiedBy>
  <cp:revision>7</cp:revision>
  <cp:lastPrinted>2026-05-20T08:58:00Z</cp:lastPrinted>
  <dcterms:created xsi:type="dcterms:W3CDTF">2026-09-14T09:21:00Z</dcterms:created>
  <dcterms:modified xsi:type="dcterms:W3CDTF">2026-09-14T13:17:00Z</dcterms:modified>
</cp:coreProperties>
</file>