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929E3" w14:textId="751DB5D2" w:rsidR="00CF1A2D" w:rsidRDefault="00461AE7">
      <w:r>
        <w:rPr>
          <w:noProof/>
        </w:rPr>
        <w:drawing>
          <wp:inline distT="0" distB="0" distL="0" distR="0" wp14:anchorId="0FD524AA" wp14:editId="5349B50A">
            <wp:extent cx="733425" cy="771525"/>
            <wp:effectExtent l="0" t="0" r="9525" b="9525"/>
            <wp:docPr id="3" name="Grafik 2">
              <a:extLst xmlns:a="http://schemas.openxmlformats.org/drawingml/2006/main">
                <a:ext uri="{FF2B5EF4-FFF2-40B4-BE49-F238E27FC236}">
                  <a16:creationId xmlns:a16="http://schemas.microsoft.com/office/drawing/2014/main" id="{45B99B7A-0D96-406B-BC23-C0231F8451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>
                      <a:extLst>
                        <a:ext uri="{FF2B5EF4-FFF2-40B4-BE49-F238E27FC236}">
                          <a16:creationId xmlns:a16="http://schemas.microsoft.com/office/drawing/2014/main" id="{45B99B7A-0D96-406B-BC23-C0231F84519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3745" cy="771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BBE03" w14:textId="5085ADDC" w:rsidR="00461AE7" w:rsidRDefault="00461AE7">
      <w:pPr>
        <w:rPr>
          <w:b/>
          <w:bCs/>
          <w:u w:val="single"/>
        </w:rPr>
      </w:pPr>
      <w:r w:rsidRPr="00461AE7">
        <w:rPr>
          <w:b/>
          <w:bCs/>
          <w:u w:val="single"/>
        </w:rPr>
        <w:t>Hinweis</w:t>
      </w:r>
    </w:p>
    <w:p w14:paraId="4942E48C" w14:textId="7DC448C6" w:rsidR="00461AE7" w:rsidRDefault="00461AE7">
      <w:pPr>
        <w:rPr>
          <w:b/>
          <w:bCs/>
        </w:rPr>
      </w:pPr>
      <w:r w:rsidRPr="00461AE7">
        <w:rPr>
          <w:b/>
          <w:bCs/>
        </w:rPr>
        <w:t>Sehr geehrte Damen und Herren</w:t>
      </w:r>
    </w:p>
    <w:p w14:paraId="2C932E60" w14:textId="69D97C70" w:rsidR="00461AE7" w:rsidRDefault="00461AE7">
      <w:r>
        <w:t>Sie haben eine / mehrere Bordsteinrampe/n / Auffahrrampe/n in den öffentlichen Verkehrsraum eingebracht.</w:t>
      </w:r>
    </w:p>
    <w:p w14:paraId="0F2D5574" w14:textId="14F894B7" w:rsidR="00461AE7" w:rsidRDefault="00461AE7">
      <w:r>
        <w:t>Gemäß § 32 STVO (Straßenverkehrsordnung) ist es verboten, Gegenstände auf die</w:t>
      </w:r>
    </w:p>
    <w:p w14:paraId="708B327E" w14:textId="1A41ECAB" w:rsidR="00461AE7" w:rsidRDefault="00461AE7">
      <w:r>
        <w:t>Straße (der Rinnstein gehört ebenfalls zur Straße) zu bringen oder dort liegen zu lassen, wenn dadurch der Verkehr gefährdet oder erschwert wird.</w:t>
      </w:r>
    </w:p>
    <w:p w14:paraId="07AAAEE1" w14:textId="2D8ED71E" w:rsidR="00461AE7" w:rsidRDefault="00461AE7">
      <w:r>
        <w:t>Diese „Rampen“ stellen eine St</w:t>
      </w:r>
      <w:r w:rsidR="00927863">
        <w:t>olper- und Unfallgefahr dar.</w:t>
      </w:r>
    </w:p>
    <w:p w14:paraId="21E45F53" w14:textId="18CFD5A6" w:rsidR="00927863" w:rsidRDefault="00927863">
      <w:r>
        <w:t>Radfahrer, Fußgänger oder Personen mit Rollatoren können die Hindernisse übersehen</w:t>
      </w:r>
    </w:p>
    <w:p w14:paraId="62F5841C" w14:textId="1FB19840" w:rsidR="00927863" w:rsidRDefault="00927863">
      <w:r>
        <w:t>und stürzen.</w:t>
      </w:r>
    </w:p>
    <w:p w14:paraId="2DCC0EC7" w14:textId="383FF47D" w:rsidR="00927863" w:rsidRDefault="00927863">
      <w:r>
        <w:t>Zudem können überfahrene Rampen weggeschleudert werden und Schäden verursachen.</w:t>
      </w:r>
    </w:p>
    <w:p w14:paraId="298F839D" w14:textId="18AAD8D0" w:rsidR="00927863" w:rsidRDefault="00927863">
      <w:r>
        <w:t>Die Rampen blockieren den natürlichen Regenwasserfluss am Bordstein, was Pfützen, Schmutz oder im schlimmsten Fall Aquaplaning begünstigt.</w:t>
      </w:r>
    </w:p>
    <w:p w14:paraId="23E4F59E" w14:textId="5EB3BFF6" w:rsidR="00927863" w:rsidRDefault="00927863">
      <w:r>
        <w:t xml:space="preserve">Im Winter können Schneepflüge an den Rampen hängenbleiben </w:t>
      </w:r>
      <w:r w:rsidR="00AC37E2">
        <w:t>und diese unkontrolliert über die Fahrbahn schieben und in die Luft schleudern.</w:t>
      </w:r>
    </w:p>
    <w:p w14:paraId="6F2D98F5" w14:textId="130980E0" w:rsidR="00AC37E2" w:rsidRDefault="00AC37E2">
      <w:r>
        <w:t>Sind die Rampen am Boden befestigt, stellt dies eine Sachbe</w:t>
      </w:r>
      <w:r w:rsidR="00182833">
        <w:t>schädigung dar.</w:t>
      </w:r>
    </w:p>
    <w:p w14:paraId="45CB85D8" w14:textId="6EB9AC22" w:rsidR="00182833" w:rsidRDefault="00182833">
      <w:r>
        <w:t>Hierauf hatten wir bereits mehrfach im „Kannenbäcker-Boten“ hingewiesen.</w:t>
      </w:r>
    </w:p>
    <w:p w14:paraId="771A47FD" w14:textId="52ED204A" w:rsidR="00182833" w:rsidRPr="00182833" w:rsidRDefault="00182833">
      <w:pPr>
        <w:rPr>
          <w:b/>
          <w:bCs/>
          <w:sz w:val="32"/>
          <w:szCs w:val="32"/>
        </w:rPr>
      </w:pPr>
      <w:r w:rsidRPr="00182833">
        <w:rPr>
          <w:b/>
          <w:bCs/>
          <w:sz w:val="32"/>
          <w:szCs w:val="32"/>
        </w:rPr>
        <w:t>Wir fordern Sie hiermit auf, diese Rampen unverzüglich aus dem Verkehrsraum zu entfernen.</w:t>
      </w:r>
    </w:p>
    <w:p w14:paraId="6430094D" w14:textId="3207C7C7" w:rsidR="00461AE7" w:rsidRPr="00940455" w:rsidRDefault="00182833">
      <w:pPr>
        <w:rPr>
          <w:u w:val="single"/>
        </w:rPr>
      </w:pPr>
      <w:r w:rsidRPr="00940455">
        <w:rPr>
          <w:u w:val="single"/>
        </w:rPr>
        <w:t>Alternative:</w:t>
      </w:r>
    </w:p>
    <w:p w14:paraId="4D6E1C26" w14:textId="2EEB60DA" w:rsidR="00182833" w:rsidRDefault="00182833">
      <w:r>
        <w:t>Wenn die Einfahrt einen zu hohen Bordstein hat, können Sie bei der Verbandsgemeinde-</w:t>
      </w:r>
    </w:p>
    <w:p w14:paraId="528AFF5D" w14:textId="08855065" w:rsidR="005F232B" w:rsidRDefault="00940455">
      <w:proofErr w:type="spellStart"/>
      <w:r>
        <w:t>v</w:t>
      </w:r>
      <w:r w:rsidR="005F232B">
        <w:t>erwaltung</w:t>
      </w:r>
      <w:proofErr w:type="spellEnd"/>
      <w:r w:rsidR="005F232B">
        <w:t xml:space="preserve"> / Bauamt einen Antrag auf eine kostenpflichtige offizielle Absenkung stellen.</w:t>
      </w:r>
    </w:p>
    <w:p w14:paraId="2AB5D26E" w14:textId="08285C3F" w:rsidR="005F232B" w:rsidRDefault="005F232B">
      <w:r>
        <w:t>Mit freundlichen Grüßen</w:t>
      </w:r>
    </w:p>
    <w:p w14:paraId="12BB35BA" w14:textId="71D73B4D" w:rsidR="005F232B" w:rsidRDefault="005F232B">
      <w:r>
        <w:t>Verbandsgemeindeverwaltung Ransbach-Baumbach</w:t>
      </w:r>
    </w:p>
    <w:p w14:paraId="61D2CA07" w14:textId="33ACFC36" w:rsidR="005F232B" w:rsidRPr="00461AE7" w:rsidRDefault="005F232B">
      <w:r>
        <w:t>Örtliche Ordnungsbehörde</w:t>
      </w:r>
    </w:p>
    <w:sectPr w:rsidR="005F232B" w:rsidRPr="00461A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AE7"/>
    <w:rsid w:val="00182833"/>
    <w:rsid w:val="00244896"/>
    <w:rsid w:val="00461AE7"/>
    <w:rsid w:val="00466455"/>
    <w:rsid w:val="00524B83"/>
    <w:rsid w:val="005F232B"/>
    <w:rsid w:val="00927863"/>
    <w:rsid w:val="00940455"/>
    <w:rsid w:val="00AC37E2"/>
    <w:rsid w:val="00CF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F5F2E"/>
  <w15:chartTrackingRefBased/>
  <w15:docId w15:val="{55EFF026-9F89-4D9C-9B3D-D67A0D2AF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61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61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A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61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1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1A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1A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1A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1A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61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61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61AE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1AE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1A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1A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1A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1A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61A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61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1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1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61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61A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61AE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1AE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1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1AE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61A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Ingo Heyl</dc:creator>
  <cp:keywords/>
  <dc:description/>
  <cp:lastModifiedBy>Ingo Heyl</cp:lastModifiedBy>
  <cp:revision>3</cp:revision>
  <dcterms:created xsi:type="dcterms:W3CDTF">2026-10-06T04:32:00Z</dcterms:created>
  <dcterms:modified xsi:type="dcterms:W3CDTF">2026-10-06T05:28:00Z</dcterms:modified>
</cp:coreProperties>
</file>