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69414" w14:textId="6D38BC59"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EC56F1">
        <w:rPr>
          <w:rFonts w:ascii="Arial" w:hAnsi="Arial" w:cs="Arial"/>
          <w:noProof/>
        </w:rPr>
        <w:t>8. September 2026</w:t>
      </w:r>
      <w:r>
        <w:rPr>
          <w:rFonts w:ascii="Arial" w:hAnsi="Arial" w:cs="Arial"/>
        </w:rPr>
        <w:fldChar w:fldCharType="end"/>
      </w:r>
    </w:p>
    <w:p w14:paraId="72DB9D7A" w14:textId="6AB615D1" w:rsidR="007121C6" w:rsidRDefault="007121C6" w:rsidP="007121C6">
      <w:pPr>
        <w:spacing w:line="276" w:lineRule="auto"/>
        <w:rPr>
          <w:rFonts w:ascii="Arial" w:hAnsi="Arial" w:cs="Arial"/>
          <w:b/>
          <w:bCs/>
        </w:rPr>
      </w:pPr>
      <w:r>
        <w:rPr>
          <w:rFonts w:ascii="Arial" w:hAnsi="Arial" w:cs="Arial"/>
          <w:b/>
          <w:bCs/>
        </w:rPr>
        <w:br/>
      </w:r>
      <w:r w:rsidR="003A3667">
        <w:rPr>
          <w:rFonts w:ascii="Arial" w:hAnsi="Arial" w:cs="Arial"/>
          <w:b/>
          <w:bCs/>
        </w:rPr>
        <w:t xml:space="preserve">Baustellenarbeiten am Mainvorland gehen weiter – </w:t>
      </w:r>
    </w:p>
    <w:p w14:paraId="6F2B3207" w14:textId="5DE2707F" w:rsidR="003A3667" w:rsidRPr="007121C6" w:rsidRDefault="003A3667" w:rsidP="007121C6">
      <w:pPr>
        <w:spacing w:line="276" w:lineRule="auto"/>
        <w:rPr>
          <w:rFonts w:ascii="Arial" w:hAnsi="Arial" w:cs="Arial"/>
          <w:b/>
          <w:bCs/>
        </w:rPr>
      </w:pPr>
      <w:r>
        <w:rPr>
          <w:rFonts w:ascii="Arial" w:hAnsi="Arial" w:cs="Arial"/>
          <w:b/>
          <w:bCs/>
        </w:rPr>
        <w:t>Rad- und Fußweg ab Mitte September gesperrt</w:t>
      </w:r>
    </w:p>
    <w:p w14:paraId="6C4E7043" w14:textId="22C6A676" w:rsidR="00331925" w:rsidRPr="00331925" w:rsidRDefault="00331925" w:rsidP="00331925">
      <w:pPr>
        <w:spacing w:line="276" w:lineRule="auto"/>
        <w:rPr>
          <w:rFonts w:ascii="Arial" w:hAnsi="Arial" w:cs="Arial"/>
        </w:rPr>
      </w:pPr>
      <w:r w:rsidRPr="00331925">
        <w:rPr>
          <w:rFonts w:ascii="Arial" w:hAnsi="Arial" w:cs="Arial"/>
        </w:rPr>
        <w:t xml:space="preserve">Das großangelegte Projekt zur Umgestaltung des Mainvorlands in einen Naherholungsbereich geht in die nächste Phase. Die Bauarbeiten, die 2024 begannen, </w:t>
      </w:r>
      <w:r>
        <w:rPr>
          <w:rFonts w:ascii="Arial" w:hAnsi="Arial" w:cs="Arial"/>
        </w:rPr>
        <w:t xml:space="preserve">werden </w:t>
      </w:r>
      <w:r w:rsidRPr="00331925">
        <w:rPr>
          <w:rFonts w:ascii="Arial" w:hAnsi="Arial" w:cs="Arial"/>
        </w:rPr>
        <w:t>fort</w:t>
      </w:r>
      <w:r>
        <w:rPr>
          <w:rFonts w:ascii="Arial" w:hAnsi="Arial" w:cs="Arial"/>
        </w:rPr>
        <w:t>gesetzt</w:t>
      </w:r>
      <w:r w:rsidRPr="00331925">
        <w:rPr>
          <w:rFonts w:ascii="Arial" w:hAnsi="Arial" w:cs="Arial"/>
        </w:rPr>
        <w:t>.</w:t>
      </w:r>
    </w:p>
    <w:p w14:paraId="1835AEC8" w14:textId="77777777" w:rsidR="00331925" w:rsidRPr="00331925" w:rsidRDefault="00331925" w:rsidP="00331925">
      <w:pPr>
        <w:spacing w:line="276" w:lineRule="auto"/>
        <w:rPr>
          <w:rFonts w:ascii="Arial" w:hAnsi="Arial" w:cs="Arial"/>
          <w:b/>
          <w:bCs/>
        </w:rPr>
      </w:pPr>
      <w:r w:rsidRPr="00331925">
        <w:rPr>
          <w:rFonts w:ascii="Arial" w:hAnsi="Arial" w:cs="Arial"/>
          <w:b/>
          <w:bCs/>
        </w:rPr>
        <w:t>Sperrung und Umleitung</w:t>
      </w:r>
    </w:p>
    <w:p w14:paraId="5E7EEC9F" w14:textId="20BA7265" w:rsidR="00331925" w:rsidRDefault="00331925" w:rsidP="00331925">
      <w:pPr>
        <w:spacing w:line="276" w:lineRule="auto"/>
        <w:rPr>
          <w:rFonts w:ascii="Arial" w:hAnsi="Arial" w:cs="Arial"/>
        </w:rPr>
      </w:pPr>
      <w:r w:rsidRPr="00331925">
        <w:rPr>
          <w:rFonts w:ascii="Arial" w:hAnsi="Arial" w:cs="Arial"/>
        </w:rPr>
        <w:t>Ab dem 17. September wird der Rad- und Fußweg gesperrt, um die Arbeiten vorzubereiten. Die eigentlichen Bauarbeiten starten am 21. September</w:t>
      </w:r>
      <w:r w:rsidR="00EC56F1">
        <w:rPr>
          <w:rFonts w:ascii="Arial" w:hAnsi="Arial" w:cs="Arial"/>
        </w:rPr>
        <w:t xml:space="preserve"> und dauern bis zum Jahresende an</w:t>
      </w:r>
      <w:r w:rsidRPr="00331925">
        <w:rPr>
          <w:rFonts w:ascii="Arial" w:hAnsi="Arial" w:cs="Arial"/>
        </w:rPr>
        <w:t>.</w:t>
      </w:r>
      <w:r>
        <w:rPr>
          <w:rFonts w:ascii="Arial" w:hAnsi="Arial" w:cs="Arial"/>
        </w:rPr>
        <w:t xml:space="preserve"> Die Umleitung</w:t>
      </w:r>
      <w:r w:rsidR="00EC56F1">
        <w:rPr>
          <w:rFonts w:ascii="Arial" w:hAnsi="Arial" w:cs="Arial"/>
        </w:rPr>
        <w:t xml:space="preserve"> für Radfahrer</w:t>
      </w:r>
      <w:r>
        <w:rPr>
          <w:rFonts w:ascii="Arial" w:hAnsi="Arial" w:cs="Arial"/>
        </w:rPr>
        <w:t xml:space="preserve"> erfolgt über </w:t>
      </w:r>
      <w:r w:rsidR="00EC56F1">
        <w:rPr>
          <w:rFonts w:ascii="Arial" w:hAnsi="Arial" w:cs="Arial"/>
        </w:rPr>
        <w:t>die R</w:t>
      </w:r>
      <w:r w:rsidR="00271F4F">
        <w:rPr>
          <w:rFonts w:ascii="Arial" w:hAnsi="Arial" w:cs="Arial"/>
        </w:rPr>
        <w:t xml:space="preserve">üsselsheimer </w:t>
      </w:r>
      <w:r w:rsidR="00EC56F1">
        <w:rPr>
          <w:rFonts w:ascii="Arial" w:hAnsi="Arial" w:cs="Arial"/>
        </w:rPr>
        <w:t>S</w:t>
      </w:r>
      <w:r w:rsidR="00271F4F">
        <w:rPr>
          <w:rFonts w:ascii="Arial" w:hAnsi="Arial" w:cs="Arial"/>
        </w:rPr>
        <w:t>traße</w:t>
      </w:r>
      <w:r w:rsidR="00EC56F1">
        <w:rPr>
          <w:rFonts w:ascii="Arial" w:hAnsi="Arial" w:cs="Arial"/>
        </w:rPr>
        <w:t>, Staudenring, Am Main und Leinpfad</w:t>
      </w:r>
      <w:r w:rsidR="00271F4F">
        <w:rPr>
          <w:rFonts w:ascii="Arial" w:hAnsi="Arial" w:cs="Arial"/>
        </w:rPr>
        <w:t>.</w:t>
      </w:r>
    </w:p>
    <w:p w14:paraId="0BD5B155" w14:textId="2B36B697" w:rsidR="007E7FC7" w:rsidRPr="00331925" w:rsidRDefault="007E7FC7" w:rsidP="00331925">
      <w:pPr>
        <w:spacing w:line="276" w:lineRule="auto"/>
        <w:rPr>
          <w:rFonts w:ascii="Arial" w:hAnsi="Arial" w:cs="Arial"/>
        </w:rPr>
      </w:pPr>
      <w:r>
        <w:rPr>
          <w:rFonts w:ascii="Arial" w:hAnsi="Arial" w:cs="Arial"/>
        </w:rPr>
        <w:t xml:space="preserve">Die Stadt bittet eindringlich darum, die Baustellenabsperrungen weder zu missachten noch mutwillig zu zerstören oder zur Seite zu stellen. Die Durchquerung der Baustelle stellt einerseits eine ernsthafte Unfallgefahr dar, für die die Stadt nicht haftet, andererseits macht sich strafbar, wer offizielle Absperrungen und Anordnungen beschädigt. </w:t>
      </w:r>
    </w:p>
    <w:p w14:paraId="464871EB" w14:textId="77777777" w:rsidR="00331925" w:rsidRPr="00331925" w:rsidRDefault="00331925" w:rsidP="00331925">
      <w:pPr>
        <w:spacing w:line="276" w:lineRule="auto"/>
        <w:rPr>
          <w:rFonts w:ascii="Arial" w:hAnsi="Arial" w:cs="Arial"/>
          <w:b/>
          <w:bCs/>
        </w:rPr>
      </w:pPr>
      <w:r w:rsidRPr="00331925">
        <w:rPr>
          <w:rFonts w:ascii="Arial" w:hAnsi="Arial" w:cs="Arial"/>
          <w:b/>
          <w:bCs/>
        </w:rPr>
        <w:t>Geplante Maßnahmen</w:t>
      </w:r>
    </w:p>
    <w:p w14:paraId="64471C43" w14:textId="77777777" w:rsidR="00331925" w:rsidRPr="00331925" w:rsidRDefault="00331925" w:rsidP="00331925">
      <w:pPr>
        <w:spacing w:line="276" w:lineRule="auto"/>
        <w:rPr>
          <w:rFonts w:ascii="Arial" w:hAnsi="Arial" w:cs="Arial"/>
        </w:rPr>
      </w:pPr>
      <w:r w:rsidRPr="00331925">
        <w:rPr>
          <w:rFonts w:ascii="Arial" w:hAnsi="Arial" w:cs="Arial"/>
        </w:rPr>
        <w:t>In der ersten Phase wurde bereits die alte Schleusenmauer freigelegt und der umliegende Bereich zugänglich gemacht. Nun folgen der Bau neuer Wegeverbindungen sowie Aussichtsplattformen am Mainufer, die in den Fluss hineinragen.</w:t>
      </w:r>
    </w:p>
    <w:p w14:paraId="171412A8" w14:textId="77777777" w:rsidR="00331925" w:rsidRPr="00331925" w:rsidRDefault="00331925" w:rsidP="00331925">
      <w:pPr>
        <w:spacing w:line="276" w:lineRule="auto"/>
        <w:rPr>
          <w:rFonts w:ascii="Arial" w:hAnsi="Arial" w:cs="Arial"/>
          <w:b/>
          <w:bCs/>
        </w:rPr>
      </w:pPr>
      <w:r w:rsidRPr="00331925">
        <w:rPr>
          <w:rFonts w:ascii="Arial" w:hAnsi="Arial" w:cs="Arial"/>
          <w:b/>
          <w:bCs/>
        </w:rPr>
        <w:t>Verzögerungen und Fortschritt</w:t>
      </w:r>
    </w:p>
    <w:p w14:paraId="781C621D" w14:textId="77777777" w:rsidR="00331925" w:rsidRPr="00331925" w:rsidRDefault="00331925" w:rsidP="00331925">
      <w:pPr>
        <w:spacing w:line="276" w:lineRule="auto"/>
        <w:rPr>
          <w:rFonts w:ascii="Arial" w:hAnsi="Arial" w:cs="Arial"/>
        </w:rPr>
      </w:pPr>
      <w:r w:rsidRPr="00331925">
        <w:rPr>
          <w:rFonts w:ascii="Arial" w:hAnsi="Arial" w:cs="Arial"/>
        </w:rPr>
        <w:t>Die Stahlbauarbeiten für die Aussichtsplattformen mussten vorübergehend eingestellt werden, da unvorhergesehene Bodenverhältnisse statische Nachberechnungen erforderten. Nach Abschluss dieser Prüfungen wurden die notwendigen Baumaterialien bestellt und geliefert.</w:t>
      </w:r>
    </w:p>
    <w:p w14:paraId="73ECDD61" w14:textId="77777777" w:rsidR="00331925" w:rsidRPr="00331925" w:rsidRDefault="00331925" w:rsidP="00331925">
      <w:pPr>
        <w:spacing w:line="276" w:lineRule="auto"/>
        <w:rPr>
          <w:rFonts w:ascii="Arial" w:hAnsi="Arial" w:cs="Arial"/>
          <w:b/>
          <w:bCs/>
        </w:rPr>
      </w:pPr>
      <w:r w:rsidRPr="00331925">
        <w:rPr>
          <w:rFonts w:ascii="Arial" w:hAnsi="Arial" w:cs="Arial"/>
          <w:b/>
          <w:bCs/>
        </w:rPr>
        <w:t>Anpassungen im Projekt</w:t>
      </w:r>
    </w:p>
    <w:p w14:paraId="5D860A83" w14:textId="50C904D5" w:rsidR="00894E0A" w:rsidRPr="007121C6" w:rsidRDefault="00331925" w:rsidP="00331925">
      <w:pPr>
        <w:spacing w:line="276" w:lineRule="auto"/>
        <w:rPr>
          <w:rFonts w:ascii="Arial" w:hAnsi="Arial" w:cs="Arial"/>
        </w:rPr>
      </w:pPr>
      <w:r w:rsidRPr="00331925">
        <w:rPr>
          <w:rFonts w:ascii="Arial" w:hAnsi="Arial" w:cs="Arial"/>
        </w:rPr>
        <w:t xml:space="preserve">Ursprünglich vorgesehene Bodenauffüllungen aus früheren Jahren machten eine Umplanung der Arbeiten notwendig. Die Fertigstellung des Naherholungsgebiets am Mainvorland ist für </w:t>
      </w:r>
      <w:r>
        <w:rPr>
          <w:rFonts w:ascii="Arial" w:hAnsi="Arial" w:cs="Arial"/>
        </w:rPr>
        <w:t>Anfang 2027 vorgesehen. (ana)</w:t>
      </w:r>
    </w:p>
    <w:sectPr w:rsidR="00894E0A" w:rsidRPr="007121C6"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CF7F7" w14:textId="77777777" w:rsidR="003A3667" w:rsidRDefault="003A3667" w:rsidP="007121C6">
      <w:pPr>
        <w:spacing w:after="0" w:line="240" w:lineRule="auto"/>
      </w:pPr>
      <w:r>
        <w:separator/>
      </w:r>
    </w:p>
  </w:endnote>
  <w:endnote w:type="continuationSeparator" w:id="0">
    <w:p w14:paraId="1E043A9B" w14:textId="77777777" w:rsidR="003A3667" w:rsidRDefault="003A3667"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2C7F6"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 xml:space="preserve">Team 1.3 Marketing &amp; Public </w:t>
    </w:r>
    <w:proofErr w:type="gramStart"/>
    <w:r w:rsidRPr="00F863F3">
      <w:rPr>
        <w:rFonts w:ascii="Arial" w:hAnsi="Arial" w:cs="Arial"/>
        <w:sz w:val="18"/>
        <w:szCs w:val="18"/>
      </w:rPr>
      <w:t>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proofErr w:type="gramEnd"/>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7CFE06D9"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(Ltg.)</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r>
    <w:proofErr w:type="gramStart"/>
    <w:r w:rsidR="00537888">
      <w:rPr>
        <w:rFonts w:ascii="Arial" w:hAnsi="Arial" w:cs="Arial"/>
        <w:sz w:val="18"/>
        <w:szCs w:val="18"/>
      </w:rPr>
      <w:t xml:space="preserve">|  </w:t>
    </w:r>
    <w:r w:rsidR="00537888" w:rsidRPr="00F863F3">
      <w:rPr>
        <w:rFonts w:ascii="Arial" w:hAnsi="Arial" w:cs="Arial"/>
        <w:sz w:val="18"/>
        <w:szCs w:val="18"/>
      </w:rPr>
      <w:t>015111031048</w:t>
    </w:r>
    <w:proofErr w:type="gramEnd"/>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3859B4E9"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7193875E" wp14:editId="43BD25C6">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4A5EE3E3" wp14:editId="355955D4">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3F3E821A" wp14:editId="5C120259">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647E0EB5"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53071B35"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4E79B" w14:textId="77777777" w:rsidR="003A3667" w:rsidRDefault="003A3667" w:rsidP="007121C6">
      <w:pPr>
        <w:spacing w:after="0" w:line="240" w:lineRule="auto"/>
      </w:pPr>
      <w:r>
        <w:separator/>
      </w:r>
    </w:p>
  </w:footnote>
  <w:footnote w:type="continuationSeparator" w:id="0">
    <w:p w14:paraId="0A22ED5A" w14:textId="77777777" w:rsidR="003A3667" w:rsidRDefault="003A3667"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1D1E2"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72FBD8FF" wp14:editId="42C097FC">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3ACD9129"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667"/>
    <w:rsid w:val="002125DB"/>
    <w:rsid w:val="00271F4F"/>
    <w:rsid w:val="002E6410"/>
    <w:rsid w:val="00331925"/>
    <w:rsid w:val="003A3667"/>
    <w:rsid w:val="004168BD"/>
    <w:rsid w:val="00537888"/>
    <w:rsid w:val="0059446B"/>
    <w:rsid w:val="007121C6"/>
    <w:rsid w:val="00727098"/>
    <w:rsid w:val="007E7FC7"/>
    <w:rsid w:val="008414A6"/>
    <w:rsid w:val="0087529C"/>
    <w:rsid w:val="00894E0A"/>
    <w:rsid w:val="008F0D40"/>
    <w:rsid w:val="00A858EC"/>
    <w:rsid w:val="00B90E05"/>
    <w:rsid w:val="00C95744"/>
    <w:rsid w:val="00D172EF"/>
    <w:rsid w:val="00E037E3"/>
    <w:rsid w:val="00E2671D"/>
    <w:rsid w:val="00EC56F1"/>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B38F5"/>
  <w15:chartTrackingRefBased/>
  <w15:docId w15:val="{5CDE57B3-CB7C-4637-8C6E-A86FFAE2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2099620">
      <w:bodyDiv w:val="1"/>
      <w:marLeft w:val="0"/>
      <w:marRight w:val="0"/>
      <w:marTop w:val="0"/>
      <w:marBottom w:val="0"/>
      <w:divBdr>
        <w:top w:val="none" w:sz="0" w:space="0" w:color="auto"/>
        <w:left w:val="none" w:sz="0" w:space="0" w:color="auto"/>
        <w:bottom w:val="none" w:sz="0" w:space="0" w:color="auto"/>
        <w:right w:val="none" w:sz="0" w:space="0" w:color="auto"/>
      </w:divBdr>
      <w:divsChild>
        <w:div w:id="8603611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K:\Teamlaufwerk\Bilder-Presse\%23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1</Pages>
  <Words>240</Words>
  <Characters>1514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Fabijanic Anika</dc:creator>
  <cp:keywords/>
  <dc:description/>
  <cp:lastModifiedBy>Fabijanic Anika</cp:lastModifiedBy>
  <cp:revision>4</cp:revision>
  <cp:lastPrinted>2023-12-06T12:00:00Z</cp:lastPrinted>
  <dcterms:created xsi:type="dcterms:W3CDTF">2026-09-01T11:36:00Z</dcterms:created>
  <dcterms:modified xsi:type="dcterms:W3CDTF">2026-09-08T09:42:00Z</dcterms:modified>
</cp:coreProperties>
</file>