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051FE" w14:textId="77777777" w:rsidR="00100979" w:rsidRPr="00100979" w:rsidRDefault="00100979" w:rsidP="00100979">
      <w:pPr>
        <w:spacing w:after="0" w:line="240" w:lineRule="auto"/>
        <w:jc w:val="right"/>
        <w:rPr>
          <w:rFonts w:ascii="Arial" w:eastAsia="Times New Roman" w:hAnsi="Arial" w:cs="Arial"/>
          <w:sz w:val="20"/>
          <w:szCs w:val="20"/>
          <w:lang w:eastAsia="de-DE"/>
        </w:rPr>
      </w:pPr>
      <w:r>
        <w:rPr>
          <w:rFonts w:ascii="Arial" w:eastAsia="Times New Roman" w:hAnsi="Arial" w:cs="Arial"/>
          <w:noProof/>
          <w:sz w:val="20"/>
          <w:szCs w:val="20"/>
          <w:lang w:eastAsia="de-DE"/>
        </w:rPr>
        <w:drawing>
          <wp:inline distT="0" distB="0" distL="0" distR="0" wp14:anchorId="0A5D8B54" wp14:editId="41B6D55B">
            <wp:extent cx="2324100" cy="342900"/>
            <wp:effectExtent l="0" t="0" r="0" b="0"/>
            <wp:docPr id="2" name="Grafik 2" descr="Stadtwappen mit Schrift farbe 1m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adtwappen mit Schrift farbe 1m 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24100" cy="342900"/>
                    </a:xfrm>
                    <a:prstGeom prst="rect">
                      <a:avLst/>
                    </a:prstGeom>
                    <a:noFill/>
                    <a:ln>
                      <a:noFill/>
                    </a:ln>
                  </pic:spPr>
                </pic:pic>
              </a:graphicData>
            </a:graphic>
          </wp:inline>
        </w:drawing>
      </w:r>
    </w:p>
    <w:p w14:paraId="044647E8" w14:textId="77777777" w:rsidR="00100979" w:rsidRPr="00100979" w:rsidRDefault="00100979" w:rsidP="00100979">
      <w:pPr>
        <w:spacing w:after="0" w:line="240" w:lineRule="auto"/>
        <w:jc w:val="right"/>
        <w:rPr>
          <w:rFonts w:ascii="Arial" w:eastAsia="Times New Roman" w:hAnsi="Arial" w:cs="Arial"/>
          <w:sz w:val="20"/>
          <w:szCs w:val="20"/>
          <w:lang w:eastAsia="de-DE"/>
        </w:rPr>
      </w:pPr>
    </w:p>
    <w:p w14:paraId="17413F77" w14:textId="77777777" w:rsidR="00100979" w:rsidRPr="00100979" w:rsidRDefault="00100979" w:rsidP="00100979">
      <w:pPr>
        <w:spacing w:after="0" w:line="240" w:lineRule="auto"/>
        <w:rPr>
          <w:rFonts w:ascii="Arial" w:eastAsia="Times New Roman" w:hAnsi="Arial" w:cs="Arial"/>
          <w:sz w:val="20"/>
          <w:szCs w:val="20"/>
          <w:lang w:eastAsia="de-DE"/>
        </w:rPr>
      </w:pPr>
    </w:p>
    <w:p w14:paraId="3D2C63D7" w14:textId="77777777" w:rsidR="00100979" w:rsidRPr="00100979" w:rsidRDefault="002063BB" w:rsidP="00100979">
      <w:pPr>
        <w:tabs>
          <w:tab w:val="center" w:pos="4536"/>
          <w:tab w:val="right" w:pos="9540"/>
        </w:tabs>
        <w:spacing w:after="0" w:line="240" w:lineRule="auto"/>
        <w:jc w:val="center"/>
        <w:rPr>
          <w:rFonts w:ascii="Arial" w:eastAsia="Times New Roman" w:hAnsi="Arial" w:cs="Arial"/>
          <w:spacing w:val="50"/>
          <w:w w:val="150"/>
          <w:sz w:val="40"/>
          <w:szCs w:val="40"/>
          <w:lang w:eastAsia="de-DE"/>
        </w:rPr>
      </w:pPr>
      <w:r>
        <w:rPr>
          <w:rFonts w:ascii="Arial" w:eastAsia="Times New Roman" w:hAnsi="Arial" w:cs="Arial"/>
          <w:spacing w:val="50"/>
          <w:w w:val="150"/>
          <w:sz w:val="40"/>
          <w:szCs w:val="40"/>
          <w:lang w:eastAsia="de-DE"/>
        </w:rPr>
        <w:t>PRESSEMITTEILUNG</w:t>
      </w:r>
    </w:p>
    <w:p w14:paraId="6AFEFE01" w14:textId="77777777" w:rsidR="00100979" w:rsidRPr="00100979" w:rsidRDefault="00100979" w:rsidP="00100979">
      <w:pPr>
        <w:spacing w:after="0" w:line="240" w:lineRule="auto"/>
        <w:jc w:val="right"/>
        <w:rPr>
          <w:rFonts w:ascii="Arial" w:eastAsia="Times New Roman" w:hAnsi="Arial" w:cs="Arial"/>
          <w:sz w:val="24"/>
          <w:szCs w:val="24"/>
          <w:lang w:eastAsia="de-DE"/>
        </w:rPr>
      </w:pPr>
    </w:p>
    <w:p w14:paraId="53635077" w14:textId="00C617F4" w:rsidR="00100979" w:rsidRPr="00C97A8A" w:rsidRDefault="00100979" w:rsidP="00C97A8A">
      <w:pPr>
        <w:tabs>
          <w:tab w:val="left" w:pos="7290"/>
          <w:tab w:val="right" w:pos="9637"/>
        </w:tabs>
        <w:spacing w:after="0" w:line="240" w:lineRule="auto"/>
        <w:ind w:left="709" w:firstLine="709"/>
        <w:rPr>
          <w:rFonts w:ascii="Arial" w:eastAsia="Times New Roman" w:hAnsi="Arial" w:cs="Arial"/>
          <w:sz w:val="24"/>
          <w:szCs w:val="24"/>
          <w:lang w:eastAsia="de-DE"/>
        </w:rPr>
      </w:pPr>
      <w:r w:rsidRPr="00100979">
        <w:rPr>
          <w:rFonts w:ascii="Arial" w:eastAsia="Times New Roman" w:hAnsi="Arial" w:cs="Arial"/>
          <w:sz w:val="20"/>
          <w:szCs w:val="20"/>
          <w:lang w:eastAsia="de-DE"/>
        </w:rPr>
        <w:tab/>
      </w:r>
      <w:r w:rsidRPr="00100979">
        <w:rPr>
          <w:rFonts w:ascii="Arial" w:eastAsia="Times New Roman" w:hAnsi="Arial" w:cs="Arial"/>
          <w:sz w:val="20"/>
          <w:szCs w:val="20"/>
          <w:lang w:eastAsia="de-DE"/>
        </w:rPr>
        <w:tab/>
      </w:r>
      <w:bookmarkStart w:id="0" w:name="Text2"/>
      <w:r w:rsidR="00A0250F" w:rsidRPr="00A0250F">
        <w:rPr>
          <w:rFonts w:ascii="Arial" w:eastAsia="Times New Roman" w:hAnsi="Arial" w:cs="Arial"/>
          <w:sz w:val="20"/>
          <w:szCs w:val="20"/>
          <w:lang w:eastAsia="de-DE"/>
        </w:rPr>
        <w:t>2</w:t>
      </w:r>
      <w:r w:rsidR="00F54C88" w:rsidRPr="00A0250F">
        <w:rPr>
          <w:rFonts w:ascii="Arial" w:eastAsia="Times New Roman" w:hAnsi="Arial" w:cs="Arial"/>
          <w:sz w:val="20"/>
          <w:szCs w:val="20"/>
          <w:lang w:eastAsia="de-DE"/>
        </w:rPr>
        <w:t>3.10</w:t>
      </w:r>
      <w:r w:rsidR="00B91F97" w:rsidRPr="00A0250F">
        <w:rPr>
          <w:rFonts w:ascii="Arial" w:eastAsia="Times New Roman" w:hAnsi="Arial" w:cs="Arial"/>
          <w:sz w:val="20"/>
          <w:szCs w:val="20"/>
          <w:lang w:eastAsia="de-DE"/>
        </w:rPr>
        <w:t>.202</w:t>
      </w:r>
      <w:r w:rsidR="008D38F8" w:rsidRPr="00A0250F">
        <w:rPr>
          <w:rFonts w:ascii="Arial" w:eastAsia="Times New Roman" w:hAnsi="Arial" w:cs="Arial"/>
          <w:sz w:val="20"/>
          <w:szCs w:val="20"/>
          <w:lang w:eastAsia="de-DE"/>
        </w:rPr>
        <w:t>6</w:t>
      </w:r>
    </w:p>
    <w:p w14:paraId="33BBA0C3" w14:textId="77777777" w:rsidR="0009176A" w:rsidRDefault="0009176A" w:rsidP="0009176A">
      <w:pPr>
        <w:pStyle w:val="KeinLeerraum"/>
        <w:jc w:val="both"/>
        <w:rPr>
          <w:rFonts w:ascii="Arial" w:hAnsi="Arial" w:cs="Arial"/>
          <w:b/>
          <w:sz w:val="28"/>
          <w:szCs w:val="28"/>
          <w:lang w:eastAsia="de-DE"/>
        </w:rPr>
      </w:pPr>
    </w:p>
    <w:p w14:paraId="42E7537D" w14:textId="5C894F71" w:rsidR="0009176A" w:rsidRPr="00AD1156" w:rsidRDefault="00A0250F" w:rsidP="0009176A">
      <w:pPr>
        <w:pStyle w:val="KeinLeerraum"/>
        <w:jc w:val="both"/>
        <w:rPr>
          <w:rFonts w:ascii="Arial" w:hAnsi="Arial" w:cs="Arial"/>
          <w:b/>
          <w:sz w:val="28"/>
          <w:szCs w:val="28"/>
          <w:lang w:eastAsia="de-DE"/>
        </w:rPr>
      </w:pPr>
      <w:r>
        <w:rPr>
          <w:rFonts w:ascii="Arial" w:hAnsi="Arial" w:cs="Arial"/>
          <w:b/>
          <w:sz w:val="28"/>
          <w:szCs w:val="28"/>
          <w:lang w:eastAsia="de-DE"/>
        </w:rPr>
        <w:t>Klassikkonzert mit dem Minguet Quartett</w:t>
      </w:r>
    </w:p>
    <w:p w14:paraId="3F7AC17F" w14:textId="77777777" w:rsidR="0009176A" w:rsidRDefault="0009176A" w:rsidP="0009176A">
      <w:pPr>
        <w:pStyle w:val="KeinLeerraum"/>
        <w:jc w:val="both"/>
        <w:rPr>
          <w:rFonts w:ascii="Arial" w:hAnsi="Arial" w:cs="Arial"/>
          <w:b/>
          <w:sz w:val="24"/>
          <w:szCs w:val="24"/>
        </w:rPr>
      </w:pPr>
      <w:r w:rsidRPr="008343E1">
        <w:rPr>
          <w:rFonts w:ascii="Arial" w:hAnsi="Arial" w:cs="Arial"/>
          <w:b/>
          <w:sz w:val="24"/>
          <w:szCs w:val="24"/>
        </w:rPr>
        <w:tab/>
      </w:r>
    </w:p>
    <w:p w14:paraId="5B1FF0FD" w14:textId="2DAFBFC7" w:rsidR="00A0250F" w:rsidRDefault="0009176A" w:rsidP="0009176A">
      <w:pPr>
        <w:pStyle w:val="KeinLeerraum"/>
        <w:jc w:val="both"/>
        <w:rPr>
          <w:rStyle w:val="s2"/>
          <w:rFonts w:ascii="Arial" w:hAnsi="Arial" w:cs="Arial"/>
          <w:bCs/>
          <w:sz w:val="24"/>
          <w:szCs w:val="24"/>
        </w:rPr>
      </w:pPr>
      <w:r w:rsidRPr="00CA064E">
        <w:rPr>
          <w:rStyle w:val="s2"/>
          <w:rFonts w:ascii="Arial" w:hAnsi="Arial" w:cs="Arial"/>
          <w:b/>
          <w:sz w:val="24"/>
          <w:szCs w:val="24"/>
        </w:rPr>
        <w:t xml:space="preserve">Ratingen. </w:t>
      </w:r>
      <w:r w:rsidR="00A0250F" w:rsidRPr="00A0250F">
        <w:rPr>
          <w:rStyle w:val="s2"/>
          <w:rFonts w:ascii="Arial" w:hAnsi="Arial" w:cs="Arial"/>
          <w:bCs/>
          <w:sz w:val="24"/>
          <w:szCs w:val="24"/>
        </w:rPr>
        <w:t>Das preisgekrönte Minguet Quartett kommt am Samstag, 7. November, nach Ratingen und tritt um 20 Uhr im Ferdinand-Trimborn-Saal, Poststraße 23, auf</w:t>
      </w:r>
      <w:r w:rsidR="00A0250F">
        <w:rPr>
          <w:rStyle w:val="s2"/>
          <w:rFonts w:ascii="Arial" w:hAnsi="Arial" w:cs="Arial"/>
          <w:bCs/>
          <w:sz w:val="24"/>
          <w:szCs w:val="24"/>
        </w:rPr>
        <w:t xml:space="preserve">. Das 1988 gegründete Ensemble präsentiert das Programm „Musik in allen Farben. Hans Werner Henze zum 100.“ mit klassischer Musik der Komponisten Bach, Schönberg, Strawinsky, Henze und Brahms. </w:t>
      </w:r>
    </w:p>
    <w:p w14:paraId="6DE6CADC" w14:textId="77777777" w:rsidR="00A0250F" w:rsidRDefault="00A0250F" w:rsidP="0009176A">
      <w:pPr>
        <w:pStyle w:val="KeinLeerraum"/>
        <w:jc w:val="both"/>
        <w:rPr>
          <w:rStyle w:val="s2"/>
          <w:rFonts w:ascii="Arial" w:hAnsi="Arial" w:cs="Arial"/>
          <w:bCs/>
          <w:sz w:val="24"/>
          <w:szCs w:val="24"/>
        </w:rPr>
      </w:pPr>
    </w:p>
    <w:p w14:paraId="1BAFBB08" w14:textId="445F6C80" w:rsidR="00A0250F" w:rsidRDefault="0042065F" w:rsidP="0042065F">
      <w:pPr>
        <w:pStyle w:val="KeinLeerraum"/>
        <w:jc w:val="both"/>
        <w:rPr>
          <w:rFonts w:ascii="Arial" w:hAnsi="Arial" w:cs="Arial"/>
          <w:sz w:val="24"/>
          <w:szCs w:val="24"/>
        </w:rPr>
      </w:pPr>
      <w:r>
        <w:rPr>
          <w:rStyle w:val="s2"/>
          <w:rFonts w:ascii="Arial" w:hAnsi="Arial" w:cs="Arial"/>
          <w:bCs/>
          <w:sz w:val="24"/>
          <w:szCs w:val="24"/>
        </w:rPr>
        <w:t>Das Minguet Quartett</w:t>
      </w:r>
      <w:r w:rsidR="00A0250F">
        <w:rPr>
          <w:rStyle w:val="s2"/>
          <w:rFonts w:ascii="Arial" w:hAnsi="Arial" w:cs="Arial"/>
          <w:bCs/>
          <w:sz w:val="24"/>
          <w:szCs w:val="24"/>
        </w:rPr>
        <w:t xml:space="preserve"> setzt sich zusammen aus </w:t>
      </w:r>
      <w:r w:rsidR="00A0250F" w:rsidRPr="00A0250F">
        <w:rPr>
          <w:rFonts w:ascii="Arial" w:hAnsi="Arial" w:cs="Arial"/>
          <w:sz w:val="24"/>
          <w:szCs w:val="24"/>
        </w:rPr>
        <w:t xml:space="preserve">Ulrich Isfort (1.Violine), Annette Reisinger (2.Violine), Aida-Carmen Soanea (Viola) und Matthias Diener (Violoncello). </w:t>
      </w:r>
      <w:r>
        <w:rPr>
          <w:rFonts w:ascii="Arial" w:hAnsi="Arial" w:cs="Arial"/>
          <w:sz w:val="24"/>
          <w:szCs w:val="24"/>
        </w:rPr>
        <w:t xml:space="preserve">Es </w:t>
      </w:r>
      <w:r w:rsidRPr="0042065F">
        <w:rPr>
          <w:rFonts w:ascii="Arial" w:hAnsi="Arial" w:cs="Arial"/>
          <w:sz w:val="24"/>
          <w:szCs w:val="24"/>
        </w:rPr>
        <w:t>zählt heute zu den international gefragtesten Streichquartetten und gastiert in allen großen Konzertsälen der Welt, wobei seine so leidenschaftlichen wie intelligenten Interpretationen für begeisternde Hörerfahrungen sorgen</w:t>
      </w:r>
      <w:r>
        <w:rPr>
          <w:rFonts w:ascii="Arial" w:hAnsi="Arial" w:cs="Arial"/>
          <w:sz w:val="24"/>
          <w:szCs w:val="24"/>
        </w:rPr>
        <w:t xml:space="preserve">. </w:t>
      </w:r>
      <w:r w:rsidRPr="0042065F">
        <w:rPr>
          <w:rFonts w:ascii="Arial" w:hAnsi="Arial" w:cs="Arial"/>
          <w:sz w:val="24"/>
          <w:szCs w:val="24"/>
        </w:rPr>
        <w:t xml:space="preserve">Namenspatron ist Pablo Minguet, ein spanischer Philosoph des 18. Jahrhunderts, der sich in seinen Schriften darum bemühte, dem breiten Volk Zugang zu den </w:t>
      </w:r>
      <w:r>
        <w:rPr>
          <w:rFonts w:ascii="Arial" w:hAnsi="Arial" w:cs="Arial"/>
          <w:sz w:val="24"/>
          <w:szCs w:val="24"/>
        </w:rPr>
        <w:t>s</w:t>
      </w:r>
      <w:r w:rsidRPr="0042065F">
        <w:rPr>
          <w:rFonts w:ascii="Arial" w:hAnsi="Arial" w:cs="Arial"/>
          <w:sz w:val="24"/>
          <w:szCs w:val="24"/>
        </w:rPr>
        <w:t>chönen Künsten zu verschaffen: Das Minguet Quartett fühlt sich dieser Idee mehr denn je verpflichtet.</w:t>
      </w:r>
    </w:p>
    <w:p w14:paraId="38C06943" w14:textId="77777777" w:rsidR="0042065F" w:rsidRPr="00C17F35" w:rsidRDefault="0042065F" w:rsidP="00C17F35">
      <w:pPr>
        <w:pStyle w:val="KeinLeerraum"/>
        <w:jc w:val="both"/>
        <w:rPr>
          <w:rFonts w:ascii="Arial" w:hAnsi="Arial" w:cs="Arial"/>
          <w:sz w:val="24"/>
          <w:szCs w:val="24"/>
        </w:rPr>
      </w:pPr>
    </w:p>
    <w:p w14:paraId="52A3C043" w14:textId="3736C0A9" w:rsidR="00C17F35" w:rsidRPr="00C17F35" w:rsidRDefault="00C17F35" w:rsidP="00C17F35">
      <w:pPr>
        <w:pStyle w:val="KeinLeerraum"/>
        <w:jc w:val="both"/>
        <w:rPr>
          <w:rFonts w:ascii="Arial" w:hAnsi="Arial" w:cs="Arial"/>
          <w:sz w:val="24"/>
          <w:szCs w:val="24"/>
        </w:rPr>
      </w:pPr>
      <w:r w:rsidRPr="00C17F35">
        <w:rPr>
          <w:rFonts w:ascii="Arial" w:hAnsi="Arial" w:cs="Arial"/>
          <w:sz w:val="24"/>
          <w:szCs w:val="24"/>
        </w:rPr>
        <w:t>In Ratingen ehrt das Ensemble den Komponisten Hans Werner Henze. Henze wäre in diesem Jahr 100 Jahre alt geworden. Er war nicht nur einer der bedeutendsten deutschen Komponisten des 20. Jahrhunderts, sondern auch ein hochpolitischer Künstler, der sich entschieden gegen den Faschismus positionierte. In einem atmosphärisch dichten Konzertabend beleuchtet das Minguet Quartett neben Henzes Musik auch die seiner bewunderten Vorbilder: Werke von Bach, Schönberg, Strawinsky und Brahms umrahmen Henzes Streichquartett Nr. 2, wodurch ein vielseitiges Porträt des Komponisten entsteht. Der 26-jährige Henze schrieb sein zweites Streichquartett im Jahr 1952. Es ist das Werk eines jungen Mannes, der versucht, die Trümmer der Vergangenheit hinter sich zu lassen: ein vom Nationalsozialismus geprägtes Elternhaus, traumatische Erfahrungen an der Front im Zweiten Weltkrieg.</w:t>
      </w:r>
    </w:p>
    <w:p w14:paraId="29CED7EB" w14:textId="77777777" w:rsidR="00C17F35" w:rsidRPr="00C17F35" w:rsidRDefault="00C17F35" w:rsidP="00C17F35">
      <w:pPr>
        <w:pStyle w:val="KeinLeerraum"/>
        <w:jc w:val="both"/>
        <w:rPr>
          <w:rFonts w:ascii="Arial" w:hAnsi="Arial" w:cs="Arial"/>
          <w:sz w:val="24"/>
          <w:szCs w:val="24"/>
        </w:rPr>
      </w:pPr>
    </w:p>
    <w:p w14:paraId="6F13B5EF" w14:textId="4AE9245C" w:rsidR="00C17F35" w:rsidRPr="00C17F35" w:rsidRDefault="00C17F35" w:rsidP="00C17F35">
      <w:pPr>
        <w:pStyle w:val="KeinLeerraum"/>
        <w:jc w:val="both"/>
        <w:rPr>
          <w:rFonts w:ascii="Arial" w:hAnsi="Arial" w:cs="Arial"/>
          <w:sz w:val="24"/>
          <w:szCs w:val="24"/>
        </w:rPr>
      </w:pPr>
      <w:r w:rsidRPr="00C17F35">
        <w:rPr>
          <w:rFonts w:ascii="Arial" w:hAnsi="Arial" w:cs="Arial"/>
          <w:sz w:val="24"/>
          <w:szCs w:val="24"/>
        </w:rPr>
        <w:t>Das Minguet Quartett bettet Henzes Stück in die Musik vergangener Jahrhunderte ein, die der junge Komponist begierig aufsog und intensiv studierte, um daraus seinen eigenen Stil zu entwickeln: vier Sätze aus Johann Sebastian Bachs „Kunst der Fuge“, ein frühes und noch ganz tonales Scherzo von Arnold Schönberg und die eigenwilligen „Drei Stücke für Streichquartett“ des Russen Igor Strawinsky. Mit Johannes Brahms‘ Streichquartett Nr. 1 c-Moll erklingt nach der Pause ein bahnbrechendes Werk, das ähnlich wie Henzes Musik die Zerrissenheit zwischen strenger Form und emotionaler Urgewalt in sich trägt.</w:t>
      </w:r>
      <w:r>
        <w:rPr>
          <w:rFonts w:ascii="Arial" w:hAnsi="Arial" w:cs="Arial"/>
          <w:sz w:val="24"/>
          <w:szCs w:val="24"/>
        </w:rPr>
        <w:t xml:space="preserve"> Das Konzert wird gefördert vom Kultursekretariat NRW Gütersloh. </w:t>
      </w:r>
    </w:p>
    <w:p w14:paraId="359F009F" w14:textId="77777777" w:rsidR="00A0250F" w:rsidRDefault="00A0250F" w:rsidP="0009176A">
      <w:pPr>
        <w:pStyle w:val="KeinLeerraum"/>
        <w:jc w:val="both"/>
        <w:rPr>
          <w:rStyle w:val="s2"/>
          <w:rFonts w:ascii="Arial" w:hAnsi="Arial" w:cs="Arial"/>
          <w:b/>
          <w:sz w:val="24"/>
          <w:szCs w:val="24"/>
        </w:rPr>
      </w:pPr>
    </w:p>
    <w:p w14:paraId="5B2DDB94" w14:textId="0E65CD18" w:rsidR="0009176A" w:rsidRPr="00CA064E" w:rsidRDefault="0009176A" w:rsidP="0009176A">
      <w:pPr>
        <w:pStyle w:val="KeinLeerraum"/>
        <w:jc w:val="both"/>
        <w:rPr>
          <w:rFonts w:ascii="Arial" w:hAnsi="Arial" w:cs="Arial"/>
          <w:sz w:val="24"/>
          <w:szCs w:val="24"/>
        </w:rPr>
      </w:pPr>
      <w:r w:rsidRPr="00CA064E">
        <w:rPr>
          <w:rStyle w:val="s2"/>
          <w:rFonts w:ascii="Arial" w:hAnsi="Arial" w:cs="Arial"/>
          <w:sz w:val="24"/>
          <w:szCs w:val="24"/>
        </w:rPr>
        <w:lastRenderedPageBreak/>
        <w:t>Karten zum Preis ab 1</w:t>
      </w:r>
      <w:r w:rsidR="0042065F">
        <w:rPr>
          <w:rStyle w:val="s2"/>
          <w:rFonts w:ascii="Arial" w:hAnsi="Arial" w:cs="Arial"/>
          <w:sz w:val="24"/>
          <w:szCs w:val="24"/>
        </w:rPr>
        <w:t xml:space="preserve">3,50 </w:t>
      </w:r>
      <w:r w:rsidRPr="00CA064E">
        <w:rPr>
          <w:rStyle w:val="s2"/>
          <w:rFonts w:ascii="Arial" w:hAnsi="Arial" w:cs="Arial"/>
          <w:sz w:val="24"/>
          <w:szCs w:val="24"/>
        </w:rPr>
        <w:t xml:space="preserve">Euro sind im Ticketverkauf des </w:t>
      </w:r>
      <w:r w:rsidRPr="00CA064E">
        <w:rPr>
          <w:rFonts w:ascii="Arial" w:hAnsi="Arial" w:cs="Arial"/>
          <w:sz w:val="24"/>
          <w:szCs w:val="24"/>
        </w:rPr>
        <w:t xml:space="preserve">Kulturamts, Minoritenstraße 2-6, an allen bekannten Vorverkaufsstellen sowie online unter </w:t>
      </w:r>
      <w:hyperlink r:id="rId9" w:history="1">
        <w:r w:rsidRPr="00CA064E">
          <w:rPr>
            <w:rStyle w:val="Hyperlink"/>
            <w:rFonts w:ascii="Arial" w:hAnsi="Arial" w:cs="Arial"/>
            <w:sz w:val="24"/>
            <w:szCs w:val="24"/>
          </w:rPr>
          <w:t>https://tickets.stadt-ratingen.de/</w:t>
        </w:r>
      </w:hyperlink>
      <w:r w:rsidRPr="00CA064E">
        <w:rPr>
          <w:rFonts w:ascii="Arial" w:hAnsi="Arial" w:cs="Arial"/>
          <w:sz w:val="24"/>
          <w:szCs w:val="24"/>
        </w:rPr>
        <w:t xml:space="preserve"> und bei </w:t>
      </w:r>
      <w:hyperlink r:id="rId10" w:history="1">
        <w:r w:rsidRPr="00CA064E">
          <w:rPr>
            <w:rStyle w:val="Hyperlink"/>
            <w:rFonts w:ascii="Arial" w:hAnsi="Arial" w:cs="Arial"/>
            <w:sz w:val="24"/>
            <w:szCs w:val="24"/>
          </w:rPr>
          <w:t>www.westticket.de</w:t>
        </w:r>
      </w:hyperlink>
      <w:r w:rsidRPr="00CA064E">
        <w:rPr>
          <w:rFonts w:ascii="Arial" w:hAnsi="Arial" w:cs="Arial"/>
          <w:sz w:val="24"/>
          <w:szCs w:val="24"/>
        </w:rPr>
        <w:t xml:space="preserve"> erhältlich. Reservierungswünsche nimmt das Kulturamt telefonisch unter 02102 550-4104 und 4105 entgegen.</w:t>
      </w:r>
    </w:p>
    <w:p w14:paraId="094DA991" w14:textId="77777777" w:rsidR="0009176A" w:rsidRPr="00F55CF1" w:rsidRDefault="0009176A" w:rsidP="0009176A">
      <w:pPr>
        <w:pStyle w:val="p1"/>
        <w:spacing w:before="0" w:beforeAutospacing="0" w:after="0" w:afterAutospacing="0"/>
        <w:jc w:val="both"/>
        <w:rPr>
          <w:rStyle w:val="s2"/>
        </w:rPr>
      </w:pPr>
    </w:p>
    <w:p w14:paraId="036EC944" w14:textId="77777777" w:rsidR="0009176A" w:rsidRPr="00AD1156" w:rsidRDefault="0009176A" w:rsidP="0009176A">
      <w:pPr>
        <w:pStyle w:val="KeinLeerraum"/>
        <w:jc w:val="both"/>
        <w:rPr>
          <w:rFonts w:ascii="Arial" w:hAnsi="Arial" w:cs="Arial"/>
          <w:sz w:val="24"/>
          <w:szCs w:val="24"/>
        </w:rPr>
      </w:pPr>
      <w:r w:rsidRPr="00AD1156">
        <w:rPr>
          <w:rFonts w:ascii="Arial" w:hAnsi="Arial" w:cs="Arial"/>
          <w:sz w:val="24"/>
          <w:szCs w:val="24"/>
        </w:rPr>
        <w:t>Amt für Kultur und Tourismus</w:t>
      </w:r>
    </w:p>
    <w:p w14:paraId="4C2BE1E9" w14:textId="77777777" w:rsidR="0009176A" w:rsidRDefault="0009176A" w:rsidP="0009176A">
      <w:pPr>
        <w:pStyle w:val="KeinLeerraum"/>
        <w:jc w:val="both"/>
        <w:rPr>
          <w:rFonts w:ascii="Arial" w:hAnsi="Arial" w:cs="Arial"/>
          <w:sz w:val="24"/>
          <w:szCs w:val="24"/>
        </w:rPr>
      </w:pPr>
      <w:r w:rsidRPr="00AD1156">
        <w:rPr>
          <w:rFonts w:ascii="Arial" w:hAnsi="Arial" w:cs="Arial"/>
          <w:sz w:val="24"/>
          <w:szCs w:val="24"/>
        </w:rPr>
        <w:t>Stadt Ratingen</w:t>
      </w:r>
    </w:p>
    <w:p w14:paraId="4A8687ED" w14:textId="77777777" w:rsidR="0009176A" w:rsidRPr="00AD1156" w:rsidRDefault="0009176A" w:rsidP="0009176A">
      <w:pPr>
        <w:pStyle w:val="KeinLeerraum"/>
        <w:jc w:val="both"/>
        <w:rPr>
          <w:rFonts w:ascii="Arial" w:hAnsi="Arial" w:cs="Arial"/>
          <w:sz w:val="24"/>
          <w:szCs w:val="24"/>
        </w:rPr>
      </w:pPr>
    </w:p>
    <w:p w14:paraId="26197899" w14:textId="77777777" w:rsidR="0009176A" w:rsidRPr="00AD1156" w:rsidRDefault="0009176A" w:rsidP="0009176A">
      <w:pPr>
        <w:pStyle w:val="KeinLeerraum"/>
        <w:jc w:val="both"/>
        <w:rPr>
          <w:rFonts w:ascii="Arial" w:hAnsi="Arial" w:cs="Arial"/>
          <w:sz w:val="24"/>
          <w:szCs w:val="24"/>
        </w:rPr>
      </w:pPr>
    </w:p>
    <w:p w14:paraId="3A3455D5" w14:textId="3E3D335A" w:rsidR="0009176A" w:rsidRPr="00AD1156" w:rsidRDefault="00C17F35" w:rsidP="0009176A">
      <w:pPr>
        <w:pStyle w:val="KeinLeerraum"/>
        <w:jc w:val="both"/>
        <w:rPr>
          <w:rFonts w:ascii="Arial" w:hAnsi="Arial" w:cs="Arial"/>
          <w:b/>
          <w:sz w:val="24"/>
          <w:szCs w:val="24"/>
        </w:rPr>
      </w:pPr>
      <w:r>
        <w:rPr>
          <w:rFonts w:ascii="Arial" w:hAnsi="Arial" w:cs="Arial"/>
          <w:b/>
          <w:sz w:val="24"/>
          <w:szCs w:val="24"/>
        </w:rPr>
        <w:t>Bildunterschrift: (</w:t>
      </w:r>
      <w:r w:rsidR="0009176A">
        <w:rPr>
          <w:rFonts w:ascii="Arial" w:hAnsi="Arial" w:cs="Arial"/>
          <w:b/>
          <w:sz w:val="24"/>
          <w:szCs w:val="24"/>
        </w:rPr>
        <w:t xml:space="preserve">Foto: </w:t>
      </w:r>
      <w:r w:rsidR="00453216">
        <w:rPr>
          <w:rFonts w:ascii="Arial" w:hAnsi="Arial" w:cs="Arial"/>
          <w:b/>
          <w:sz w:val="24"/>
          <w:szCs w:val="24"/>
        </w:rPr>
        <w:t>Irène Zandel</w:t>
      </w:r>
      <w:r>
        <w:rPr>
          <w:rFonts w:ascii="Arial" w:hAnsi="Arial" w:cs="Arial"/>
          <w:b/>
          <w:sz w:val="24"/>
          <w:szCs w:val="24"/>
        </w:rPr>
        <w:t xml:space="preserve">; </w:t>
      </w:r>
      <w:r w:rsidR="0009176A" w:rsidRPr="00AD1156">
        <w:rPr>
          <w:rFonts w:ascii="Arial" w:hAnsi="Arial" w:cs="Arial"/>
          <w:b/>
          <w:sz w:val="24"/>
          <w:szCs w:val="24"/>
        </w:rPr>
        <w:t>Abdruck honorarfrei</w:t>
      </w:r>
      <w:r w:rsidR="00EE7397">
        <w:rPr>
          <w:rFonts w:ascii="Arial" w:hAnsi="Arial" w:cs="Arial"/>
          <w:b/>
          <w:sz w:val="24"/>
          <w:szCs w:val="24"/>
        </w:rPr>
        <w:t>)</w:t>
      </w:r>
      <w:r w:rsidR="0009176A">
        <w:rPr>
          <w:rFonts w:ascii="Arial" w:hAnsi="Arial" w:cs="Arial"/>
          <w:b/>
          <w:sz w:val="24"/>
          <w:szCs w:val="24"/>
        </w:rPr>
        <w:t>:</w:t>
      </w:r>
    </w:p>
    <w:p w14:paraId="2412D8D9" w14:textId="3C4694DD" w:rsidR="00FE5912" w:rsidRPr="00C17F35" w:rsidRDefault="00C17F35" w:rsidP="00C17F35">
      <w:pPr>
        <w:pStyle w:val="KeinLeerraum"/>
        <w:jc w:val="both"/>
        <w:rPr>
          <w:rFonts w:ascii="Arial" w:hAnsi="Arial" w:cs="Arial"/>
          <w:sz w:val="24"/>
          <w:szCs w:val="24"/>
          <w:lang w:eastAsia="de-DE"/>
        </w:rPr>
      </w:pPr>
      <w:r w:rsidRPr="00C17F35">
        <w:rPr>
          <w:rFonts w:ascii="Arial" w:hAnsi="Arial" w:cs="Arial"/>
          <w:sz w:val="24"/>
          <w:szCs w:val="24"/>
          <w:lang w:eastAsia="de-DE"/>
        </w:rPr>
        <w:t xml:space="preserve">Das Minguet Quartett ehrt den großen Komponisten Hans Werner Henze. </w:t>
      </w:r>
      <w:bookmarkEnd w:id="0"/>
    </w:p>
    <w:sectPr w:rsidR="00FE5912" w:rsidRPr="00C17F35" w:rsidSect="00100979">
      <w:footerReference w:type="default" r:id="rId11"/>
      <w:pgSz w:w="11906" w:h="16838"/>
      <w:pgMar w:top="1417" w:right="84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53154" w14:textId="77777777" w:rsidR="00552112" w:rsidRDefault="00552112" w:rsidP="00100979">
      <w:pPr>
        <w:spacing w:after="0" w:line="240" w:lineRule="auto"/>
      </w:pPr>
      <w:r>
        <w:separator/>
      </w:r>
    </w:p>
  </w:endnote>
  <w:endnote w:type="continuationSeparator" w:id="0">
    <w:p w14:paraId="0E78F4C1" w14:textId="77777777" w:rsidR="00552112" w:rsidRDefault="00552112" w:rsidP="00100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2880"/>
      <w:gridCol w:w="2520"/>
      <w:gridCol w:w="3780"/>
    </w:tblGrid>
    <w:tr w:rsidR="00100979" w:rsidRPr="00100979" w14:paraId="545E2EDF" w14:textId="77777777" w:rsidTr="00100979">
      <w:trPr>
        <w:trHeight w:val="57"/>
      </w:trPr>
      <w:tc>
        <w:tcPr>
          <w:tcW w:w="9180" w:type="dxa"/>
          <w:gridSpan w:val="3"/>
          <w:tcBorders>
            <w:top w:val="nil"/>
            <w:left w:val="nil"/>
            <w:bottom w:val="nil"/>
            <w:right w:val="nil"/>
          </w:tcBorders>
        </w:tcPr>
        <w:p w14:paraId="72AB8368" w14:textId="77777777" w:rsidR="00100979" w:rsidRPr="00100979" w:rsidRDefault="00100979" w:rsidP="00100979">
          <w:pPr>
            <w:tabs>
              <w:tab w:val="left" w:pos="360"/>
              <w:tab w:val="left" w:pos="1260"/>
              <w:tab w:val="center" w:pos="4536"/>
              <w:tab w:val="right" w:pos="9072"/>
            </w:tabs>
            <w:spacing w:after="0" w:line="240" w:lineRule="auto"/>
            <w:jc w:val="center"/>
            <w:rPr>
              <w:rFonts w:ascii="Arial" w:eastAsia="Times New Roman" w:hAnsi="Arial" w:cs="Times New Roman"/>
              <w:w w:val="150"/>
              <w:sz w:val="18"/>
              <w:szCs w:val="18"/>
              <w:lang w:eastAsia="de-DE"/>
            </w:rPr>
          </w:pPr>
          <w:r w:rsidRPr="00100979">
            <w:rPr>
              <w:rFonts w:ascii="Arial" w:eastAsia="Times New Roman" w:hAnsi="Arial" w:cs="Times New Roman"/>
              <w:w w:val="150"/>
              <w:sz w:val="18"/>
              <w:szCs w:val="18"/>
              <w:lang w:eastAsia="de-DE"/>
            </w:rPr>
            <w:t>Pressedienst Ratingen</w:t>
          </w:r>
        </w:p>
        <w:p w14:paraId="38DD3454" w14:textId="77777777" w:rsidR="00100979" w:rsidRPr="00100979" w:rsidRDefault="00100979" w:rsidP="00100979">
          <w:pPr>
            <w:tabs>
              <w:tab w:val="left" w:pos="360"/>
              <w:tab w:val="left" w:pos="1260"/>
              <w:tab w:val="center" w:pos="4536"/>
              <w:tab w:val="right" w:pos="9072"/>
            </w:tabs>
            <w:spacing w:after="0" w:line="240" w:lineRule="auto"/>
            <w:jc w:val="center"/>
            <w:rPr>
              <w:rFonts w:ascii="Arial" w:eastAsia="Times New Roman" w:hAnsi="Arial" w:cs="Times New Roman"/>
              <w:sz w:val="8"/>
              <w:szCs w:val="8"/>
              <w:lang w:eastAsia="de-DE"/>
            </w:rPr>
          </w:pPr>
        </w:p>
        <w:p w14:paraId="192D449F" w14:textId="77777777" w:rsidR="00100979" w:rsidRPr="00100979" w:rsidRDefault="00100979" w:rsidP="00100979">
          <w:pPr>
            <w:tabs>
              <w:tab w:val="left" w:pos="360"/>
              <w:tab w:val="left" w:pos="1260"/>
              <w:tab w:val="center" w:pos="4536"/>
              <w:tab w:val="right" w:pos="9072"/>
            </w:tabs>
            <w:spacing w:after="0" w:line="240" w:lineRule="auto"/>
            <w:rPr>
              <w:rFonts w:ascii="Arial" w:eastAsia="Times New Roman" w:hAnsi="Arial" w:cs="Times New Roman"/>
              <w:sz w:val="16"/>
              <w:szCs w:val="16"/>
              <w:lang w:eastAsia="de-DE"/>
            </w:rPr>
          </w:pPr>
          <w:r w:rsidRPr="00100979">
            <w:rPr>
              <w:rFonts w:ascii="Arial" w:eastAsia="Times New Roman" w:hAnsi="Arial" w:cs="Times New Roman"/>
              <w:sz w:val="16"/>
              <w:szCs w:val="16"/>
              <w:lang w:eastAsia="de-DE"/>
            </w:rPr>
            <w:t xml:space="preserve">Herausgeber: Stadt Ratingen – Der Bürgermeister – Amt für Kultur und Tourismus – </w:t>
          </w:r>
          <w:r w:rsidRPr="00100979">
            <w:rPr>
              <w:rFonts w:ascii="Arial" w:eastAsia="Times New Roman" w:hAnsi="Arial" w:cs="Arial"/>
              <w:sz w:val="12"/>
              <w:szCs w:val="20"/>
              <w:lang w:eastAsia="de-DE"/>
            </w:rPr>
            <w:t xml:space="preserve"> </w:t>
          </w:r>
          <w:r w:rsidRPr="00100979">
            <w:rPr>
              <w:rFonts w:ascii="Arial" w:eastAsia="Times New Roman" w:hAnsi="Arial" w:cs="Arial"/>
              <w:sz w:val="16"/>
              <w:szCs w:val="16"/>
              <w:lang w:eastAsia="de-DE"/>
            </w:rPr>
            <w:t>Postfach 10 17 40 – 40837 Ratingen</w:t>
          </w:r>
        </w:p>
        <w:p w14:paraId="78AE53E3" w14:textId="77777777" w:rsidR="00100979" w:rsidRPr="00100979" w:rsidRDefault="00100979" w:rsidP="00100979">
          <w:pPr>
            <w:tabs>
              <w:tab w:val="left" w:pos="360"/>
              <w:tab w:val="left" w:pos="1260"/>
              <w:tab w:val="center" w:pos="4536"/>
              <w:tab w:val="right" w:pos="9072"/>
            </w:tabs>
            <w:spacing w:after="0" w:line="240" w:lineRule="auto"/>
            <w:rPr>
              <w:rFonts w:ascii="Arial" w:eastAsia="Times New Roman" w:hAnsi="Arial" w:cs="Times New Roman"/>
              <w:sz w:val="8"/>
              <w:szCs w:val="8"/>
              <w:lang w:eastAsia="de-DE"/>
            </w:rPr>
          </w:pPr>
        </w:p>
        <w:p w14:paraId="52D51A48" w14:textId="77777777" w:rsidR="00100979" w:rsidRPr="00100979" w:rsidRDefault="00100979" w:rsidP="00100979">
          <w:pPr>
            <w:tabs>
              <w:tab w:val="left" w:pos="360"/>
              <w:tab w:val="left" w:pos="1260"/>
              <w:tab w:val="center" w:pos="4536"/>
              <w:tab w:val="right" w:pos="9072"/>
            </w:tabs>
            <w:spacing w:after="0" w:line="240" w:lineRule="auto"/>
            <w:rPr>
              <w:rFonts w:ascii="Arial" w:eastAsia="Times New Roman" w:hAnsi="Arial" w:cs="Times New Roman"/>
              <w:sz w:val="4"/>
              <w:szCs w:val="4"/>
              <w:lang w:eastAsia="de-DE"/>
            </w:rPr>
          </w:pPr>
        </w:p>
      </w:tc>
    </w:tr>
    <w:tr w:rsidR="00100979" w:rsidRPr="00100979" w14:paraId="278E5B05" w14:textId="77777777" w:rsidTr="00100979">
      <w:trPr>
        <w:trHeight w:val="57"/>
      </w:trPr>
      <w:tc>
        <w:tcPr>
          <w:tcW w:w="2880" w:type="dxa"/>
          <w:tcBorders>
            <w:top w:val="nil"/>
            <w:left w:val="nil"/>
            <w:bottom w:val="nil"/>
            <w:right w:val="nil"/>
          </w:tcBorders>
        </w:tcPr>
        <w:p w14:paraId="3C38FE5F" w14:textId="77777777" w:rsidR="00100979" w:rsidRPr="00100979" w:rsidRDefault="00100979" w:rsidP="00100979">
          <w:pPr>
            <w:tabs>
              <w:tab w:val="left" w:pos="720"/>
              <w:tab w:val="left" w:pos="1304"/>
              <w:tab w:val="center" w:pos="4536"/>
              <w:tab w:val="right" w:pos="9072"/>
            </w:tabs>
            <w:spacing w:after="0" w:line="240" w:lineRule="auto"/>
            <w:rPr>
              <w:rFonts w:ascii="Arial" w:eastAsia="Times New Roman" w:hAnsi="Arial" w:cs="Times New Roman"/>
              <w:sz w:val="15"/>
              <w:szCs w:val="15"/>
              <w:lang w:eastAsia="de-DE"/>
            </w:rPr>
          </w:pPr>
          <w:r w:rsidRPr="00100979">
            <w:rPr>
              <w:rFonts w:ascii="Arial" w:eastAsia="Times New Roman" w:hAnsi="Arial" w:cs="Times New Roman"/>
              <w:sz w:val="15"/>
              <w:szCs w:val="15"/>
              <w:lang w:eastAsia="de-DE"/>
            </w:rPr>
            <w:t>Telefon:</w:t>
          </w:r>
          <w:r w:rsidRPr="00100979">
            <w:rPr>
              <w:rFonts w:ascii="Arial" w:eastAsia="Times New Roman" w:hAnsi="Arial" w:cs="Times New Roman"/>
              <w:sz w:val="15"/>
              <w:szCs w:val="15"/>
              <w:lang w:eastAsia="de-DE"/>
            </w:rPr>
            <w:tab/>
            <w:t>02102 / 550-4114</w:t>
          </w:r>
        </w:p>
      </w:tc>
      <w:tc>
        <w:tcPr>
          <w:tcW w:w="2520" w:type="dxa"/>
          <w:tcBorders>
            <w:top w:val="nil"/>
            <w:left w:val="nil"/>
            <w:bottom w:val="nil"/>
            <w:right w:val="nil"/>
          </w:tcBorders>
        </w:tcPr>
        <w:p w14:paraId="718368C9" w14:textId="77777777" w:rsidR="00100979" w:rsidRPr="00100979" w:rsidRDefault="00100979" w:rsidP="00100979">
          <w:pPr>
            <w:tabs>
              <w:tab w:val="left" w:pos="360"/>
              <w:tab w:val="left" w:pos="720"/>
              <w:tab w:val="center" w:pos="4536"/>
              <w:tab w:val="right" w:pos="9072"/>
            </w:tabs>
            <w:spacing w:after="0" w:line="240" w:lineRule="auto"/>
            <w:rPr>
              <w:rFonts w:ascii="Arial" w:eastAsia="Times New Roman" w:hAnsi="Arial" w:cs="Times New Roman"/>
              <w:sz w:val="15"/>
              <w:szCs w:val="15"/>
              <w:lang w:eastAsia="de-DE"/>
            </w:rPr>
          </w:pPr>
          <w:r w:rsidRPr="00100979">
            <w:rPr>
              <w:rFonts w:ascii="Arial" w:eastAsia="Times New Roman" w:hAnsi="Arial" w:cs="Times New Roman"/>
              <w:sz w:val="15"/>
              <w:szCs w:val="15"/>
              <w:lang w:eastAsia="de-DE"/>
            </w:rPr>
            <w:t>Telefax:</w:t>
          </w:r>
          <w:r w:rsidRPr="00100979">
            <w:rPr>
              <w:rFonts w:ascii="Arial" w:eastAsia="Times New Roman" w:hAnsi="Arial" w:cs="Times New Roman"/>
              <w:sz w:val="15"/>
              <w:szCs w:val="15"/>
              <w:lang w:eastAsia="de-DE"/>
            </w:rPr>
            <w:tab/>
            <w:t>02102 / 550-9105</w:t>
          </w:r>
        </w:p>
      </w:tc>
      <w:tc>
        <w:tcPr>
          <w:tcW w:w="3780" w:type="dxa"/>
          <w:tcBorders>
            <w:top w:val="nil"/>
            <w:left w:val="nil"/>
            <w:bottom w:val="nil"/>
            <w:right w:val="nil"/>
          </w:tcBorders>
        </w:tcPr>
        <w:p w14:paraId="5957E4E6" w14:textId="77777777" w:rsidR="00100979" w:rsidRPr="00100979" w:rsidRDefault="00100979" w:rsidP="00100979">
          <w:pPr>
            <w:tabs>
              <w:tab w:val="left" w:pos="720"/>
              <w:tab w:val="left" w:pos="1440"/>
              <w:tab w:val="center" w:pos="4536"/>
              <w:tab w:val="right" w:pos="9072"/>
            </w:tabs>
            <w:spacing w:after="0" w:line="240" w:lineRule="auto"/>
            <w:rPr>
              <w:rFonts w:ascii="Arial" w:eastAsia="Times New Roman" w:hAnsi="Arial" w:cs="Times New Roman"/>
              <w:sz w:val="15"/>
              <w:szCs w:val="20"/>
              <w:lang w:eastAsia="de-DE"/>
            </w:rPr>
          </w:pPr>
          <w:r w:rsidRPr="00100979">
            <w:rPr>
              <w:rFonts w:ascii="Arial" w:eastAsia="Times New Roman" w:hAnsi="Arial" w:cs="Times New Roman"/>
              <w:sz w:val="15"/>
              <w:szCs w:val="20"/>
              <w:lang w:eastAsia="de-DE"/>
            </w:rPr>
            <w:t xml:space="preserve">E-Mail: </w:t>
          </w:r>
          <w:r w:rsidRPr="00100979">
            <w:rPr>
              <w:rFonts w:ascii="Arial" w:eastAsia="Times New Roman" w:hAnsi="Arial" w:cs="Times New Roman"/>
              <w:sz w:val="15"/>
              <w:szCs w:val="20"/>
              <w:lang w:eastAsia="de-DE"/>
            </w:rPr>
            <w:tab/>
          </w:r>
          <w:hyperlink r:id="rId1" w:history="1">
            <w:r w:rsidRPr="00100979">
              <w:rPr>
                <w:rFonts w:ascii="Arial" w:eastAsia="Times New Roman" w:hAnsi="Arial" w:cs="Times New Roman"/>
                <w:color w:val="0000FF"/>
                <w:sz w:val="15"/>
                <w:szCs w:val="20"/>
                <w:u w:val="single"/>
                <w:lang w:eastAsia="de-DE"/>
              </w:rPr>
              <w:t>kulturamt@ratingen.de</w:t>
            </w:r>
          </w:hyperlink>
          <w:r w:rsidRPr="00100979">
            <w:rPr>
              <w:rFonts w:ascii="Arial" w:eastAsia="Times New Roman" w:hAnsi="Arial" w:cs="Times New Roman"/>
              <w:sz w:val="15"/>
              <w:szCs w:val="20"/>
              <w:lang w:eastAsia="de-DE"/>
            </w:rPr>
            <w:t xml:space="preserve"> </w:t>
          </w:r>
        </w:p>
        <w:p w14:paraId="1BF52B64" w14:textId="77777777" w:rsidR="00100979" w:rsidRPr="00100979" w:rsidRDefault="00100979" w:rsidP="00100979">
          <w:pPr>
            <w:tabs>
              <w:tab w:val="left" w:pos="360"/>
              <w:tab w:val="left" w:pos="720"/>
              <w:tab w:val="center" w:pos="4536"/>
              <w:tab w:val="right" w:pos="9072"/>
            </w:tabs>
            <w:spacing w:after="0" w:line="240" w:lineRule="auto"/>
            <w:rPr>
              <w:rFonts w:ascii="Arial" w:eastAsia="Times New Roman" w:hAnsi="Arial" w:cs="Times New Roman"/>
              <w:sz w:val="15"/>
              <w:szCs w:val="20"/>
              <w:lang w:eastAsia="de-DE"/>
            </w:rPr>
          </w:pPr>
          <w:r w:rsidRPr="00100979">
            <w:rPr>
              <w:rFonts w:ascii="Arial" w:eastAsia="Times New Roman" w:hAnsi="Arial" w:cs="Times New Roman"/>
              <w:sz w:val="15"/>
              <w:szCs w:val="20"/>
              <w:lang w:eastAsia="de-DE"/>
            </w:rPr>
            <w:t>Internet:</w:t>
          </w:r>
          <w:r w:rsidRPr="00100979">
            <w:rPr>
              <w:rFonts w:ascii="Arial" w:eastAsia="Times New Roman" w:hAnsi="Arial" w:cs="Times New Roman"/>
              <w:sz w:val="15"/>
              <w:szCs w:val="20"/>
              <w:lang w:eastAsia="de-DE"/>
            </w:rPr>
            <w:tab/>
            <w:t>www.ratingen.de</w:t>
          </w:r>
        </w:p>
      </w:tc>
    </w:tr>
  </w:tbl>
  <w:p w14:paraId="1B46916E" w14:textId="77777777" w:rsidR="00100979" w:rsidRPr="00100979" w:rsidRDefault="00100979" w:rsidP="00100979">
    <w:pPr>
      <w:tabs>
        <w:tab w:val="center" w:pos="4536"/>
        <w:tab w:val="right" w:pos="9072"/>
      </w:tabs>
      <w:spacing w:after="0" w:line="240" w:lineRule="auto"/>
      <w:rPr>
        <w:rFonts w:ascii="Times New Roman" w:eastAsia="Times New Roman" w:hAnsi="Times New Roman" w:cs="Times New Roman"/>
        <w:sz w:val="20"/>
        <w:szCs w:val="20"/>
        <w:lang w:eastAsia="de-DE"/>
      </w:rPr>
    </w:pPr>
  </w:p>
  <w:p w14:paraId="7D45EECA" w14:textId="77777777" w:rsidR="00100979" w:rsidRDefault="0010097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95F07" w14:textId="77777777" w:rsidR="00552112" w:rsidRDefault="00552112" w:rsidP="00100979">
      <w:pPr>
        <w:spacing w:after="0" w:line="240" w:lineRule="auto"/>
      </w:pPr>
      <w:r>
        <w:separator/>
      </w:r>
    </w:p>
  </w:footnote>
  <w:footnote w:type="continuationSeparator" w:id="0">
    <w:p w14:paraId="51AEF534" w14:textId="77777777" w:rsidR="00552112" w:rsidRDefault="00552112" w:rsidP="001009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40A8F"/>
    <w:multiLevelType w:val="hybridMultilevel"/>
    <w:tmpl w:val="D0804D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7013427"/>
    <w:multiLevelType w:val="hybridMultilevel"/>
    <w:tmpl w:val="F3DA74D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A6457EC"/>
    <w:multiLevelType w:val="hybridMultilevel"/>
    <w:tmpl w:val="5CD4BE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FD27124"/>
    <w:multiLevelType w:val="hybridMultilevel"/>
    <w:tmpl w:val="89A068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15A1F9C"/>
    <w:multiLevelType w:val="hybridMultilevel"/>
    <w:tmpl w:val="1AFCA56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AFB2B83"/>
    <w:multiLevelType w:val="hybridMultilevel"/>
    <w:tmpl w:val="B6CE8EE2"/>
    <w:lvl w:ilvl="0" w:tplc="0EECD87E">
      <w:start w:val="1"/>
      <w:numFmt w:val="decimal"/>
      <w:lvlText w:val="%1."/>
      <w:lvlJc w:val="left"/>
      <w:pPr>
        <w:ind w:left="720" w:hanging="360"/>
      </w:pPr>
      <w:rPr>
        <w:rFonts w:ascii="Arial" w:eastAsiaTheme="minorHAnsi" w:hAnsi="Arial" w:cs="Arial"/>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8926B65"/>
    <w:multiLevelType w:val="hybridMultilevel"/>
    <w:tmpl w:val="8A682B4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E225FF0"/>
    <w:multiLevelType w:val="hybridMultilevel"/>
    <w:tmpl w:val="533EFED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6651204">
    <w:abstractNumId w:val="4"/>
  </w:num>
  <w:num w:numId="2" w16cid:durableId="1067411979">
    <w:abstractNumId w:val="0"/>
  </w:num>
  <w:num w:numId="3" w16cid:durableId="714042259">
    <w:abstractNumId w:val="6"/>
  </w:num>
  <w:num w:numId="4" w16cid:durableId="1634939855">
    <w:abstractNumId w:val="1"/>
  </w:num>
  <w:num w:numId="5" w16cid:durableId="1893344644">
    <w:abstractNumId w:val="3"/>
  </w:num>
  <w:num w:numId="6" w16cid:durableId="893321809">
    <w:abstractNumId w:val="5"/>
  </w:num>
  <w:num w:numId="7" w16cid:durableId="1606496425">
    <w:abstractNumId w:val="2"/>
  </w:num>
  <w:num w:numId="8" w16cid:durableId="7515854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979"/>
    <w:rsid w:val="00016312"/>
    <w:rsid w:val="00022BFB"/>
    <w:rsid w:val="00032D13"/>
    <w:rsid w:val="00033692"/>
    <w:rsid w:val="00044C23"/>
    <w:rsid w:val="00064E9D"/>
    <w:rsid w:val="00066E09"/>
    <w:rsid w:val="00090D61"/>
    <w:rsid w:val="0009176A"/>
    <w:rsid w:val="000A04DB"/>
    <w:rsid w:val="000C2783"/>
    <w:rsid w:val="000D03CA"/>
    <w:rsid w:val="000D1E52"/>
    <w:rsid w:val="000E4B8A"/>
    <w:rsid w:val="000F5E85"/>
    <w:rsid w:val="00100979"/>
    <w:rsid w:val="00104B2C"/>
    <w:rsid w:val="0010796C"/>
    <w:rsid w:val="0011098A"/>
    <w:rsid w:val="00113F0B"/>
    <w:rsid w:val="0011577B"/>
    <w:rsid w:val="0011643A"/>
    <w:rsid w:val="001209F4"/>
    <w:rsid w:val="00126365"/>
    <w:rsid w:val="00127183"/>
    <w:rsid w:val="00132622"/>
    <w:rsid w:val="00142703"/>
    <w:rsid w:val="001564FF"/>
    <w:rsid w:val="0016104D"/>
    <w:rsid w:val="00162813"/>
    <w:rsid w:val="001638BA"/>
    <w:rsid w:val="0016770C"/>
    <w:rsid w:val="00174869"/>
    <w:rsid w:val="00184AED"/>
    <w:rsid w:val="001978C4"/>
    <w:rsid w:val="001A0D97"/>
    <w:rsid w:val="001B7F26"/>
    <w:rsid w:val="001C5EBE"/>
    <w:rsid w:val="001D6ED6"/>
    <w:rsid w:val="001F5679"/>
    <w:rsid w:val="002063BB"/>
    <w:rsid w:val="002140D0"/>
    <w:rsid w:val="002160C3"/>
    <w:rsid w:val="00222FDB"/>
    <w:rsid w:val="00257364"/>
    <w:rsid w:val="00262DDC"/>
    <w:rsid w:val="0026767A"/>
    <w:rsid w:val="00270BD5"/>
    <w:rsid w:val="002830D4"/>
    <w:rsid w:val="0028659D"/>
    <w:rsid w:val="002A2751"/>
    <w:rsid w:val="002B44E8"/>
    <w:rsid w:val="002D47F6"/>
    <w:rsid w:val="002D63C9"/>
    <w:rsid w:val="002E21C1"/>
    <w:rsid w:val="002E75C8"/>
    <w:rsid w:val="00311159"/>
    <w:rsid w:val="00315BC0"/>
    <w:rsid w:val="0034734C"/>
    <w:rsid w:val="003545AC"/>
    <w:rsid w:val="0035495E"/>
    <w:rsid w:val="003903EB"/>
    <w:rsid w:val="003B335E"/>
    <w:rsid w:val="003B36E1"/>
    <w:rsid w:val="003D66A3"/>
    <w:rsid w:val="003E5962"/>
    <w:rsid w:val="003F7F42"/>
    <w:rsid w:val="00417A6F"/>
    <w:rsid w:val="0042065F"/>
    <w:rsid w:val="00440884"/>
    <w:rsid w:val="00451256"/>
    <w:rsid w:val="00452CFF"/>
    <w:rsid w:val="00453216"/>
    <w:rsid w:val="00466F61"/>
    <w:rsid w:val="004C6330"/>
    <w:rsid w:val="005000FF"/>
    <w:rsid w:val="0050316A"/>
    <w:rsid w:val="00516CBD"/>
    <w:rsid w:val="00525A3F"/>
    <w:rsid w:val="00533114"/>
    <w:rsid w:val="00533667"/>
    <w:rsid w:val="0054214C"/>
    <w:rsid w:val="00543996"/>
    <w:rsid w:val="005472BF"/>
    <w:rsid w:val="00547B92"/>
    <w:rsid w:val="00552112"/>
    <w:rsid w:val="0055298E"/>
    <w:rsid w:val="00570131"/>
    <w:rsid w:val="005734C0"/>
    <w:rsid w:val="00577F56"/>
    <w:rsid w:val="00583A62"/>
    <w:rsid w:val="005A0C3B"/>
    <w:rsid w:val="005B1842"/>
    <w:rsid w:val="005B3BC4"/>
    <w:rsid w:val="005C05EF"/>
    <w:rsid w:val="005E7E34"/>
    <w:rsid w:val="005E7EDE"/>
    <w:rsid w:val="005F0053"/>
    <w:rsid w:val="005F2FDA"/>
    <w:rsid w:val="00607435"/>
    <w:rsid w:val="0061481F"/>
    <w:rsid w:val="00623EDE"/>
    <w:rsid w:val="00625537"/>
    <w:rsid w:val="00637B78"/>
    <w:rsid w:val="00641D02"/>
    <w:rsid w:val="006478DA"/>
    <w:rsid w:val="00656846"/>
    <w:rsid w:val="0066188B"/>
    <w:rsid w:val="006628FF"/>
    <w:rsid w:val="00662F2A"/>
    <w:rsid w:val="00671CAF"/>
    <w:rsid w:val="00675941"/>
    <w:rsid w:val="00683919"/>
    <w:rsid w:val="00697CE4"/>
    <w:rsid w:val="006C2886"/>
    <w:rsid w:val="006D0BEF"/>
    <w:rsid w:val="006D0FC0"/>
    <w:rsid w:val="006F0520"/>
    <w:rsid w:val="006F0FB9"/>
    <w:rsid w:val="00705333"/>
    <w:rsid w:val="00707917"/>
    <w:rsid w:val="00714578"/>
    <w:rsid w:val="00732B96"/>
    <w:rsid w:val="00734539"/>
    <w:rsid w:val="00735781"/>
    <w:rsid w:val="00735900"/>
    <w:rsid w:val="00747A18"/>
    <w:rsid w:val="0076068F"/>
    <w:rsid w:val="0076281D"/>
    <w:rsid w:val="00765A18"/>
    <w:rsid w:val="00787763"/>
    <w:rsid w:val="00790C1C"/>
    <w:rsid w:val="00797F98"/>
    <w:rsid w:val="007B161F"/>
    <w:rsid w:val="007B1BC4"/>
    <w:rsid w:val="007B41D5"/>
    <w:rsid w:val="007B5A96"/>
    <w:rsid w:val="007B76F1"/>
    <w:rsid w:val="007D3F43"/>
    <w:rsid w:val="007E0EEB"/>
    <w:rsid w:val="007E0FDA"/>
    <w:rsid w:val="007F0E9C"/>
    <w:rsid w:val="00820BF4"/>
    <w:rsid w:val="00830A6B"/>
    <w:rsid w:val="00832C37"/>
    <w:rsid w:val="00841FC2"/>
    <w:rsid w:val="00845561"/>
    <w:rsid w:val="00867D44"/>
    <w:rsid w:val="00884C10"/>
    <w:rsid w:val="0088557C"/>
    <w:rsid w:val="008B33DE"/>
    <w:rsid w:val="008B7FBD"/>
    <w:rsid w:val="008C44B2"/>
    <w:rsid w:val="008C4A16"/>
    <w:rsid w:val="008D38F8"/>
    <w:rsid w:val="008D3F14"/>
    <w:rsid w:val="008E5317"/>
    <w:rsid w:val="009025D8"/>
    <w:rsid w:val="00916274"/>
    <w:rsid w:val="00920544"/>
    <w:rsid w:val="009378D2"/>
    <w:rsid w:val="0094179F"/>
    <w:rsid w:val="0095359D"/>
    <w:rsid w:val="00974476"/>
    <w:rsid w:val="00976E26"/>
    <w:rsid w:val="00977F68"/>
    <w:rsid w:val="00980BF3"/>
    <w:rsid w:val="00982DB1"/>
    <w:rsid w:val="00995FD1"/>
    <w:rsid w:val="009A13BF"/>
    <w:rsid w:val="009B0FBA"/>
    <w:rsid w:val="009B55BB"/>
    <w:rsid w:val="009C15DB"/>
    <w:rsid w:val="009E7E43"/>
    <w:rsid w:val="009F135D"/>
    <w:rsid w:val="009F3993"/>
    <w:rsid w:val="009F3FBB"/>
    <w:rsid w:val="00A0250F"/>
    <w:rsid w:val="00A059FC"/>
    <w:rsid w:val="00A175FA"/>
    <w:rsid w:val="00A53988"/>
    <w:rsid w:val="00A56FC3"/>
    <w:rsid w:val="00A8427C"/>
    <w:rsid w:val="00AA3154"/>
    <w:rsid w:val="00AC10F6"/>
    <w:rsid w:val="00AE4BC1"/>
    <w:rsid w:val="00AF0315"/>
    <w:rsid w:val="00B272F2"/>
    <w:rsid w:val="00B274AE"/>
    <w:rsid w:val="00B46345"/>
    <w:rsid w:val="00B55F03"/>
    <w:rsid w:val="00B604B6"/>
    <w:rsid w:val="00B64872"/>
    <w:rsid w:val="00B67B7D"/>
    <w:rsid w:val="00B7174A"/>
    <w:rsid w:val="00B91F97"/>
    <w:rsid w:val="00BB1D00"/>
    <w:rsid w:val="00BF3E71"/>
    <w:rsid w:val="00BF5D36"/>
    <w:rsid w:val="00BF6DAB"/>
    <w:rsid w:val="00C166FA"/>
    <w:rsid w:val="00C17F35"/>
    <w:rsid w:val="00C20864"/>
    <w:rsid w:val="00C2309A"/>
    <w:rsid w:val="00C25DCC"/>
    <w:rsid w:val="00C43C88"/>
    <w:rsid w:val="00C97A8A"/>
    <w:rsid w:val="00CA071E"/>
    <w:rsid w:val="00CA273C"/>
    <w:rsid w:val="00CA5F20"/>
    <w:rsid w:val="00CB4693"/>
    <w:rsid w:val="00CB7590"/>
    <w:rsid w:val="00CC387D"/>
    <w:rsid w:val="00CC7BC0"/>
    <w:rsid w:val="00CD2B15"/>
    <w:rsid w:val="00CD6944"/>
    <w:rsid w:val="00CF4683"/>
    <w:rsid w:val="00CF6CC2"/>
    <w:rsid w:val="00D023F5"/>
    <w:rsid w:val="00D0756C"/>
    <w:rsid w:val="00D10B88"/>
    <w:rsid w:val="00D13000"/>
    <w:rsid w:val="00D22E5C"/>
    <w:rsid w:val="00D423F2"/>
    <w:rsid w:val="00D5143F"/>
    <w:rsid w:val="00D63A24"/>
    <w:rsid w:val="00D75559"/>
    <w:rsid w:val="00D93C4A"/>
    <w:rsid w:val="00DB02DF"/>
    <w:rsid w:val="00DB4280"/>
    <w:rsid w:val="00DC2809"/>
    <w:rsid w:val="00DC62FA"/>
    <w:rsid w:val="00DD480F"/>
    <w:rsid w:val="00DD6805"/>
    <w:rsid w:val="00DE364E"/>
    <w:rsid w:val="00DE3D9F"/>
    <w:rsid w:val="00DF2581"/>
    <w:rsid w:val="00DF28EB"/>
    <w:rsid w:val="00DF5A8B"/>
    <w:rsid w:val="00E05DB3"/>
    <w:rsid w:val="00E05EF3"/>
    <w:rsid w:val="00E25AD0"/>
    <w:rsid w:val="00E408DF"/>
    <w:rsid w:val="00E41C02"/>
    <w:rsid w:val="00E4292D"/>
    <w:rsid w:val="00E43C0D"/>
    <w:rsid w:val="00E622BC"/>
    <w:rsid w:val="00E6523D"/>
    <w:rsid w:val="00E66575"/>
    <w:rsid w:val="00E767A1"/>
    <w:rsid w:val="00E77122"/>
    <w:rsid w:val="00E8216F"/>
    <w:rsid w:val="00E831C2"/>
    <w:rsid w:val="00E928ED"/>
    <w:rsid w:val="00E93CFB"/>
    <w:rsid w:val="00E966B5"/>
    <w:rsid w:val="00E97A69"/>
    <w:rsid w:val="00EA22D3"/>
    <w:rsid w:val="00EA57E4"/>
    <w:rsid w:val="00EC1942"/>
    <w:rsid w:val="00ED5ED1"/>
    <w:rsid w:val="00ED73B8"/>
    <w:rsid w:val="00EE7397"/>
    <w:rsid w:val="00F44CC1"/>
    <w:rsid w:val="00F54C88"/>
    <w:rsid w:val="00F55F65"/>
    <w:rsid w:val="00F56A77"/>
    <w:rsid w:val="00F7243C"/>
    <w:rsid w:val="00F748BD"/>
    <w:rsid w:val="00FA2ADB"/>
    <w:rsid w:val="00FA406D"/>
    <w:rsid w:val="00FC6696"/>
    <w:rsid w:val="00FC7D02"/>
    <w:rsid w:val="00FD3B08"/>
    <w:rsid w:val="00FE00E5"/>
    <w:rsid w:val="00FE13E5"/>
    <w:rsid w:val="00FE5912"/>
    <w:rsid w:val="00FF074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EEAD0"/>
  <w15:docId w15:val="{7681D442-F225-4CA2-83CF-9F595BE3A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0533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1009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00979"/>
    <w:rPr>
      <w:rFonts w:ascii="Tahoma" w:hAnsi="Tahoma" w:cs="Tahoma"/>
      <w:sz w:val="16"/>
      <w:szCs w:val="16"/>
    </w:rPr>
  </w:style>
  <w:style w:type="paragraph" w:styleId="Kopfzeile">
    <w:name w:val="header"/>
    <w:basedOn w:val="Standard"/>
    <w:link w:val="KopfzeileZchn"/>
    <w:uiPriority w:val="99"/>
    <w:unhideWhenUsed/>
    <w:rsid w:val="0010097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00979"/>
  </w:style>
  <w:style w:type="paragraph" w:styleId="Fuzeile">
    <w:name w:val="footer"/>
    <w:basedOn w:val="Standard"/>
    <w:link w:val="FuzeileZchn"/>
    <w:uiPriority w:val="99"/>
    <w:unhideWhenUsed/>
    <w:rsid w:val="0010097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00979"/>
  </w:style>
  <w:style w:type="character" w:styleId="Hyperlink">
    <w:name w:val="Hyperlink"/>
    <w:basedOn w:val="Absatz-Standardschriftart"/>
    <w:uiPriority w:val="99"/>
    <w:unhideWhenUsed/>
    <w:rsid w:val="00DD480F"/>
    <w:rPr>
      <w:color w:val="0000FF" w:themeColor="hyperlink"/>
      <w:u w:val="single"/>
    </w:rPr>
  </w:style>
  <w:style w:type="paragraph" w:styleId="Listenabsatz">
    <w:name w:val="List Paragraph"/>
    <w:basedOn w:val="Standard"/>
    <w:uiPriority w:val="34"/>
    <w:qFormat/>
    <w:rsid w:val="006F0FB9"/>
    <w:pPr>
      <w:ind w:left="720"/>
      <w:contextualSpacing/>
    </w:pPr>
  </w:style>
  <w:style w:type="paragraph" w:styleId="KeinLeerraum">
    <w:name w:val="No Spacing"/>
    <w:uiPriority w:val="1"/>
    <w:qFormat/>
    <w:rsid w:val="0011643A"/>
    <w:pPr>
      <w:spacing w:after="0" w:line="240" w:lineRule="auto"/>
    </w:pPr>
  </w:style>
  <w:style w:type="character" w:styleId="Fett">
    <w:name w:val="Strong"/>
    <w:basedOn w:val="Absatz-Standardschriftart"/>
    <w:uiPriority w:val="22"/>
    <w:qFormat/>
    <w:rsid w:val="009E7E43"/>
    <w:rPr>
      <w:b/>
      <w:bCs/>
    </w:rPr>
  </w:style>
  <w:style w:type="paragraph" w:styleId="StandardWeb">
    <w:name w:val="Normal (Web)"/>
    <w:basedOn w:val="Standard"/>
    <w:uiPriority w:val="99"/>
    <w:unhideWhenUsed/>
    <w:rsid w:val="008D38F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1Zchn">
    <w:name w:val="Überschrift 1 Zchn"/>
    <w:basedOn w:val="Absatz-Standardschriftart"/>
    <w:link w:val="berschrift1"/>
    <w:uiPriority w:val="9"/>
    <w:rsid w:val="00705333"/>
    <w:rPr>
      <w:rFonts w:asciiTheme="majorHAnsi" w:eastAsiaTheme="majorEastAsia" w:hAnsiTheme="majorHAnsi" w:cstheme="majorBidi"/>
      <w:color w:val="365F91" w:themeColor="accent1" w:themeShade="BF"/>
      <w:sz w:val="32"/>
      <w:szCs w:val="32"/>
    </w:rPr>
  </w:style>
  <w:style w:type="character" w:styleId="NichtaufgelsteErwhnung">
    <w:name w:val="Unresolved Mention"/>
    <w:basedOn w:val="Absatz-Standardschriftart"/>
    <w:uiPriority w:val="99"/>
    <w:semiHidden/>
    <w:unhideWhenUsed/>
    <w:rsid w:val="00735900"/>
    <w:rPr>
      <w:color w:val="605E5C"/>
      <w:shd w:val="clear" w:color="auto" w:fill="E1DFDD"/>
    </w:rPr>
  </w:style>
  <w:style w:type="paragraph" w:customStyle="1" w:styleId="p1">
    <w:name w:val="p1"/>
    <w:basedOn w:val="Standard"/>
    <w:uiPriority w:val="99"/>
    <w:rsid w:val="0009176A"/>
    <w:pPr>
      <w:spacing w:before="100" w:beforeAutospacing="1" w:after="100" w:afterAutospacing="1" w:line="240" w:lineRule="auto"/>
    </w:pPr>
    <w:rPr>
      <w:rFonts w:ascii="Calibri" w:hAnsi="Calibri" w:cs="Calibri"/>
      <w:lang w:eastAsia="de-DE"/>
    </w:rPr>
  </w:style>
  <w:style w:type="character" w:customStyle="1" w:styleId="s2">
    <w:name w:val="s2"/>
    <w:basedOn w:val="Absatz-Standardschriftart"/>
    <w:rsid w:val="000917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91179">
      <w:bodyDiv w:val="1"/>
      <w:marLeft w:val="0"/>
      <w:marRight w:val="0"/>
      <w:marTop w:val="0"/>
      <w:marBottom w:val="0"/>
      <w:divBdr>
        <w:top w:val="none" w:sz="0" w:space="0" w:color="auto"/>
        <w:left w:val="none" w:sz="0" w:space="0" w:color="auto"/>
        <w:bottom w:val="none" w:sz="0" w:space="0" w:color="auto"/>
        <w:right w:val="none" w:sz="0" w:space="0" w:color="auto"/>
      </w:divBdr>
    </w:div>
    <w:div w:id="78144439">
      <w:bodyDiv w:val="1"/>
      <w:marLeft w:val="0"/>
      <w:marRight w:val="0"/>
      <w:marTop w:val="0"/>
      <w:marBottom w:val="0"/>
      <w:divBdr>
        <w:top w:val="none" w:sz="0" w:space="0" w:color="auto"/>
        <w:left w:val="none" w:sz="0" w:space="0" w:color="auto"/>
        <w:bottom w:val="none" w:sz="0" w:space="0" w:color="auto"/>
        <w:right w:val="none" w:sz="0" w:space="0" w:color="auto"/>
      </w:divBdr>
    </w:div>
    <w:div w:id="496962392">
      <w:bodyDiv w:val="1"/>
      <w:marLeft w:val="0"/>
      <w:marRight w:val="0"/>
      <w:marTop w:val="0"/>
      <w:marBottom w:val="0"/>
      <w:divBdr>
        <w:top w:val="none" w:sz="0" w:space="0" w:color="auto"/>
        <w:left w:val="none" w:sz="0" w:space="0" w:color="auto"/>
        <w:bottom w:val="none" w:sz="0" w:space="0" w:color="auto"/>
        <w:right w:val="none" w:sz="0" w:space="0" w:color="auto"/>
      </w:divBdr>
    </w:div>
    <w:div w:id="929003467">
      <w:bodyDiv w:val="1"/>
      <w:marLeft w:val="0"/>
      <w:marRight w:val="0"/>
      <w:marTop w:val="0"/>
      <w:marBottom w:val="0"/>
      <w:divBdr>
        <w:top w:val="none" w:sz="0" w:space="0" w:color="auto"/>
        <w:left w:val="none" w:sz="0" w:space="0" w:color="auto"/>
        <w:bottom w:val="none" w:sz="0" w:space="0" w:color="auto"/>
        <w:right w:val="none" w:sz="0" w:space="0" w:color="auto"/>
      </w:divBdr>
    </w:div>
    <w:div w:id="1348870385">
      <w:bodyDiv w:val="1"/>
      <w:marLeft w:val="0"/>
      <w:marRight w:val="0"/>
      <w:marTop w:val="0"/>
      <w:marBottom w:val="0"/>
      <w:divBdr>
        <w:top w:val="none" w:sz="0" w:space="0" w:color="auto"/>
        <w:left w:val="none" w:sz="0" w:space="0" w:color="auto"/>
        <w:bottom w:val="none" w:sz="0" w:space="0" w:color="auto"/>
        <w:right w:val="none" w:sz="0" w:space="0" w:color="auto"/>
      </w:divBdr>
    </w:div>
    <w:div w:id="1740665167">
      <w:bodyDiv w:val="1"/>
      <w:marLeft w:val="0"/>
      <w:marRight w:val="0"/>
      <w:marTop w:val="0"/>
      <w:marBottom w:val="0"/>
      <w:divBdr>
        <w:top w:val="none" w:sz="0" w:space="0" w:color="auto"/>
        <w:left w:val="none" w:sz="0" w:space="0" w:color="auto"/>
        <w:bottom w:val="none" w:sz="0" w:space="0" w:color="auto"/>
        <w:right w:val="none" w:sz="0" w:space="0" w:color="auto"/>
      </w:divBdr>
    </w:div>
    <w:div w:id="1871332656">
      <w:bodyDiv w:val="1"/>
      <w:marLeft w:val="0"/>
      <w:marRight w:val="0"/>
      <w:marTop w:val="0"/>
      <w:marBottom w:val="0"/>
      <w:divBdr>
        <w:top w:val="none" w:sz="0" w:space="0" w:color="auto"/>
        <w:left w:val="none" w:sz="0" w:space="0" w:color="auto"/>
        <w:bottom w:val="none" w:sz="0" w:space="0" w:color="auto"/>
        <w:right w:val="none" w:sz="0" w:space="0" w:color="auto"/>
      </w:divBdr>
    </w:div>
    <w:div w:id="1873107755">
      <w:bodyDiv w:val="1"/>
      <w:marLeft w:val="0"/>
      <w:marRight w:val="0"/>
      <w:marTop w:val="0"/>
      <w:marBottom w:val="0"/>
      <w:divBdr>
        <w:top w:val="none" w:sz="0" w:space="0" w:color="auto"/>
        <w:left w:val="none" w:sz="0" w:space="0" w:color="auto"/>
        <w:bottom w:val="none" w:sz="0" w:space="0" w:color="auto"/>
        <w:right w:val="none" w:sz="0" w:space="0" w:color="auto"/>
      </w:divBdr>
    </w:div>
    <w:div w:id="1975327253">
      <w:bodyDiv w:val="1"/>
      <w:marLeft w:val="0"/>
      <w:marRight w:val="0"/>
      <w:marTop w:val="0"/>
      <w:marBottom w:val="0"/>
      <w:divBdr>
        <w:top w:val="none" w:sz="0" w:space="0" w:color="auto"/>
        <w:left w:val="none" w:sz="0" w:space="0" w:color="auto"/>
        <w:bottom w:val="none" w:sz="0" w:space="0" w:color="auto"/>
        <w:right w:val="none" w:sz="0" w:space="0" w:color="auto"/>
      </w:divBdr>
    </w:div>
    <w:div w:id="2033651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westticket.de" TargetMode="External"/><Relationship Id="rId4" Type="http://schemas.openxmlformats.org/officeDocument/2006/relationships/settings" Target="settings.xml"/><Relationship Id="rId9" Type="http://schemas.openxmlformats.org/officeDocument/2006/relationships/hyperlink" Target="https://tickets.stadt-ratingen.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kulturamt@rating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B56BC2-B480-45C1-81F5-74CB59E57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2760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Wotschel, Kristina</dc:creator>
  <cp:lastModifiedBy>Mainka, Andreas</cp:lastModifiedBy>
  <cp:revision>5</cp:revision>
  <cp:lastPrinted>2023-08-07T08:31:00Z</cp:lastPrinted>
  <dcterms:created xsi:type="dcterms:W3CDTF">2026-10-23T10:38:00Z</dcterms:created>
  <dcterms:modified xsi:type="dcterms:W3CDTF">2026-10-23T11:23:00Z</dcterms:modified>
</cp:coreProperties>
</file>