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58BD" w14:textId="7DF61406" w:rsidR="00D37005" w:rsidRDefault="00D37005" w:rsidP="00AD4207">
      <w:pPr>
        <w:jc w:val="both"/>
        <w:rPr>
          <w:rFonts w:ascii="Roboto" w:hAnsi="Roboto"/>
          <w:sz w:val="22"/>
        </w:rPr>
      </w:pPr>
    </w:p>
    <w:p w14:paraId="06F611B2" w14:textId="77777777" w:rsidR="00CB7894" w:rsidRDefault="00CB7894" w:rsidP="00AD4207">
      <w:pPr>
        <w:jc w:val="both"/>
        <w:rPr>
          <w:rFonts w:ascii="Roboto" w:hAnsi="Roboto"/>
          <w:sz w:val="22"/>
        </w:rPr>
      </w:pPr>
    </w:p>
    <w:p w14:paraId="291194A2" w14:textId="77777777" w:rsidR="00CB7894" w:rsidRDefault="00CB7894" w:rsidP="00AD4207">
      <w:pPr>
        <w:jc w:val="both"/>
        <w:rPr>
          <w:rFonts w:ascii="Roboto" w:hAnsi="Roboto"/>
          <w:sz w:val="22"/>
        </w:rPr>
      </w:pPr>
    </w:p>
    <w:p w14:paraId="227FE2D2" w14:textId="7E6C0EAE" w:rsidR="005C10F4" w:rsidRPr="00CB7894" w:rsidRDefault="00A6562A" w:rsidP="00AD4207">
      <w:pPr>
        <w:jc w:val="both"/>
        <w:rPr>
          <w:rFonts w:ascii="Roboto" w:hAnsi="Roboto"/>
        </w:rPr>
      </w:pPr>
      <w:r>
        <w:rPr>
          <w:rFonts w:ascii="Roboto" w:hAnsi="Roboto"/>
        </w:rPr>
        <w:t>Ehrenplakette in Silber für Finn Wiebelhaus</w:t>
      </w:r>
    </w:p>
    <w:p w14:paraId="1F2D4F35" w14:textId="2C4170FD" w:rsidR="0040699E" w:rsidRPr="00CB7894" w:rsidRDefault="00A6562A" w:rsidP="00C53547">
      <w:pPr>
        <w:rPr>
          <w:rFonts w:ascii="Roboto" w:hAnsi="Roboto"/>
          <w:b/>
          <w:sz w:val="28"/>
          <w:szCs w:val="22"/>
        </w:rPr>
      </w:pPr>
      <w:r>
        <w:rPr>
          <w:rFonts w:ascii="Roboto" w:hAnsi="Roboto"/>
          <w:b/>
          <w:sz w:val="32"/>
          <w:szCs w:val="22"/>
        </w:rPr>
        <w:t>„Hervorragender Botschafter unserer Stadt“</w:t>
      </w:r>
    </w:p>
    <w:p w14:paraId="28447195" w14:textId="77777777" w:rsidR="00195ABE" w:rsidRPr="00462600" w:rsidRDefault="00195ABE" w:rsidP="00C53547">
      <w:pPr>
        <w:rPr>
          <w:rFonts w:ascii="Roboto" w:hAnsi="Roboto"/>
          <w:szCs w:val="22"/>
        </w:rPr>
      </w:pPr>
    </w:p>
    <w:p w14:paraId="64C625FC" w14:textId="77777777" w:rsidR="00195ABE" w:rsidRDefault="00195ABE" w:rsidP="00C53547">
      <w:pPr>
        <w:rPr>
          <w:rFonts w:ascii="Roboto" w:hAnsi="Roboto"/>
          <w:szCs w:val="22"/>
        </w:rPr>
      </w:pPr>
    </w:p>
    <w:p w14:paraId="06983CCA" w14:textId="6B4424C8" w:rsidR="00172443" w:rsidRDefault="00A6562A" w:rsidP="00C53547">
      <w:pPr>
        <w:rPr>
          <w:rFonts w:ascii="Roboto" w:hAnsi="Roboto"/>
          <w:szCs w:val="22"/>
        </w:rPr>
      </w:pPr>
      <w:r>
        <w:rPr>
          <w:rFonts w:ascii="Roboto" w:hAnsi="Roboto"/>
          <w:noProof/>
          <w:sz w:val="22"/>
        </w:rPr>
        <w:drawing>
          <wp:inline distT="0" distB="0" distL="0" distR="0" wp14:anchorId="3043F0E0" wp14:editId="65985B3F">
            <wp:extent cx="2872477" cy="1913448"/>
            <wp:effectExtent l="0" t="0" r="4445" b="0"/>
            <wp:docPr id="103521336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3170" cy="1920571"/>
                    </a:xfrm>
                    <a:prstGeom prst="rect">
                      <a:avLst/>
                    </a:prstGeom>
                    <a:noFill/>
                    <a:ln>
                      <a:noFill/>
                    </a:ln>
                  </pic:spPr>
                </pic:pic>
              </a:graphicData>
            </a:graphic>
          </wp:inline>
        </w:drawing>
      </w:r>
    </w:p>
    <w:p w14:paraId="335E1BB6" w14:textId="572E9E2C" w:rsidR="00172443" w:rsidRPr="00A6562A" w:rsidRDefault="00A6562A" w:rsidP="00A6562A">
      <w:pPr>
        <w:ind w:right="566"/>
        <w:rPr>
          <w:rFonts w:ascii="Roboto" w:hAnsi="Roboto"/>
          <w:sz w:val="22"/>
          <w:szCs w:val="20"/>
        </w:rPr>
      </w:pPr>
      <w:r w:rsidRPr="00A6562A">
        <w:rPr>
          <w:rFonts w:ascii="Roboto" w:hAnsi="Roboto"/>
          <w:sz w:val="22"/>
          <w:szCs w:val="20"/>
          <w:u w:val="single"/>
        </w:rPr>
        <w:t>Bildunterschrift</w:t>
      </w:r>
      <w:r>
        <w:rPr>
          <w:rFonts w:ascii="Roboto" w:hAnsi="Roboto"/>
          <w:sz w:val="22"/>
          <w:szCs w:val="20"/>
        </w:rPr>
        <w:t>: Die Ehrenplakette in Silber haben Bürgermeister Manuel Friedrich (rechts) und Erster Stadtrat Michael Möser (links) an Rennfahrer Finn Wiebelhaus übergeben. Damit ehrte ihn die Stadt Obertshausen für seine sportlichen Erfolge im Jahr 2025. Foto: Christina Schäfer/Stadt Obertshausen</w:t>
      </w:r>
    </w:p>
    <w:p w14:paraId="70566923" w14:textId="77777777" w:rsidR="00A6562A" w:rsidRPr="00462600" w:rsidRDefault="00A6562A" w:rsidP="00C53547">
      <w:pPr>
        <w:rPr>
          <w:rFonts w:ascii="Roboto" w:hAnsi="Roboto"/>
          <w:szCs w:val="22"/>
        </w:rPr>
      </w:pPr>
    </w:p>
    <w:p w14:paraId="09B3D43B" w14:textId="1D21D0DE" w:rsidR="00364007" w:rsidRDefault="00364007" w:rsidP="00C53547">
      <w:pPr>
        <w:rPr>
          <w:rFonts w:ascii="Roboto" w:hAnsi="Roboto"/>
          <w:szCs w:val="22"/>
        </w:rPr>
      </w:pPr>
    </w:p>
    <w:p w14:paraId="596DBEB5" w14:textId="54A1CBC5" w:rsidR="000825A1" w:rsidRPr="00172443" w:rsidRDefault="00364007" w:rsidP="00172443">
      <w:pPr>
        <w:ind w:right="566"/>
        <w:jc w:val="both"/>
        <w:rPr>
          <w:rFonts w:ascii="Roboto" w:hAnsi="Roboto"/>
        </w:rPr>
      </w:pPr>
      <w:r w:rsidRPr="00172443">
        <w:rPr>
          <w:rFonts w:ascii="Roboto" w:hAnsi="Roboto"/>
        </w:rPr>
        <w:t xml:space="preserve">Es war ein besonderer Moment für den Obertshausener Nachwuchssportler Finn Wiebelhaus: Vor einem Jahr sicherte sich der heute 20-Jährige vorzeitig auf dem Hockenheimring den Titel ADAC GT Masters-Champion 2025. </w:t>
      </w:r>
      <w:r w:rsidR="000825A1" w:rsidRPr="00172443">
        <w:rPr>
          <w:rFonts w:ascii="Roboto" w:hAnsi="Roboto"/>
        </w:rPr>
        <w:t xml:space="preserve">Für seine hervorragenden sportlichen Leistungen </w:t>
      </w:r>
      <w:r w:rsidR="008811E2" w:rsidRPr="00172443">
        <w:rPr>
          <w:rFonts w:ascii="Roboto" w:hAnsi="Roboto"/>
        </w:rPr>
        <w:t xml:space="preserve">im Jahr 2025 </w:t>
      </w:r>
      <w:r w:rsidR="000825A1" w:rsidRPr="00172443">
        <w:rPr>
          <w:rFonts w:ascii="Roboto" w:hAnsi="Roboto"/>
        </w:rPr>
        <w:t>überreichten Bürgermeister Manuel Friedrich und Erster Stadtrat Michael Möser dem junge</w:t>
      </w:r>
      <w:r w:rsidR="008811E2" w:rsidRPr="00172443">
        <w:rPr>
          <w:rFonts w:ascii="Roboto" w:hAnsi="Roboto"/>
        </w:rPr>
        <w:t>n</w:t>
      </w:r>
      <w:r w:rsidR="000825A1" w:rsidRPr="00172443">
        <w:rPr>
          <w:rFonts w:ascii="Roboto" w:hAnsi="Roboto"/>
        </w:rPr>
        <w:t xml:space="preserve"> Rennfahrer nun die Ehrenplakette in Silber</w:t>
      </w:r>
      <w:r w:rsidR="008811E2" w:rsidRPr="00172443">
        <w:rPr>
          <w:rFonts w:ascii="Roboto" w:hAnsi="Roboto"/>
        </w:rPr>
        <w:t>. Diese nahm Finn Wibelehaus im Nachgang zur jährlichen Sportlerehrung entgegen, da er an diesem Termin aus zeitlichen Gründen nicht teilnehmen konnte.</w:t>
      </w:r>
    </w:p>
    <w:p w14:paraId="739F6BD3" w14:textId="77777777" w:rsidR="008811E2" w:rsidRPr="00172443" w:rsidRDefault="008811E2" w:rsidP="00172443">
      <w:pPr>
        <w:ind w:right="566"/>
        <w:jc w:val="both"/>
        <w:rPr>
          <w:rFonts w:ascii="Roboto" w:hAnsi="Roboto"/>
        </w:rPr>
      </w:pPr>
    </w:p>
    <w:p w14:paraId="66B0E6F2" w14:textId="542F974C" w:rsidR="008811E2" w:rsidRPr="00172443" w:rsidRDefault="008811E2" w:rsidP="00172443">
      <w:pPr>
        <w:ind w:right="566"/>
        <w:jc w:val="both"/>
        <w:rPr>
          <w:rFonts w:ascii="Roboto" w:hAnsi="Roboto"/>
        </w:rPr>
      </w:pPr>
      <w:r w:rsidRPr="00172443">
        <w:rPr>
          <w:rFonts w:ascii="Roboto" w:hAnsi="Roboto"/>
        </w:rPr>
        <w:t xml:space="preserve">Dabei verfolgt Finn Wiebelhaus </w:t>
      </w:r>
      <w:r w:rsidR="009079FE" w:rsidRPr="00172443">
        <w:rPr>
          <w:rFonts w:ascii="Roboto" w:hAnsi="Roboto"/>
        </w:rPr>
        <w:t xml:space="preserve">auch 2026 </w:t>
      </w:r>
      <w:r w:rsidRPr="00172443">
        <w:rPr>
          <w:rFonts w:ascii="Roboto" w:hAnsi="Roboto"/>
        </w:rPr>
        <w:t xml:space="preserve">weiter seine Karriere als Rennfahrer. </w:t>
      </w:r>
      <w:r w:rsidR="009079FE" w:rsidRPr="00172443">
        <w:rPr>
          <w:rFonts w:ascii="Roboto" w:hAnsi="Roboto"/>
        </w:rPr>
        <w:t xml:space="preserve">Und so ist er rund ums Jahr viel unterwegs. </w:t>
      </w:r>
      <w:r w:rsidRPr="00172443">
        <w:rPr>
          <w:rFonts w:ascii="Roboto" w:hAnsi="Roboto"/>
        </w:rPr>
        <w:t xml:space="preserve">Zwischen Training und Rennen </w:t>
      </w:r>
      <w:r w:rsidR="009079FE" w:rsidRPr="00172443">
        <w:rPr>
          <w:rFonts w:ascii="Roboto" w:hAnsi="Roboto"/>
        </w:rPr>
        <w:t>- im In- und Ausland - liegt zudem der Abschluss seiner Ausbildung zum Kaufmann für E-Commerce vor ihm.</w:t>
      </w:r>
      <w:r w:rsidRPr="00172443">
        <w:rPr>
          <w:rFonts w:ascii="Roboto" w:hAnsi="Roboto"/>
        </w:rPr>
        <w:t xml:space="preserve"> </w:t>
      </w:r>
      <w:r w:rsidR="009079FE" w:rsidRPr="00172443">
        <w:rPr>
          <w:rFonts w:ascii="Roboto" w:hAnsi="Roboto"/>
        </w:rPr>
        <w:t xml:space="preserve">Richtig </w:t>
      </w:r>
      <w:r w:rsidRPr="00172443">
        <w:rPr>
          <w:rFonts w:ascii="Roboto" w:hAnsi="Roboto"/>
        </w:rPr>
        <w:t>Gas gibt der junge Mann</w:t>
      </w:r>
      <w:r w:rsidR="009079FE" w:rsidRPr="00172443">
        <w:rPr>
          <w:rFonts w:ascii="Roboto" w:hAnsi="Roboto"/>
        </w:rPr>
        <w:t xml:space="preserve"> </w:t>
      </w:r>
      <w:r w:rsidRPr="00172443">
        <w:rPr>
          <w:rFonts w:ascii="Roboto" w:hAnsi="Roboto"/>
        </w:rPr>
        <w:t>auf den offiziellen Rennstrecken.</w:t>
      </w:r>
      <w:r w:rsidR="009079FE" w:rsidRPr="00172443">
        <w:rPr>
          <w:rFonts w:ascii="Roboto" w:hAnsi="Roboto"/>
        </w:rPr>
        <w:t xml:space="preserve"> </w:t>
      </w:r>
      <w:r w:rsidRPr="00172443">
        <w:rPr>
          <w:rFonts w:ascii="Roboto" w:hAnsi="Roboto"/>
        </w:rPr>
        <w:t xml:space="preserve">Im Straßenverkehr sei er ein </w:t>
      </w:r>
      <w:r w:rsidR="009079FE" w:rsidRPr="00172443">
        <w:rPr>
          <w:rFonts w:ascii="Roboto" w:hAnsi="Roboto"/>
        </w:rPr>
        <w:t>umsichtiger</w:t>
      </w:r>
      <w:r w:rsidRPr="00172443">
        <w:rPr>
          <w:rFonts w:ascii="Roboto" w:hAnsi="Roboto"/>
        </w:rPr>
        <w:t xml:space="preserve"> Fahrer, erklärt </w:t>
      </w:r>
      <w:r w:rsidR="009079FE" w:rsidRPr="00172443">
        <w:rPr>
          <w:rFonts w:ascii="Roboto" w:hAnsi="Roboto"/>
        </w:rPr>
        <w:t>er</w:t>
      </w:r>
      <w:r w:rsidRPr="00172443">
        <w:rPr>
          <w:rFonts w:ascii="Roboto" w:hAnsi="Roboto"/>
        </w:rPr>
        <w:t xml:space="preserve"> im Gespräch im Rathaus an der Schubertstraße.</w:t>
      </w:r>
    </w:p>
    <w:p w14:paraId="5815E296" w14:textId="77777777" w:rsidR="009079FE" w:rsidRPr="00172443" w:rsidRDefault="009079FE" w:rsidP="00172443">
      <w:pPr>
        <w:ind w:right="566"/>
        <w:jc w:val="both"/>
        <w:rPr>
          <w:rFonts w:ascii="Roboto" w:hAnsi="Roboto"/>
        </w:rPr>
      </w:pPr>
    </w:p>
    <w:p w14:paraId="73821461" w14:textId="2147CE21" w:rsidR="00731B01" w:rsidRPr="00172443" w:rsidRDefault="009079FE" w:rsidP="00172443">
      <w:pPr>
        <w:ind w:right="566"/>
        <w:jc w:val="both"/>
        <w:rPr>
          <w:rFonts w:ascii="Roboto" w:hAnsi="Roboto"/>
        </w:rPr>
      </w:pPr>
      <w:r w:rsidRPr="00172443">
        <w:rPr>
          <w:rFonts w:ascii="Roboto" w:hAnsi="Roboto"/>
        </w:rPr>
        <w:t xml:space="preserve">Auch beim </w:t>
      </w:r>
      <w:r w:rsidR="00172443" w:rsidRPr="00172443">
        <w:rPr>
          <w:rFonts w:ascii="Roboto" w:hAnsi="Roboto"/>
        </w:rPr>
        <w:t>F</w:t>
      </w:r>
      <w:r w:rsidRPr="00172443">
        <w:rPr>
          <w:rFonts w:ascii="Roboto" w:hAnsi="Roboto"/>
        </w:rPr>
        <w:t xml:space="preserve">inale </w:t>
      </w:r>
      <w:r w:rsidR="00172443" w:rsidRPr="00172443">
        <w:rPr>
          <w:rFonts w:ascii="Roboto" w:hAnsi="Roboto"/>
        </w:rPr>
        <w:t xml:space="preserve">der Deutschen Tourenwagen Masters (DTM) </w:t>
      </w:r>
      <w:r w:rsidRPr="00172443">
        <w:rPr>
          <w:rFonts w:ascii="Roboto" w:hAnsi="Roboto"/>
        </w:rPr>
        <w:t xml:space="preserve">Anfang Oktober war Finn Wiebelhaus wieder am Start, wo er im Rennen gut nach vorne gefahren ist. </w:t>
      </w:r>
      <w:r w:rsidR="00172443" w:rsidRPr="00172443">
        <w:rPr>
          <w:rFonts w:ascii="Roboto" w:hAnsi="Roboto"/>
        </w:rPr>
        <w:t xml:space="preserve">Für den 20-Jährigen geht es weiter im Rennsport. </w:t>
      </w:r>
      <w:r w:rsidR="00731B01" w:rsidRPr="00172443">
        <w:rPr>
          <w:rFonts w:ascii="Roboto" w:hAnsi="Roboto"/>
        </w:rPr>
        <w:t xml:space="preserve">Der Obertshausener zählt zu den </w:t>
      </w:r>
      <w:r w:rsidR="00731B01" w:rsidRPr="00172443">
        <w:rPr>
          <w:rFonts w:ascii="Roboto" w:hAnsi="Roboto"/>
        </w:rPr>
        <w:lastRenderedPageBreak/>
        <w:t>vielversprechend</w:t>
      </w:r>
      <w:r w:rsidR="00BE1E7F">
        <w:rPr>
          <w:rFonts w:ascii="Roboto" w:hAnsi="Roboto"/>
        </w:rPr>
        <w:t>en</w:t>
      </w:r>
      <w:r w:rsidR="00731B01" w:rsidRPr="00172443">
        <w:rPr>
          <w:rFonts w:ascii="Roboto" w:hAnsi="Roboto"/>
        </w:rPr>
        <w:t xml:space="preserve"> Nachwuchsfahrern Deutschlands. </w:t>
      </w:r>
      <w:r w:rsidR="00172443" w:rsidRPr="00172443">
        <w:rPr>
          <w:rFonts w:ascii="Roboto" w:hAnsi="Roboto"/>
        </w:rPr>
        <w:t xml:space="preserve">Innerhalb kurzer Zeit </w:t>
      </w:r>
      <w:r w:rsidR="00731B01" w:rsidRPr="00172443">
        <w:rPr>
          <w:rFonts w:ascii="Roboto" w:hAnsi="Roboto"/>
        </w:rPr>
        <w:t xml:space="preserve">entwickelte </w:t>
      </w:r>
      <w:r w:rsidR="00172443" w:rsidRPr="00172443">
        <w:rPr>
          <w:rFonts w:ascii="Roboto" w:hAnsi="Roboto"/>
        </w:rPr>
        <w:t xml:space="preserve">er </w:t>
      </w:r>
      <w:r w:rsidR="00731B01" w:rsidRPr="00172443">
        <w:rPr>
          <w:rFonts w:ascii="Roboto" w:hAnsi="Roboto"/>
        </w:rPr>
        <w:t>sich zu einem Spitzenfahrer.</w:t>
      </w:r>
    </w:p>
    <w:p w14:paraId="7CDA6FA4" w14:textId="77777777" w:rsidR="00172443" w:rsidRPr="00172443" w:rsidRDefault="00172443" w:rsidP="00172443">
      <w:pPr>
        <w:ind w:right="566"/>
        <w:jc w:val="both"/>
        <w:rPr>
          <w:rFonts w:ascii="Roboto" w:hAnsi="Roboto"/>
        </w:rPr>
      </w:pPr>
    </w:p>
    <w:p w14:paraId="4F74A31A" w14:textId="5211B5D7" w:rsidR="00731B01" w:rsidRPr="00172443" w:rsidRDefault="00731B01" w:rsidP="00172443">
      <w:pPr>
        <w:ind w:right="566"/>
        <w:jc w:val="both"/>
        <w:rPr>
          <w:rFonts w:ascii="Roboto" w:hAnsi="Roboto"/>
        </w:rPr>
      </w:pPr>
      <w:r w:rsidRPr="00172443">
        <w:rPr>
          <w:rFonts w:ascii="Roboto" w:hAnsi="Roboto"/>
        </w:rPr>
        <w:t xml:space="preserve">„Finn Wiebelhaus hat </w:t>
      </w:r>
      <w:r w:rsidR="00172443" w:rsidRPr="00172443">
        <w:rPr>
          <w:rFonts w:ascii="Roboto" w:hAnsi="Roboto"/>
        </w:rPr>
        <w:t xml:space="preserve">schon jetzt </w:t>
      </w:r>
      <w:r w:rsidRPr="00172443">
        <w:rPr>
          <w:rFonts w:ascii="Roboto" w:hAnsi="Roboto"/>
        </w:rPr>
        <w:t>mit Talent, Ehrgeiz und außergewöhnlicher Disziplin einen beeindruckenden Weg zurückgelegt. Seine Erfolge im nationalen und internationalen Motorsport machen ihn zu einem hervorragenden Botschafter unserer Stadt. Für seine weitere Karriere wünschen wir ihm viel Erfolg auf der Rennstrecke“</w:t>
      </w:r>
      <w:r w:rsidR="00172443" w:rsidRPr="00172443">
        <w:rPr>
          <w:rFonts w:ascii="Roboto" w:hAnsi="Roboto"/>
        </w:rPr>
        <w:t xml:space="preserve">, betont Bürgermeister Manuel Friedrich. </w:t>
      </w:r>
      <w:r w:rsidRPr="00172443">
        <w:rPr>
          <w:rFonts w:ascii="Roboto" w:hAnsi="Roboto"/>
        </w:rPr>
        <w:t>Mit der Ehrung unterstreicht die Stadt ihre Wertschätzung für sportliche Spitzenleistungen.</w:t>
      </w:r>
    </w:p>
    <w:p w14:paraId="4054D2F0" w14:textId="77777777" w:rsidR="00731B01" w:rsidRPr="00172443" w:rsidRDefault="00731B01" w:rsidP="00172443">
      <w:pPr>
        <w:ind w:right="566"/>
        <w:jc w:val="both"/>
        <w:rPr>
          <w:rFonts w:ascii="Roboto" w:hAnsi="Roboto"/>
        </w:rPr>
      </w:pPr>
    </w:p>
    <w:p w14:paraId="169DB717" w14:textId="77777777" w:rsidR="00195ABE" w:rsidRPr="00462600" w:rsidRDefault="00195ABE" w:rsidP="00C53547">
      <w:pPr>
        <w:rPr>
          <w:rFonts w:ascii="Roboto" w:hAnsi="Roboto"/>
          <w:szCs w:val="22"/>
        </w:rPr>
      </w:pPr>
    </w:p>
    <w:p w14:paraId="3B85B729" w14:textId="77777777" w:rsidR="00195ABE" w:rsidRPr="00462600" w:rsidRDefault="00195ABE" w:rsidP="00C53547">
      <w:pPr>
        <w:rPr>
          <w:rFonts w:ascii="Roboto" w:hAnsi="Roboto"/>
          <w:szCs w:val="22"/>
        </w:rPr>
      </w:pPr>
    </w:p>
    <w:p w14:paraId="13D07684" w14:textId="472B1C0B"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1.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21.</w:t>
      </w:r>
      <w:r w:rsidR="00172443">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3F5F5888"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4F5D3" w14:textId="77777777" w:rsidR="00547A8D" w:rsidRDefault="00547A8D">
      <w:r>
        <w:separator/>
      </w:r>
    </w:p>
  </w:endnote>
  <w:endnote w:type="continuationSeparator" w:id="0">
    <w:p w14:paraId="5128A00E" w14:textId="77777777" w:rsidR="00547A8D" w:rsidRDefault="00547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63FB"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7AFD"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2AF01BE"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EE2BAF4"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2492"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0B46BB1A" w14:textId="77777777" w:rsidR="00195ABE" w:rsidRPr="00195ABE" w:rsidRDefault="00195ABE" w:rsidP="00195ABE">
    <w:pPr>
      <w:rPr>
        <w:rFonts w:ascii="Roboto" w:hAnsi="Roboto"/>
        <w:sz w:val="16"/>
      </w:rPr>
    </w:pPr>
  </w:p>
  <w:p w14:paraId="3384818E"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506C6" w14:textId="77777777" w:rsidR="00547A8D" w:rsidRDefault="00547A8D">
      <w:r>
        <w:separator/>
      </w:r>
    </w:p>
  </w:footnote>
  <w:footnote w:type="continuationSeparator" w:id="0">
    <w:p w14:paraId="3C7EA8D8" w14:textId="77777777" w:rsidR="00547A8D" w:rsidRDefault="00547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36E2"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46BA4"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121A1F9" wp14:editId="624FB801">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EB2436E" w14:textId="77777777" w:rsidR="00312E32" w:rsidRPr="00CB7894" w:rsidRDefault="00312E32" w:rsidP="00312E32">
    <w:pPr>
      <w:pStyle w:val="Kopfzeile"/>
      <w:ind w:right="-143"/>
      <w:rPr>
        <w:rFonts w:ascii="Roboto" w:hAnsi="Roboto"/>
      </w:rPr>
    </w:pPr>
  </w:p>
  <w:p w14:paraId="67D1860F"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2752E372" wp14:editId="31EC412A">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4F8CBD4D" wp14:editId="65471307">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72B1EE7F" wp14:editId="2F17811D">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6C10E901"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33C0FC7E" wp14:editId="0DA34824">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B8E3299"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3C0FC7E"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B8E3299"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FC7B95B" w14:textId="77777777" w:rsidR="00312E32" w:rsidRPr="00CB7894" w:rsidRDefault="00312E32" w:rsidP="00312E32">
    <w:pPr>
      <w:pStyle w:val="Kopfzeile"/>
      <w:ind w:right="-143"/>
      <w:rPr>
        <w:rFonts w:ascii="Roboto" w:hAnsi="Roboto"/>
      </w:rPr>
    </w:pPr>
  </w:p>
  <w:p w14:paraId="0C1ECAC7" w14:textId="77777777" w:rsidR="00312E32" w:rsidRPr="00CB7894" w:rsidRDefault="00312E32" w:rsidP="00312E32">
    <w:pPr>
      <w:pStyle w:val="Kopfzeile"/>
      <w:ind w:right="-143"/>
      <w:rPr>
        <w:rFonts w:ascii="Roboto" w:hAnsi="Roboto"/>
      </w:rPr>
    </w:pPr>
  </w:p>
  <w:p w14:paraId="1455EB4B" w14:textId="77777777" w:rsidR="00312E32" w:rsidRPr="00CB7894" w:rsidRDefault="00312E32" w:rsidP="00312E32">
    <w:pPr>
      <w:pStyle w:val="Kopfzeile"/>
      <w:ind w:right="-143"/>
      <w:rPr>
        <w:rFonts w:ascii="Roboto" w:hAnsi="Roboto"/>
      </w:rPr>
    </w:pPr>
  </w:p>
  <w:p w14:paraId="3F305C29"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1E215"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4C1342CD" wp14:editId="19F69561">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F8B1AD1" w14:textId="77777777" w:rsidR="00952AB4" w:rsidRPr="00CB7894" w:rsidRDefault="00952AB4" w:rsidP="00952AB4">
    <w:pPr>
      <w:pStyle w:val="Kopfzeile"/>
      <w:ind w:right="-143"/>
      <w:rPr>
        <w:rFonts w:ascii="Roboto" w:hAnsi="Roboto"/>
      </w:rPr>
    </w:pPr>
  </w:p>
  <w:p w14:paraId="26909FF1"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23CD7B17" wp14:editId="1CF7D476">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6A9E61B2" wp14:editId="5916D7A8">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C5C3ABF" wp14:editId="59468EBF">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15549621"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02DF1BAB" wp14:editId="44352046">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5156CE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2DF1BAB"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15156CE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9101E97" w14:textId="77777777" w:rsidR="00952AB4" w:rsidRPr="00CB7894" w:rsidRDefault="00952AB4" w:rsidP="00952AB4">
    <w:pPr>
      <w:pStyle w:val="Kopfzeile"/>
      <w:ind w:right="-143"/>
      <w:rPr>
        <w:rFonts w:ascii="Roboto" w:hAnsi="Roboto"/>
      </w:rPr>
    </w:pPr>
  </w:p>
  <w:p w14:paraId="2A72864F" w14:textId="77777777" w:rsidR="00952AB4" w:rsidRPr="00CB7894" w:rsidRDefault="00952AB4" w:rsidP="00952AB4">
    <w:pPr>
      <w:pStyle w:val="Kopfzeile"/>
      <w:ind w:right="-143"/>
      <w:rPr>
        <w:rFonts w:ascii="Roboto" w:hAnsi="Roboto"/>
      </w:rPr>
    </w:pPr>
  </w:p>
  <w:p w14:paraId="06975D6B" w14:textId="77777777" w:rsidR="00952AB4" w:rsidRPr="00CB7894" w:rsidRDefault="00952AB4" w:rsidP="00952AB4">
    <w:pPr>
      <w:pStyle w:val="Kopfzeile"/>
      <w:ind w:right="-143"/>
      <w:rPr>
        <w:rFonts w:ascii="Roboto" w:hAnsi="Roboto"/>
      </w:rPr>
    </w:pPr>
  </w:p>
  <w:p w14:paraId="77E787BE" w14:textId="77777777" w:rsidR="00952AB4" w:rsidRPr="00CB7894" w:rsidRDefault="00952AB4" w:rsidP="00952AB4">
    <w:pPr>
      <w:pStyle w:val="Kopfzeile"/>
      <w:ind w:right="-143"/>
      <w:rPr>
        <w:rFonts w:ascii="Roboto" w:hAnsi="Roboto"/>
      </w:rPr>
    </w:pPr>
  </w:p>
  <w:p w14:paraId="084F74DF"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825A1"/>
    <w:rsid w:val="000A7AD8"/>
    <w:rsid w:val="000B36F7"/>
    <w:rsid w:val="000B4F17"/>
    <w:rsid w:val="000D61CC"/>
    <w:rsid w:val="000E1257"/>
    <w:rsid w:val="000E3818"/>
    <w:rsid w:val="001015D8"/>
    <w:rsid w:val="001031EE"/>
    <w:rsid w:val="00103ABD"/>
    <w:rsid w:val="0012027E"/>
    <w:rsid w:val="00130F1F"/>
    <w:rsid w:val="0014047C"/>
    <w:rsid w:val="00172443"/>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64007"/>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47A8D"/>
    <w:rsid w:val="00560A68"/>
    <w:rsid w:val="00571D57"/>
    <w:rsid w:val="00590EE3"/>
    <w:rsid w:val="005A4B74"/>
    <w:rsid w:val="005B2B89"/>
    <w:rsid w:val="005C10F4"/>
    <w:rsid w:val="005D15C8"/>
    <w:rsid w:val="005D5898"/>
    <w:rsid w:val="005D607F"/>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1B01"/>
    <w:rsid w:val="0073546E"/>
    <w:rsid w:val="00771BC8"/>
    <w:rsid w:val="007768D0"/>
    <w:rsid w:val="00786EAD"/>
    <w:rsid w:val="0079626E"/>
    <w:rsid w:val="007A411B"/>
    <w:rsid w:val="007B08DB"/>
    <w:rsid w:val="007B67FA"/>
    <w:rsid w:val="007D0E91"/>
    <w:rsid w:val="007D41AD"/>
    <w:rsid w:val="0080151B"/>
    <w:rsid w:val="00825546"/>
    <w:rsid w:val="008256DE"/>
    <w:rsid w:val="00832655"/>
    <w:rsid w:val="00836AB9"/>
    <w:rsid w:val="008519BF"/>
    <w:rsid w:val="00853A6A"/>
    <w:rsid w:val="00855823"/>
    <w:rsid w:val="00855A88"/>
    <w:rsid w:val="008811E2"/>
    <w:rsid w:val="0088423F"/>
    <w:rsid w:val="008B4005"/>
    <w:rsid w:val="008C4C23"/>
    <w:rsid w:val="008D4E01"/>
    <w:rsid w:val="008E116A"/>
    <w:rsid w:val="008E4BF1"/>
    <w:rsid w:val="009005BF"/>
    <w:rsid w:val="00903C95"/>
    <w:rsid w:val="009079FE"/>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562A"/>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E1E7F"/>
    <w:rsid w:val="00BF0CCE"/>
    <w:rsid w:val="00BF4AA2"/>
    <w:rsid w:val="00C06205"/>
    <w:rsid w:val="00C225A5"/>
    <w:rsid w:val="00C24068"/>
    <w:rsid w:val="00C25A73"/>
    <w:rsid w:val="00C53547"/>
    <w:rsid w:val="00C56447"/>
    <w:rsid w:val="00C61D56"/>
    <w:rsid w:val="00C62573"/>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B7D59"/>
    <w:rsid w:val="00ED27B8"/>
    <w:rsid w:val="00ED58A0"/>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06547"/>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731B01"/>
    <w:rPr>
      <w:color w:val="467886" w:themeColor="hyperlink"/>
      <w:u w:val="single"/>
    </w:rPr>
  </w:style>
  <w:style w:type="character" w:styleId="NichtaufgelsteErwhnung">
    <w:name w:val="Unresolved Mention"/>
    <w:basedOn w:val="Absatz-Standardschriftart"/>
    <w:uiPriority w:val="99"/>
    <w:semiHidden/>
    <w:unhideWhenUsed/>
    <w:rsid w:val="00731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1998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95</cp:revision>
  <cp:lastPrinted>2025-01-08T16:14:00Z</cp:lastPrinted>
  <dcterms:created xsi:type="dcterms:W3CDTF">2018-06-06T09:29:00Z</dcterms:created>
  <dcterms:modified xsi:type="dcterms:W3CDTF">2026-10-22T13:11:00Z</dcterms:modified>
</cp:coreProperties>
</file>