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9611F" w14:textId="77777777" w:rsidR="00543500" w:rsidRPr="00543500" w:rsidRDefault="00543500" w:rsidP="00543500">
      <w:pPr>
        <w:rPr>
          <w:rFonts w:ascii="Titillium" w:hAnsi="Titillium"/>
          <w:b/>
          <w:bCs/>
          <w:sz w:val="24"/>
          <w:szCs w:val="24"/>
        </w:rPr>
      </w:pPr>
      <w:r w:rsidRPr="00543500">
        <w:rPr>
          <w:rFonts w:ascii="Titillium" w:hAnsi="Titillium"/>
          <w:b/>
          <w:bCs/>
          <w:sz w:val="24"/>
          <w:szCs w:val="24"/>
        </w:rPr>
        <w:t>Singen, zaubern, lachen: Herbert Cartus begeistert Kinder im Reinheimer Stadtpark</w:t>
      </w:r>
    </w:p>
    <w:p w14:paraId="33424BF7" w14:textId="77777777" w:rsidR="00543500" w:rsidRDefault="00543500" w:rsidP="00543500">
      <w:pPr>
        <w:spacing w:after="0"/>
        <w:rPr>
          <w:rFonts w:ascii="Titillium" w:hAnsi="Titillium"/>
        </w:rPr>
      </w:pPr>
    </w:p>
    <w:p w14:paraId="7948DECA" w14:textId="1FDE6E83" w:rsidR="00543500" w:rsidRPr="00543500" w:rsidRDefault="00543500" w:rsidP="00543500">
      <w:pPr>
        <w:spacing w:after="0"/>
        <w:rPr>
          <w:rFonts w:ascii="Titillium" w:hAnsi="Titillium"/>
        </w:rPr>
      </w:pPr>
      <w:r w:rsidRPr="00543500">
        <w:rPr>
          <w:rFonts w:ascii="Titillium" w:hAnsi="Titillium"/>
        </w:rPr>
        <w:t>Ein Freitagnachmittag voller Musik, Magie und guter Laune: Am 16. Oktober 2026 veranstaltete die Kinder- und Jugendförderung Reinheim ein Familienfest im Stadtpark. Mit dabei waren auch die Kinder der „Kita am Stadtpark“, die herzlich zu der Veranstaltung eingeladen worden waren.</w:t>
      </w:r>
    </w:p>
    <w:p w14:paraId="7B97EAAF" w14:textId="77777777" w:rsidR="00543500" w:rsidRDefault="00543500" w:rsidP="00543500">
      <w:pPr>
        <w:spacing w:after="0"/>
        <w:rPr>
          <w:rFonts w:ascii="Titillium" w:hAnsi="Titillium"/>
        </w:rPr>
      </w:pPr>
      <w:r w:rsidRPr="00543500">
        <w:rPr>
          <w:rFonts w:ascii="Titillium" w:hAnsi="Titillium"/>
        </w:rPr>
        <w:t>Ein besonderes Highlight für die Kindergartenkinder war der Auftritt von Herbert Cartus. Gespannt und voller Vorfreude saßen die kleinen Besucher auf ihren Matten und warteten darauf, dass es losging. Als Herbert Cartus schließlich auftrat, waren die Augen groß und die Aufmerksamkeit war ihm sicher.</w:t>
      </w:r>
    </w:p>
    <w:p w14:paraId="594BD19A" w14:textId="77777777" w:rsidR="00543500" w:rsidRPr="00543500" w:rsidRDefault="00543500" w:rsidP="00543500">
      <w:pPr>
        <w:spacing w:after="0"/>
        <w:rPr>
          <w:rFonts w:ascii="Titillium" w:hAnsi="Titillium"/>
        </w:rPr>
      </w:pPr>
    </w:p>
    <w:p w14:paraId="0E132CCB" w14:textId="77777777" w:rsidR="00543500" w:rsidRPr="00543500" w:rsidRDefault="00543500" w:rsidP="00543500">
      <w:pPr>
        <w:spacing w:after="0"/>
        <w:rPr>
          <w:rFonts w:ascii="Titillium" w:hAnsi="Titillium"/>
        </w:rPr>
      </w:pPr>
      <w:r w:rsidRPr="00543500">
        <w:rPr>
          <w:rFonts w:ascii="Titillium" w:hAnsi="Titillium"/>
        </w:rPr>
        <w:t>Mit seiner Kindershow begeisterte er das junge Publikum. Es wurde gemeinsam gesungen, getanzt und gestaunt, aber auch jede Menge gelacht. Die Mischung aus Musik, Zauberei und Mitmachaktionen sorgte für beste Stimmung und machte den Nachmittag zu einem besonderen Erlebnis für die Kinder.</w:t>
      </w:r>
    </w:p>
    <w:p w14:paraId="5290334D" w14:textId="77777777" w:rsidR="00543500" w:rsidRDefault="00543500" w:rsidP="00543500">
      <w:pPr>
        <w:spacing w:after="0"/>
        <w:rPr>
          <w:rFonts w:ascii="Titillium" w:hAnsi="Titillium"/>
        </w:rPr>
      </w:pPr>
    </w:p>
    <w:p w14:paraId="10AA2CE8" w14:textId="4CB4E3B3" w:rsidR="00543500" w:rsidRPr="00543500" w:rsidRDefault="00543500" w:rsidP="00543500">
      <w:pPr>
        <w:spacing w:after="0"/>
        <w:rPr>
          <w:rFonts w:ascii="Titillium" w:hAnsi="Titillium"/>
        </w:rPr>
      </w:pPr>
      <w:r w:rsidRPr="00543500">
        <w:rPr>
          <w:rFonts w:ascii="Titillium" w:hAnsi="Titillium"/>
        </w:rPr>
        <w:t>Auch Bürgermeister Manuel Feick freut sich über solche Angebote für Familien: „Es ist schön zu sehen, wie viel Freude die Kinder bei solchen Veranstaltungen haben. Gemeinsames Singen, Lachen und Staunen bringt Menschen zusammen und macht unseren Stadtpark zu einem lebendigen Treffpunkt für Jung und Alt. Mein Dank gilt der Kinder- und Jugendförderung für die Organisation dieses gelungenen Nachmittags.“</w:t>
      </w:r>
    </w:p>
    <w:p w14:paraId="68C6D1A7" w14:textId="77777777" w:rsidR="00543500" w:rsidRDefault="00543500" w:rsidP="00543500">
      <w:pPr>
        <w:spacing w:after="0"/>
        <w:rPr>
          <w:rFonts w:ascii="Titillium" w:hAnsi="Titillium"/>
        </w:rPr>
      </w:pPr>
    </w:p>
    <w:p w14:paraId="6B898CDB" w14:textId="010CF2AF" w:rsidR="00543500" w:rsidRPr="00543500" w:rsidRDefault="00543500" w:rsidP="00543500">
      <w:pPr>
        <w:spacing w:after="0"/>
        <w:rPr>
          <w:rFonts w:ascii="Titillium" w:hAnsi="Titillium"/>
        </w:rPr>
      </w:pPr>
      <w:r w:rsidRPr="00543500">
        <w:rPr>
          <w:rFonts w:ascii="Titillium" w:hAnsi="Titillium"/>
        </w:rPr>
        <w:t>Für die Kinder der „Kita am Stadtpark“ war das Familienfest eine willkommene Abwechslung und ein Nachmittag, der sicher noch lange in Erinnerung bleibt. Sie bedanken sich herzlich bei der Kinder- und Jugendförderung Reinheim für die Einladung und das tolle Erlebnis.</w:t>
      </w:r>
    </w:p>
    <w:p w14:paraId="5F968F26" w14:textId="77777777" w:rsidR="00DA0CD2" w:rsidRDefault="00DA0CD2" w:rsidP="00543500">
      <w:pPr>
        <w:spacing w:after="0"/>
        <w:rPr>
          <w:rFonts w:ascii="Titillium" w:hAnsi="Titillium"/>
        </w:rPr>
      </w:pPr>
    </w:p>
    <w:p w14:paraId="2DFE87DC" w14:textId="63F37122" w:rsidR="00DA0CD2" w:rsidRDefault="00543500" w:rsidP="00543500">
      <w:pPr>
        <w:spacing w:after="0"/>
        <w:rPr>
          <w:rFonts w:ascii="Titillium" w:hAnsi="Titillium"/>
        </w:rPr>
      </w:pPr>
      <w:r>
        <w:rPr>
          <w:rFonts w:ascii="Titillium" w:hAnsi="Titillium"/>
        </w:rPr>
        <w:t>Manuel Feick</w:t>
      </w:r>
    </w:p>
    <w:p w14:paraId="23207268" w14:textId="7BD87A98" w:rsidR="00543500" w:rsidRPr="006F7975" w:rsidRDefault="00543500" w:rsidP="00543500">
      <w:pPr>
        <w:spacing w:after="0"/>
        <w:rPr>
          <w:rFonts w:ascii="Titillium" w:hAnsi="Titillium"/>
        </w:rPr>
      </w:pPr>
      <w:r>
        <w:rPr>
          <w:rFonts w:ascii="Titillium" w:hAnsi="Titillium"/>
        </w:rPr>
        <w:t>Bürgermeister</w:t>
      </w:r>
    </w:p>
    <w:sectPr w:rsidR="00543500" w:rsidRPr="006F7975" w:rsidSect="00543500">
      <w:headerReference w:type="default" r:id="rId6"/>
      <w:footerReference w:type="default" r:id="rId7"/>
      <w:pgSz w:w="11906" w:h="16838"/>
      <w:pgMar w:top="3119"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4C95B" w14:textId="77777777" w:rsidR="00E55EF3" w:rsidRDefault="00E55EF3" w:rsidP="00202C83">
      <w:pPr>
        <w:spacing w:after="0" w:line="240" w:lineRule="auto"/>
      </w:pPr>
      <w:r>
        <w:separator/>
      </w:r>
    </w:p>
  </w:endnote>
  <w:endnote w:type="continuationSeparator" w:id="0">
    <w:p w14:paraId="4CF30B54" w14:textId="77777777" w:rsidR="00E55EF3" w:rsidRDefault="00E55EF3"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tillium">
    <w:panose1 w:val="000005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B6692" w14:textId="77777777" w:rsidR="009254E3" w:rsidRPr="007356A4" w:rsidRDefault="009254E3">
    <w:pPr>
      <w:pStyle w:val="Fuzeile"/>
      <w:rPr>
        <w:rFonts w:ascii="Titillium" w:hAnsi="Titillium"/>
        <w:sz w:val="14"/>
        <w:szCs w:val="14"/>
      </w:rPr>
    </w:pPr>
    <w:r w:rsidRPr="007356A4">
      <w:rPr>
        <w:rFonts w:ascii="Titillium" w:hAnsi="Titillium"/>
        <w:sz w:val="14"/>
        <w:szCs w:val="14"/>
      </w:rPr>
      <w:t>Kontakt für Rückfragen</w:t>
    </w:r>
  </w:p>
  <w:p w14:paraId="670AD517" w14:textId="77777777" w:rsidR="00BD2987" w:rsidRDefault="007356A4">
    <w:pPr>
      <w:pStyle w:val="Fuzeile"/>
      <w:rPr>
        <w:rStyle w:val="Hyperlink"/>
        <w:rFonts w:ascii="Titillium" w:hAnsi="Titillium"/>
        <w:color w:val="auto"/>
        <w:sz w:val="14"/>
        <w:szCs w:val="14"/>
        <w:u w:val="none"/>
      </w:rPr>
    </w:pPr>
    <w:r w:rsidRPr="007356A4">
      <w:rPr>
        <w:rStyle w:val="Hyperlink"/>
        <w:rFonts w:ascii="Titillium" w:hAnsi="Titillium"/>
        <w:color w:val="auto"/>
        <w:sz w:val="14"/>
        <w:szCs w:val="14"/>
        <w:u w:val="none"/>
      </w:rPr>
      <w:t>Grit Schieck</w:t>
    </w:r>
    <w:r w:rsidR="00BD2987">
      <w:rPr>
        <w:rStyle w:val="Hyperlink"/>
        <w:rFonts w:ascii="Titillium" w:hAnsi="Titillium"/>
        <w:color w:val="auto"/>
        <w:sz w:val="14"/>
        <w:szCs w:val="14"/>
        <w:u w:val="none"/>
      </w:rPr>
      <w:t xml:space="preserve"> und Francesca Schmeller</w:t>
    </w:r>
    <w:r w:rsidRPr="007356A4">
      <w:rPr>
        <w:rStyle w:val="Hyperlink"/>
        <w:rFonts w:ascii="Titillium" w:hAnsi="Titillium"/>
        <w:color w:val="auto"/>
        <w:sz w:val="14"/>
        <w:szCs w:val="14"/>
        <w:u w:val="none"/>
      </w:rPr>
      <w:t>, Vorzimmer Bürgermeister/ Cestasplatz 1, 64354 Reinheim/Tel. 06162</w:t>
    </w:r>
    <w:r>
      <w:rPr>
        <w:rStyle w:val="Hyperlink"/>
        <w:rFonts w:ascii="Titillium" w:hAnsi="Titillium"/>
        <w:color w:val="auto"/>
        <w:sz w:val="14"/>
        <w:szCs w:val="14"/>
        <w:u w:val="none"/>
      </w:rPr>
      <w:t>/805-25/Fax 06162/805-59/</w:t>
    </w:r>
  </w:p>
  <w:p w14:paraId="259DBC55" w14:textId="77777777" w:rsidR="007356A4" w:rsidRPr="007356A4" w:rsidRDefault="007356A4">
    <w:pPr>
      <w:pStyle w:val="Fuzeile"/>
      <w:rPr>
        <w:rFonts w:ascii="Titillium" w:hAnsi="Titillium"/>
        <w:sz w:val="14"/>
        <w:szCs w:val="14"/>
      </w:rPr>
    </w:pP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BD2987">
      <w:rPr>
        <w:rStyle w:val="Hyperlink"/>
        <w:rFonts w:ascii="Titillium" w:hAnsi="Titillium"/>
        <w:color w:val="auto"/>
        <w:sz w:val="14"/>
        <w:szCs w:val="14"/>
        <w:u w:val="none"/>
      </w:rPr>
      <w:t>vorzimmer</w:t>
    </w:r>
    <w:r w:rsidRPr="007356A4">
      <w:rPr>
        <w:rStyle w:val="Hyperlink"/>
        <w:rFonts w:ascii="Titillium" w:hAnsi="Titillium"/>
        <w:color w:val="auto"/>
        <w:sz w:val="14"/>
        <w:szCs w:val="14"/>
        <w:u w:val="none"/>
      </w:rPr>
      <w:t>@reinheim,de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5ADFB" w14:textId="77777777" w:rsidR="00E55EF3" w:rsidRDefault="00E55EF3" w:rsidP="00202C83">
      <w:pPr>
        <w:spacing w:after="0" w:line="240" w:lineRule="auto"/>
      </w:pPr>
      <w:r>
        <w:separator/>
      </w:r>
    </w:p>
  </w:footnote>
  <w:footnote w:type="continuationSeparator" w:id="0">
    <w:p w14:paraId="607590CA" w14:textId="77777777" w:rsidR="00E55EF3" w:rsidRDefault="00E55EF3"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55F02" w14:textId="77777777" w:rsidR="007356A4" w:rsidRDefault="007356A4">
    <w:pPr>
      <w:pStyle w:val="Kopfzeile"/>
      <w:rPr>
        <w:noProof/>
        <w:lang w:eastAsia="de-DE"/>
      </w:rPr>
    </w:pPr>
  </w:p>
  <w:p w14:paraId="687AB600" w14:textId="77777777" w:rsidR="009254E3" w:rsidRDefault="009254E3">
    <w:pPr>
      <w:pStyle w:val="Kopfzeile"/>
    </w:pPr>
    <w:r>
      <w:rPr>
        <w:noProof/>
        <w:lang w:eastAsia="de-DE"/>
      </w:rPr>
      <mc:AlternateContent>
        <mc:Choice Requires="wps">
          <w:drawing>
            <wp:anchor distT="0" distB="0" distL="114300" distR="114300" simplePos="0" relativeHeight="251663360" behindDoc="0" locked="0" layoutInCell="1" allowOverlap="1" wp14:anchorId="73FDF688" wp14:editId="70E7C334">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C09B83"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3D1AA02B" w14:textId="029326EE"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E240A1">
                            <w:rPr>
                              <w:rFonts w:ascii="Titillium" w:hAnsi="Titillium"/>
                              <w:noProof/>
                              <w:color w:val="62614B"/>
                              <w:sz w:val="24"/>
                              <w:szCs w:val="24"/>
                            </w:rPr>
                            <w:t>27.10.2026</w:t>
                          </w:r>
                          <w:r>
                            <w:rPr>
                              <w:rFonts w:ascii="Titillium" w:hAnsi="Titillium"/>
                              <w:color w:val="62614B"/>
                              <w:sz w:val="24"/>
                              <w:szCs w:val="24"/>
                            </w:rPr>
                            <w:fldChar w:fldCharType="end"/>
                          </w:r>
                        </w:p>
                        <w:p w14:paraId="417F7893"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FDF688" id="_x0000_t202" coordsize="21600,21600" o:spt="202" path="m,l,21600r21600,l21600,xe">
              <v:stroke joinstyle="miter"/>
              <v:path gradientshapeok="t" o:connecttype="rect"/>
            </v:shapetype>
            <v:shape id="Textfeld 3" o:spid="_x0000_s1026" type="#_x0000_t202" style="position:absolute;margin-left:-2.95pt;margin-top:47.45pt;width:213.15pt;height:7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09C09B83"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3D1AA02B" w14:textId="029326EE"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E240A1">
                      <w:rPr>
                        <w:rFonts w:ascii="Titillium" w:hAnsi="Titillium"/>
                        <w:noProof/>
                        <w:color w:val="62614B"/>
                        <w:sz w:val="24"/>
                        <w:szCs w:val="24"/>
                      </w:rPr>
                      <w:t>27.10.2026</w:t>
                    </w:r>
                    <w:r>
                      <w:rPr>
                        <w:rFonts w:ascii="Titillium" w:hAnsi="Titillium"/>
                        <w:color w:val="62614B"/>
                        <w:sz w:val="24"/>
                        <w:szCs w:val="24"/>
                      </w:rPr>
                      <w:fldChar w:fldCharType="end"/>
                    </w:r>
                  </w:p>
                  <w:p w14:paraId="417F7893"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64384" behindDoc="1" locked="0" layoutInCell="1" allowOverlap="1" wp14:anchorId="06388F37" wp14:editId="42DAE50E">
          <wp:simplePos x="0" y="0"/>
          <wp:positionH relativeFrom="column">
            <wp:posOffset>3966210</wp:posOffset>
          </wp:positionH>
          <wp:positionV relativeFrom="paragraph">
            <wp:posOffset>273050</wp:posOffset>
          </wp:positionV>
          <wp:extent cx="1943100" cy="59182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5408" behindDoc="0" locked="0" layoutInCell="1" allowOverlap="1" wp14:anchorId="62922D24" wp14:editId="1CDA9CDD">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626D64"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922D24" id="Textfeld 1" o:spid="_x0000_s1027" type="#_x0000_t202" style="position:absolute;margin-left:-2.95pt;margin-top:6.55pt;width:213.1pt;height:46.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32626D64"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7AD"/>
    <w:rsid w:val="0003446A"/>
    <w:rsid w:val="00047AAE"/>
    <w:rsid w:val="000619EC"/>
    <w:rsid w:val="00132C77"/>
    <w:rsid w:val="001F74A6"/>
    <w:rsid w:val="00202C83"/>
    <w:rsid w:val="003455FB"/>
    <w:rsid w:val="003F2744"/>
    <w:rsid w:val="00543500"/>
    <w:rsid w:val="006D07AD"/>
    <w:rsid w:val="006F7975"/>
    <w:rsid w:val="007356A4"/>
    <w:rsid w:val="009254E3"/>
    <w:rsid w:val="00A11AF3"/>
    <w:rsid w:val="00BD2987"/>
    <w:rsid w:val="00C2580A"/>
    <w:rsid w:val="00D02A03"/>
    <w:rsid w:val="00DA0CD2"/>
    <w:rsid w:val="00E240A1"/>
    <w:rsid w:val="00E55EF3"/>
    <w:rsid w:val="00E96831"/>
    <w:rsid w:val="00F67FDF"/>
    <w:rsid w:val="00F944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11C1CD"/>
  <w15:docId w15:val="{F28C7DA1-2A26-41F4-ACA9-B97332382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404317">
      <w:bodyDiv w:val="1"/>
      <w:marLeft w:val="0"/>
      <w:marRight w:val="0"/>
      <w:marTop w:val="0"/>
      <w:marBottom w:val="0"/>
      <w:divBdr>
        <w:top w:val="none" w:sz="0" w:space="0" w:color="auto"/>
        <w:left w:val="none" w:sz="0" w:space="0" w:color="auto"/>
        <w:bottom w:val="none" w:sz="0" w:space="0" w:color="auto"/>
        <w:right w:val="none" w:sz="0" w:space="0" w:color="auto"/>
      </w:divBdr>
    </w:div>
    <w:div w:id="200751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ga-Stadtpark\Documents\Stadt,%20Bauhof%20etc\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1</Pages>
  <Words>226</Words>
  <Characters>1430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Kiga-Stadtpark</dc:creator>
  <cp:lastModifiedBy>Grit Schieck</cp:lastModifiedBy>
  <cp:revision>3</cp:revision>
  <cp:lastPrinted>2026-10-27T07:34:00Z</cp:lastPrinted>
  <dcterms:created xsi:type="dcterms:W3CDTF">2026-10-23T08:47:00Z</dcterms:created>
  <dcterms:modified xsi:type="dcterms:W3CDTF">2026-10-27T07:34:00Z</dcterms:modified>
</cp:coreProperties>
</file>