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45F67" w14:textId="77777777" w:rsidR="001C5986" w:rsidRDefault="001C5986">
      <w:pPr>
        <w:rPr>
          <w:rFonts w:ascii="Roboto" w:hAnsi="Roboto"/>
          <w:sz w:val="20"/>
        </w:rPr>
      </w:pPr>
    </w:p>
    <w:p w14:paraId="3E3CDC71" w14:textId="77777777" w:rsidR="008C0DCE" w:rsidRPr="008C0DCE" w:rsidRDefault="006249A5" w:rsidP="008C0DCE">
      <w:pPr>
        <w:pStyle w:val="Kopfzeile"/>
        <w:tabs>
          <w:tab w:val="clear" w:pos="4536"/>
          <w:tab w:val="clear" w:pos="9072"/>
          <w:tab w:val="left" w:pos="7938"/>
        </w:tabs>
        <w:rPr>
          <w:rFonts w:ascii="Roboto" w:hAnsi="Roboto"/>
          <w:b/>
          <w:bCs/>
          <w:color w:val="7B1B38"/>
          <w:sz w:val="20"/>
          <w:szCs w:val="20"/>
        </w:rPr>
      </w:pPr>
      <w:r>
        <w:rPr>
          <w:rFonts w:ascii="Roboto" w:hAnsi="Roboto"/>
          <w:b/>
          <w:bCs/>
          <w:color w:val="7B1B38"/>
          <w:sz w:val="20"/>
          <w:szCs w:val="20"/>
        </w:rPr>
        <w:tab/>
      </w:r>
      <w:r w:rsidR="001C1291">
        <w:rPr>
          <w:rFonts w:ascii="Roboto" w:hAnsi="Roboto"/>
          <w:b/>
          <w:bCs/>
          <w:color w:val="7B1B38"/>
          <w:sz w:val="20"/>
          <w:szCs w:val="20"/>
        </w:rPr>
        <w:t>Der Magistrat</w:t>
      </w:r>
    </w:p>
    <w:p w14:paraId="3FE1B5B7" w14:textId="77777777" w:rsidR="009A5FF0" w:rsidRPr="00B05AE4" w:rsidRDefault="00E05229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sz w:val="14"/>
        </w:rPr>
      </w:pPr>
      <w:r>
        <w:rPr>
          <w:rFonts w:ascii="Roboto" w:hAnsi="Roboto"/>
          <w:color w:val="4D4D4D"/>
          <w:sz w:val="10"/>
        </w:rPr>
        <w:tab/>
      </w:r>
      <w:r>
        <w:rPr>
          <w:rFonts w:ascii="Roboto" w:hAnsi="Roboto"/>
          <w:color w:val="4D4D4D"/>
          <w:sz w:val="10"/>
        </w:rPr>
        <w:tab/>
      </w:r>
      <w:r>
        <w:rPr>
          <w:rFonts w:ascii="Roboto" w:hAnsi="Roboto"/>
          <w:sz w:val="14"/>
        </w:rPr>
        <w:t>Kronberg im Taunus</w:t>
      </w:r>
    </w:p>
    <w:p w14:paraId="5104FF14" w14:textId="69EDF362" w:rsidR="009A5FF0" w:rsidRPr="008204E0" w:rsidRDefault="005538FD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noProof/>
          <w:sz w:val="14"/>
          <w:szCs w:val="14"/>
        </w:rPr>
      </w:pPr>
      <w:r w:rsidRPr="00B05AE4">
        <w:rPr>
          <w:rFonts w:ascii="Roboto" w:hAnsi="Roboto"/>
          <w:color w:val="4D4D4D"/>
          <w:sz w:val="10"/>
        </w:rPr>
        <w:tab/>
      </w:r>
      <w:r w:rsidR="00E05229">
        <w:rPr>
          <w:rFonts w:ascii="Roboto" w:hAnsi="Roboto"/>
          <w:color w:val="4D4D4D"/>
          <w:sz w:val="10"/>
        </w:rPr>
        <w:tab/>
      </w:r>
      <w:r w:rsidR="004C0FCA">
        <w:rPr>
          <w:rFonts w:ascii="Roboto" w:hAnsi="Roboto"/>
          <w:noProof/>
          <w:sz w:val="14"/>
          <w:szCs w:val="14"/>
        </w:rPr>
        <w:t>27</w:t>
      </w:r>
      <w:r w:rsidR="00BB33CF">
        <w:rPr>
          <w:rFonts w:ascii="Roboto" w:hAnsi="Roboto"/>
          <w:noProof/>
          <w:sz w:val="14"/>
          <w:szCs w:val="14"/>
        </w:rPr>
        <w:t xml:space="preserve">. </w:t>
      </w:r>
      <w:r w:rsidR="00BA49E9">
        <w:rPr>
          <w:rFonts w:ascii="Roboto" w:hAnsi="Roboto"/>
          <w:noProof/>
          <w:sz w:val="14"/>
          <w:szCs w:val="14"/>
        </w:rPr>
        <w:t>Oktober</w:t>
      </w:r>
      <w:r w:rsidR="005E3AE0">
        <w:rPr>
          <w:rFonts w:ascii="Roboto" w:hAnsi="Roboto"/>
          <w:noProof/>
          <w:sz w:val="14"/>
          <w:szCs w:val="14"/>
        </w:rPr>
        <w:t xml:space="preserve"> </w:t>
      </w:r>
      <w:r w:rsidR="00443888" w:rsidRPr="008204E0">
        <w:rPr>
          <w:rFonts w:ascii="Roboto" w:hAnsi="Roboto"/>
          <w:noProof/>
          <w:sz w:val="14"/>
          <w:szCs w:val="14"/>
        </w:rPr>
        <w:t>202</w:t>
      </w:r>
      <w:r w:rsidR="00CE5EF0" w:rsidRPr="008204E0">
        <w:rPr>
          <w:rFonts w:ascii="Roboto" w:hAnsi="Roboto"/>
          <w:noProof/>
          <w:sz w:val="14"/>
          <w:szCs w:val="14"/>
        </w:rPr>
        <w:t>6</w:t>
      </w:r>
    </w:p>
    <w:p w14:paraId="47BA74B0" w14:textId="77777777" w:rsidR="008C0DCE" w:rsidRDefault="008C0DCE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noProof/>
          <w:sz w:val="14"/>
        </w:rPr>
      </w:pPr>
      <w:r>
        <w:rPr>
          <w:rFonts w:ascii="Roboto" w:hAnsi="Roboto"/>
          <w:noProof/>
          <w:sz w:val="14"/>
        </w:rPr>
        <w:tab/>
      </w:r>
    </w:p>
    <w:p w14:paraId="571B5648" w14:textId="77777777" w:rsidR="008C0DCE" w:rsidRDefault="008C0DCE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noProof/>
          <w:sz w:val="14"/>
        </w:rPr>
      </w:pPr>
      <w:r>
        <w:rPr>
          <w:rFonts w:ascii="Roboto" w:hAnsi="Roboto"/>
          <w:noProof/>
          <w:sz w:val="14"/>
        </w:rPr>
        <w:tab/>
      </w:r>
      <w:r>
        <w:rPr>
          <w:rFonts w:ascii="Roboto" w:hAnsi="Roboto"/>
          <w:noProof/>
          <w:sz w:val="14"/>
        </w:rPr>
        <w:tab/>
      </w:r>
      <w:r w:rsidRPr="00735682">
        <w:rPr>
          <w:rFonts w:ascii="Roboto" w:hAnsi="Roboto"/>
          <w:noProof/>
          <w:color w:val="7B1B38"/>
          <w:sz w:val="14"/>
        </w:rPr>
        <w:t>www.kronberg.de</w:t>
      </w:r>
    </w:p>
    <w:p w14:paraId="4EC9F9E6" w14:textId="77777777" w:rsidR="009A5FF0" w:rsidRPr="001C1291" w:rsidRDefault="008C0DCE" w:rsidP="00E05229">
      <w:pPr>
        <w:pStyle w:val="Kopfzeile"/>
        <w:tabs>
          <w:tab w:val="clear" w:pos="4536"/>
          <w:tab w:val="clear" w:pos="9072"/>
          <w:tab w:val="left" w:pos="7938"/>
        </w:tabs>
        <w:ind w:right="-426"/>
        <w:rPr>
          <w:rFonts w:ascii="Roboto" w:hAnsi="Roboto"/>
          <w:color w:val="7B1B38"/>
          <w:sz w:val="14"/>
          <w:szCs w:val="14"/>
        </w:rPr>
      </w:pPr>
      <w:r w:rsidRPr="001C1291">
        <w:rPr>
          <w:rFonts w:ascii="Roboto" w:hAnsi="Roboto"/>
          <w:sz w:val="14"/>
          <w:szCs w:val="14"/>
        </w:rPr>
        <w:tab/>
      </w:r>
      <w:r w:rsidR="001C1291" w:rsidRPr="001C1291">
        <w:rPr>
          <w:rFonts w:ascii="Roboto" w:hAnsi="Roboto"/>
          <w:color w:val="7B1B38"/>
          <w:sz w:val="14"/>
          <w:szCs w:val="14"/>
        </w:rPr>
        <w:t>Presse- und Öffentlichkeitsarbeit</w:t>
      </w:r>
    </w:p>
    <w:p w14:paraId="3584BC0E" w14:textId="77777777" w:rsidR="009A5FF0" w:rsidRPr="00E05229" w:rsidRDefault="009A5FF0">
      <w:pPr>
        <w:pStyle w:val="Kopfzeile"/>
        <w:tabs>
          <w:tab w:val="clear" w:pos="4536"/>
          <w:tab w:val="clear" w:pos="9072"/>
          <w:tab w:val="left" w:pos="6660"/>
        </w:tabs>
        <w:rPr>
          <w:rFonts w:ascii="Roboto" w:hAnsi="Roboto"/>
          <w:sz w:val="20"/>
          <w:szCs w:val="20"/>
        </w:rPr>
      </w:pPr>
    </w:p>
    <w:p w14:paraId="402F3436" w14:textId="77777777" w:rsidR="009A5FF0" w:rsidRDefault="009A5FF0">
      <w:pPr>
        <w:pStyle w:val="Kopfzeile"/>
        <w:tabs>
          <w:tab w:val="clear" w:pos="4536"/>
          <w:tab w:val="clear" w:pos="9072"/>
          <w:tab w:val="left" w:pos="6660"/>
        </w:tabs>
        <w:jc w:val="both"/>
        <w:rPr>
          <w:rFonts w:ascii="Roboto" w:hAnsi="Roboto"/>
          <w:sz w:val="20"/>
          <w:szCs w:val="20"/>
        </w:rPr>
      </w:pPr>
    </w:p>
    <w:p w14:paraId="6DF2CE43" w14:textId="77777777" w:rsidR="00E05229" w:rsidRDefault="00E05229">
      <w:pPr>
        <w:pStyle w:val="Kopfzeile"/>
        <w:tabs>
          <w:tab w:val="clear" w:pos="4536"/>
          <w:tab w:val="clear" w:pos="9072"/>
          <w:tab w:val="left" w:pos="6660"/>
        </w:tabs>
        <w:jc w:val="both"/>
        <w:rPr>
          <w:rFonts w:ascii="Roboto" w:hAnsi="Roboto"/>
          <w:sz w:val="20"/>
          <w:szCs w:val="20"/>
        </w:rPr>
      </w:pPr>
    </w:p>
    <w:p w14:paraId="16DFC798" w14:textId="77777777" w:rsidR="00903125" w:rsidRPr="00E05229" w:rsidRDefault="00903125">
      <w:pPr>
        <w:pStyle w:val="Kopfzeile"/>
        <w:tabs>
          <w:tab w:val="clear" w:pos="4536"/>
          <w:tab w:val="clear" w:pos="9072"/>
          <w:tab w:val="left" w:pos="6660"/>
        </w:tabs>
        <w:jc w:val="both"/>
        <w:rPr>
          <w:rFonts w:ascii="Roboto" w:hAnsi="Roboto"/>
          <w:sz w:val="20"/>
          <w:szCs w:val="20"/>
        </w:rPr>
        <w:sectPr w:rsidR="00903125" w:rsidRPr="00E05229" w:rsidSect="00167F7E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1814" w:right="849" w:bottom="1276" w:left="1418" w:header="624" w:footer="340" w:gutter="0"/>
          <w:cols w:space="708"/>
          <w:titlePg/>
          <w:docGrid w:linePitch="360"/>
        </w:sectPr>
      </w:pPr>
    </w:p>
    <w:p w14:paraId="06971684" w14:textId="5E6DC000" w:rsidR="00221C02" w:rsidRDefault="00E05229" w:rsidP="000B775F">
      <w:pPr>
        <w:pStyle w:val="Kopfzeile"/>
        <w:tabs>
          <w:tab w:val="left" w:pos="6660"/>
        </w:tabs>
        <w:ind w:right="22"/>
        <w:rPr>
          <w:rFonts w:ascii="Roboto" w:hAnsi="Roboto"/>
          <w:b/>
          <w:sz w:val="40"/>
          <w:szCs w:val="40"/>
        </w:rPr>
      </w:pPr>
      <w:r w:rsidRPr="00E05229">
        <w:rPr>
          <w:rFonts w:ascii="Roboto" w:eastAsiaTheme="minorEastAsia" w:hAnsi="Roboto" w:cs="Calibri"/>
          <w:bCs/>
          <w:noProof/>
          <w:color w:val="7B1B38"/>
          <w:sz w:val="44"/>
          <w:szCs w:val="44"/>
        </w:rPr>
        <w:t>PRESSEMITTEILUNG</w:t>
      </w:r>
      <w:r w:rsidRPr="00E05229">
        <w:rPr>
          <w:rFonts w:ascii="Roboto" w:eastAsiaTheme="minorEastAsia" w:hAnsi="Roboto" w:cs="Calibri"/>
          <w:bCs/>
          <w:noProof/>
          <w:color w:val="7F7F7F" w:themeColor="text1" w:themeTint="80"/>
          <w:sz w:val="44"/>
          <w:szCs w:val="44"/>
        </w:rPr>
        <w:br/>
      </w:r>
      <w:r w:rsidRPr="00E05229">
        <w:rPr>
          <w:rFonts w:ascii="Roboto" w:eastAsiaTheme="minorEastAsia" w:hAnsi="Roboto" w:cs="Calibri"/>
          <w:bCs/>
          <w:noProof/>
          <w:color w:val="000000" w:themeColor="text1"/>
          <w:sz w:val="44"/>
          <w:szCs w:val="44"/>
        </w:rPr>
        <w:br/>
      </w:r>
      <w:r w:rsidR="004C0FCA">
        <w:rPr>
          <w:rFonts w:ascii="Roboto" w:hAnsi="Roboto"/>
          <w:b/>
          <w:sz w:val="40"/>
          <w:szCs w:val="40"/>
        </w:rPr>
        <w:t>Weihnachtsmarkt: Stand-Anmeldung jetzt auch online möglich</w:t>
      </w:r>
    </w:p>
    <w:p w14:paraId="6F1271F8" w14:textId="77777777" w:rsidR="00DE725C" w:rsidRDefault="00DE725C" w:rsidP="005E3AE0">
      <w:pPr>
        <w:tabs>
          <w:tab w:val="left" w:pos="6660"/>
        </w:tabs>
        <w:spacing w:line="360" w:lineRule="auto"/>
        <w:ind w:right="-1"/>
        <w:jc w:val="both"/>
        <w:rPr>
          <w:rFonts w:ascii="Roboto" w:hAnsi="Roboto"/>
          <w:bCs/>
          <w:sz w:val="28"/>
          <w:szCs w:val="28"/>
        </w:rPr>
      </w:pPr>
    </w:p>
    <w:p w14:paraId="29D57468" w14:textId="64D4E83D" w:rsidR="004C0FCA" w:rsidRDefault="004C0FCA" w:rsidP="004C0FCA">
      <w:pPr>
        <w:tabs>
          <w:tab w:val="left" w:pos="6660"/>
        </w:tabs>
        <w:spacing w:line="360" w:lineRule="auto"/>
        <w:ind w:right="-1"/>
        <w:jc w:val="both"/>
        <w:rPr>
          <w:rFonts w:ascii="Roboto" w:hAnsi="Roboto"/>
        </w:rPr>
      </w:pPr>
      <w:r w:rsidRPr="004C0FCA">
        <w:rPr>
          <w:rFonts w:ascii="Roboto" w:hAnsi="Roboto"/>
        </w:rPr>
        <w:t>Vereine, Organisationen, Firmen und Privatpersonen</w:t>
      </w:r>
      <w:r>
        <w:rPr>
          <w:rFonts w:ascii="Roboto" w:hAnsi="Roboto"/>
        </w:rPr>
        <w:t>, die in der Burgstadt beheimatet sind und einen Stand beim 54. Kronberger Weihnachtsmarkt am 5. und 6. Dezember 2026  betreiben möchten, können sich noch bis 31. Oktober 2026 dafür anmelden - und das auch online. U</w:t>
      </w:r>
      <w:r w:rsidRPr="004C0FCA">
        <w:rPr>
          <w:rFonts w:ascii="Roboto" w:hAnsi="Roboto"/>
        </w:rPr>
        <w:t xml:space="preserve">nter </w:t>
      </w:r>
      <w:hyperlink r:id="rId12" w:history="1">
        <w:r w:rsidRPr="004C0FCA">
          <w:rPr>
            <w:rStyle w:val="Hyperlink"/>
            <w:rFonts w:ascii="Roboto" w:hAnsi="Roboto"/>
          </w:rPr>
          <w:t>www.kronberg.de</w:t>
        </w:r>
      </w:hyperlink>
      <w:r>
        <w:rPr>
          <w:rFonts w:ascii="Roboto" w:hAnsi="Roboto"/>
        </w:rPr>
        <w:t xml:space="preserve"> finden die Interessenten dafür einen entsprechenden, digitalen Anmeldebogen. Ebenfalls dort aufgeführt sind Informationen darüber, was Standbetreiber zu berücksichtigen und an Gebühren zu zahlen haben.</w:t>
      </w:r>
    </w:p>
    <w:p w14:paraId="7063767E" w14:textId="77777777" w:rsidR="004C0FCA" w:rsidRDefault="004C0FCA" w:rsidP="004C0FCA">
      <w:pPr>
        <w:tabs>
          <w:tab w:val="left" w:pos="6660"/>
        </w:tabs>
        <w:spacing w:line="360" w:lineRule="auto"/>
        <w:ind w:right="-1"/>
        <w:jc w:val="both"/>
        <w:rPr>
          <w:rFonts w:ascii="Roboto" w:hAnsi="Roboto"/>
        </w:rPr>
      </w:pPr>
    </w:p>
    <w:p w14:paraId="75F56404" w14:textId="77777777" w:rsidR="0023695E" w:rsidRDefault="004C0FCA" w:rsidP="004C0FCA">
      <w:pPr>
        <w:tabs>
          <w:tab w:val="left" w:pos="6660"/>
        </w:tabs>
        <w:spacing w:line="360" w:lineRule="auto"/>
        <w:ind w:right="-1"/>
        <w:jc w:val="both"/>
        <w:rPr>
          <w:rFonts w:ascii="Roboto" w:hAnsi="Roboto"/>
        </w:rPr>
      </w:pPr>
      <w:r w:rsidRPr="004C0FCA">
        <w:rPr>
          <w:rFonts w:ascii="Roboto" w:hAnsi="Roboto"/>
        </w:rPr>
        <w:t xml:space="preserve">Die Stadt stellt für die Teilnehmer eine abschließbare Weihnachtsmarkthütte mit Stromanschluss zur Verfügung. </w:t>
      </w:r>
      <w:r w:rsidR="0023695E" w:rsidRPr="0023695E">
        <w:rPr>
          <w:rFonts w:ascii="Roboto" w:hAnsi="Roboto"/>
        </w:rPr>
        <w:t xml:space="preserve">Am vorgeschriebenen, einheitlichen Becherpfandsystem ist teilzunehmen.  </w:t>
      </w:r>
      <w:r w:rsidRPr="004C0FCA">
        <w:rPr>
          <w:rFonts w:ascii="Roboto" w:hAnsi="Roboto"/>
        </w:rPr>
        <w:t>Die einheitlichen Weihnachtsmarktbecher können vorab beim Stadtmarketing Kronberg entweder käuflich erworben oder auch geliehen werden</w:t>
      </w:r>
      <w:r>
        <w:rPr>
          <w:rFonts w:ascii="Roboto" w:hAnsi="Roboto"/>
        </w:rPr>
        <w:t>. G</w:t>
      </w:r>
      <w:r w:rsidRPr="004C0FCA">
        <w:rPr>
          <w:rFonts w:ascii="Roboto" w:hAnsi="Roboto"/>
        </w:rPr>
        <w:t xml:space="preserve">espült werden können sie im Café Kollektiv in der Adlerstraße 3 in einer Industriespülmaschine. </w:t>
      </w:r>
    </w:p>
    <w:p w14:paraId="7589E64A" w14:textId="0F796A4A" w:rsidR="0023695E" w:rsidRPr="004C0FCA" w:rsidRDefault="0023695E" w:rsidP="004C0FCA">
      <w:pPr>
        <w:tabs>
          <w:tab w:val="left" w:pos="6660"/>
        </w:tabs>
        <w:spacing w:line="360" w:lineRule="auto"/>
        <w:ind w:right="-1"/>
        <w:jc w:val="both"/>
        <w:rPr>
          <w:rFonts w:ascii="Roboto" w:hAnsi="Roboto"/>
        </w:rPr>
      </w:pPr>
      <w:r w:rsidRPr="0023695E">
        <w:rPr>
          <w:rFonts w:ascii="Roboto" w:hAnsi="Roboto"/>
        </w:rPr>
        <w:t>Bürokratische Hürden entfallen beim Verkauf von Speisen und Getränke auf dem Weihnachtsmarkt. Nicht-gewinnorientierte Organisationen und Initiativen müssen Ihren Verkaufsstand nicht mehr beim Bürgerbüro anzeigen und sparen sich dafür auch die Gebühr von 10</w:t>
      </w:r>
      <w:r>
        <w:rPr>
          <w:rFonts w:ascii="Roboto" w:hAnsi="Roboto"/>
        </w:rPr>
        <w:t xml:space="preserve"> Euro</w:t>
      </w:r>
      <w:r w:rsidRPr="0023695E">
        <w:rPr>
          <w:rFonts w:ascii="Roboto" w:hAnsi="Roboto"/>
        </w:rPr>
        <w:t xml:space="preserve"> für die Ausschank-Lizenz. Auch Bürger, die Ihre Einnahmen für einen guten Zweck spenden sind von Ausschankgebühr befreit. Die sonstigen Standgebühren findet man auf dem Bewerbungsbogen.</w:t>
      </w:r>
    </w:p>
    <w:p w14:paraId="16A18CC9" w14:textId="77777777" w:rsidR="004C0FCA" w:rsidRPr="004C0FCA" w:rsidRDefault="004C0FCA" w:rsidP="004C0FCA">
      <w:pPr>
        <w:tabs>
          <w:tab w:val="left" w:pos="6660"/>
        </w:tabs>
        <w:spacing w:line="360" w:lineRule="auto"/>
        <w:ind w:right="-1"/>
        <w:jc w:val="both"/>
        <w:rPr>
          <w:rFonts w:ascii="Roboto" w:hAnsi="Roboto"/>
        </w:rPr>
      </w:pPr>
    </w:p>
    <w:p w14:paraId="7CDF7067" w14:textId="08F5208E" w:rsidR="004C0FCA" w:rsidRDefault="004C0FCA" w:rsidP="004C0FCA">
      <w:pPr>
        <w:tabs>
          <w:tab w:val="left" w:pos="6660"/>
        </w:tabs>
        <w:spacing w:line="360" w:lineRule="auto"/>
        <w:ind w:right="-1"/>
        <w:jc w:val="both"/>
        <w:rPr>
          <w:rFonts w:ascii="Roboto" w:hAnsi="Roboto"/>
        </w:rPr>
      </w:pPr>
      <w:r w:rsidRPr="004C0FCA">
        <w:rPr>
          <w:rFonts w:ascii="Roboto" w:hAnsi="Roboto"/>
        </w:rPr>
        <w:lastRenderedPageBreak/>
        <w:t xml:space="preserve">Auch in diesem Jahr </w:t>
      </w:r>
      <w:r w:rsidR="0023695E">
        <w:rPr>
          <w:rFonts w:ascii="Roboto" w:hAnsi="Roboto"/>
        </w:rPr>
        <w:t xml:space="preserve">sind </w:t>
      </w:r>
      <w:r w:rsidRPr="004C0FCA">
        <w:rPr>
          <w:rFonts w:ascii="Roboto" w:hAnsi="Roboto"/>
        </w:rPr>
        <w:t>die Kronberger</w:t>
      </w:r>
      <w:r w:rsidR="0023695E">
        <w:rPr>
          <w:rFonts w:ascii="Roboto" w:hAnsi="Roboto"/>
        </w:rPr>
        <w:t>innen und Kronberger</w:t>
      </w:r>
      <w:r w:rsidRPr="004C0FCA">
        <w:rPr>
          <w:rFonts w:ascii="Roboto" w:hAnsi="Roboto"/>
        </w:rPr>
        <w:t xml:space="preserve"> dazu ein</w:t>
      </w:r>
      <w:r w:rsidR="0023695E">
        <w:rPr>
          <w:rFonts w:ascii="Roboto" w:hAnsi="Roboto"/>
        </w:rPr>
        <w:t>geladen</w:t>
      </w:r>
      <w:r w:rsidRPr="004C0FCA">
        <w:rPr>
          <w:rFonts w:ascii="Roboto" w:hAnsi="Roboto"/>
        </w:rPr>
        <w:t>, sich mit kreativen Beiträgen am Rahmenprogramm des Weihnachtsmarktes zu beteiligen. Ob musikalische Darbietungen, Mitmachaktionen, Vorführungen oder besondere Überraschungen –</w:t>
      </w:r>
      <w:r w:rsidR="0023695E">
        <w:rPr>
          <w:rFonts w:ascii="Roboto" w:hAnsi="Roboto"/>
        </w:rPr>
        <w:t xml:space="preserve">die </w:t>
      </w:r>
      <w:r w:rsidRPr="004C0FCA">
        <w:rPr>
          <w:rFonts w:ascii="Roboto" w:hAnsi="Roboto"/>
        </w:rPr>
        <w:t xml:space="preserve">Bühne unter dem Weihnachtsbaum auf der Schirn </w:t>
      </w:r>
      <w:r w:rsidR="0023695E">
        <w:rPr>
          <w:rFonts w:ascii="Roboto" w:hAnsi="Roboto"/>
        </w:rPr>
        <w:t>bietet Platz für viele Ideen.</w:t>
      </w:r>
      <w:r w:rsidRPr="004C0FCA">
        <w:rPr>
          <w:rFonts w:ascii="Roboto" w:hAnsi="Roboto"/>
        </w:rPr>
        <w:t xml:space="preserve"> Gemeinsam </w:t>
      </w:r>
      <w:r w:rsidR="0023695E">
        <w:rPr>
          <w:rFonts w:ascii="Roboto" w:hAnsi="Roboto"/>
        </w:rPr>
        <w:t>soll so</w:t>
      </w:r>
      <w:r w:rsidRPr="004C0FCA">
        <w:rPr>
          <w:rFonts w:ascii="Roboto" w:hAnsi="Roboto"/>
        </w:rPr>
        <w:t xml:space="preserve"> ein abwechslungsreiches Programm </w:t>
      </w:r>
      <w:r w:rsidR="0023695E">
        <w:rPr>
          <w:rFonts w:ascii="Roboto" w:hAnsi="Roboto"/>
        </w:rPr>
        <w:t>zustande kommen</w:t>
      </w:r>
      <w:r w:rsidRPr="004C0FCA">
        <w:rPr>
          <w:rFonts w:ascii="Roboto" w:hAnsi="Roboto"/>
        </w:rPr>
        <w:t>, das sowohl Kinder als auch Erwachsene begeistert und den Weihnachtsmarkt zu einem besonderen Erlebnis macht.</w:t>
      </w:r>
    </w:p>
    <w:p w14:paraId="62130E3E" w14:textId="77777777" w:rsidR="0023695E" w:rsidRPr="004C0FCA" w:rsidRDefault="0023695E" w:rsidP="004C0FCA">
      <w:pPr>
        <w:tabs>
          <w:tab w:val="left" w:pos="6660"/>
        </w:tabs>
        <w:spacing w:line="360" w:lineRule="auto"/>
        <w:ind w:right="-1"/>
        <w:jc w:val="both"/>
        <w:rPr>
          <w:rFonts w:ascii="Roboto" w:hAnsi="Roboto"/>
        </w:rPr>
      </w:pPr>
    </w:p>
    <w:p w14:paraId="22E80938" w14:textId="77B9ED9D" w:rsidR="004C0FCA" w:rsidRPr="004C0FCA" w:rsidRDefault="004C0FCA" w:rsidP="004C0FCA">
      <w:pPr>
        <w:tabs>
          <w:tab w:val="left" w:pos="6660"/>
        </w:tabs>
        <w:spacing w:line="360" w:lineRule="auto"/>
        <w:ind w:right="-1"/>
        <w:jc w:val="both"/>
        <w:rPr>
          <w:rFonts w:ascii="Roboto" w:hAnsi="Roboto"/>
        </w:rPr>
      </w:pPr>
      <w:r w:rsidRPr="004C0FCA">
        <w:rPr>
          <w:rFonts w:ascii="Roboto" w:hAnsi="Roboto"/>
        </w:rPr>
        <w:t xml:space="preserve">Der 54. Kronberger Weihnachtsmarkt mit </w:t>
      </w:r>
      <w:r w:rsidR="0023695E">
        <w:rPr>
          <w:rFonts w:ascii="Roboto" w:hAnsi="Roboto"/>
        </w:rPr>
        <w:t xml:space="preserve">seinen </w:t>
      </w:r>
      <w:r w:rsidRPr="004C0FCA">
        <w:rPr>
          <w:rFonts w:ascii="Roboto" w:hAnsi="Roboto"/>
        </w:rPr>
        <w:t>rund 120 Ständen in der Altstadt und auf der Burg findet am 5. und 6.</w:t>
      </w:r>
      <w:r w:rsidR="0023695E">
        <w:rPr>
          <w:rFonts w:ascii="Roboto" w:hAnsi="Roboto"/>
        </w:rPr>
        <w:t xml:space="preserve"> Dezember</w:t>
      </w:r>
      <w:r w:rsidR="0023695E" w:rsidRPr="004C0FCA">
        <w:rPr>
          <w:rFonts w:ascii="Roboto" w:hAnsi="Roboto"/>
        </w:rPr>
        <w:t xml:space="preserve"> </w:t>
      </w:r>
      <w:r w:rsidRPr="004C0FCA">
        <w:rPr>
          <w:rFonts w:ascii="Roboto" w:hAnsi="Roboto"/>
        </w:rPr>
        <w:t xml:space="preserve">2026 statt. </w:t>
      </w:r>
      <w:r w:rsidR="0023695E">
        <w:rPr>
          <w:rFonts w:ascii="Roboto" w:hAnsi="Roboto"/>
        </w:rPr>
        <w:t>Da der Weihnachtsmarkt in der Burgstadt bekannt dafür ist, dass er eine</w:t>
      </w:r>
      <w:r w:rsidRPr="004C0FCA">
        <w:rPr>
          <w:rFonts w:ascii="Roboto" w:hAnsi="Roboto"/>
        </w:rPr>
        <w:t xml:space="preserve"> Vielzahl von Besuchern</w:t>
      </w:r>
      <w:r w:rsidR="0023695E">
        <w:rPr>
          <w:rFonts w:ascii="Roboto" w:hAnsi="Roboto"/>
        </w:rPr>
        <w:t xml:space="preserve"> aus der Region anzieht</w:t>
      </w:r>
      <w:r w:rsidRPr="004C0FCA">
        <w:rPr>
          <w:rFonts w:ascii="Roboto" w:hAnsi="Roboto"/>
        </w:rPr>
        <w:t>,</w:t>
      </w:r>
      <w:r w:rsidR="0023695E">
        <w:rPr>
          <w:rFonts w:ascii="Roboto" w:hAnsi="Roboto"/>
        </w:rPr>
        <w:t xml:space="preserve"> wird auch in diesem Jahr</w:t>
      </w:r>
      <w:r w:rsidRPr="004C0FCA">
        <w:rPr>
          <w:rFonts w:ascii="Roboto" w:hAnsi="Roboto"/>
        </w:rPr>
        <w:t xml:space="preserve"> </w:t>
      </w:r>
      <w:r w:rsidR="0023695E">
        <w:rPr>
          <w:rFonts w:ascii="Roboto" w:hAnsi="Roboto"/>
        </w:rPr>
        <w:t xml:space="preserve">ein </w:t>
      </w:r>
      <w:r w:rsidRPr="004C0FCA">
        <w:rPr>
          <w:rFonts w:ascii="Roboto" w:hAnsi="Roboto"/>
        </w:rPr>
        <w:t xml:space="preserve">Bus-Shuttle-System </w:t>
      </w:r>
      <w:r w:rsidR="0023695E">
        <w:rPr>
          <w:rFonts w:ascii="Roboto" w:hAnsi="Roboto"/>
        </w:rPr>
        <w:t xml:space="preserve">angeboten, das zwischen dem Sonderparkplatz auf dem </w:t>
      </w:r>
      <w:r w:rsidRPr="004C0FCA">
        <w:rPr>
          <w:rFonts w:ascii="Roboto" w:hAnsi="Roboto"/>
        </w:rPr>
        <w:t xml:space="preserve">Werksgelände </w:t>
      </w:r>
      <w:r w:rsidR="0023695E">
        <w:rPr>
          <w:rFonts w:ascii="Roboto" w:hAnsi="Roboto"/>
        </w:rPr>
        <w:t xml:space="preserve">von </w:t>
      </w:r>
      <w:r w:rsidRPr="004C0FCA">
        <w:rPr>
          <w:rFonts w:ascii="Roboto" w:hAnsi="Roboto"/>
        </w:rPr>
        <w:t>Procter &amp; Gamble</w:t>
      </w:r>
      <w:r w:rsidR="0023695E">
        <w:rPr>
          <w:rFonts w:ascii="Roboto" w:hAnsi="Roboto"/>
        </w:rPr>
        <w:t>,</w:t>
      </w:r>
      <w:r w:rsidRPr="004C0FCA">
        <w:rPr>
          <w:rFonts w:ascii="Roboto" w:hAnsi="Roboto"/>
        </w:rPr>
        <w:t xml:space="preserve"> Frankfurter Straße</w:t>
      </w:r>
      <w:r w:rsidR="0023695E">
        <w:rPr>
          <w:rFonts w:ascii="Roboto" w:hAnsi="Roboto"/>
        </w:rPr>
        <w:t xml:space="preserve"> 145,</w:t>
      </w:r>
      <w:r w:rsidRPr="004C0FCA">
        <w:rPr>
          <w:rFonts w:ascii="Roboto" w:hAnsi="Roboto"/>
        </w:rPr>
        <w:t xml:space="preserve"> </w:t>
      </w:r>
      <w:r w:rsidR="0023695E">
        <w:rPr>
          <w:rFonts w:ascii="Roboto" w:hAnsi="Roboto"/>
        </w:rPr>
        <w:t>und der</w:t>
      </w:r>
      <w:r w:rsidRPr="004C0FCA">
        <w:rPr>
          <w:rFonts w:ascii="Roboto" w:hAnsi="Roboto"/>
        </w:rPr>
        <w:t xml:space="preserve"> Altstadt </w:t>
      </w:r>
      <w:r w:rsidR="0023695E">
        <w:rPr>
          <w:rFonts w:ascii="Roboto" w:hAnsi="Roboto"/>
        </w:rPr>
        <w:t>pendelt</w:t>
      </w:r>
      <w:r w:rsidRPr="004C0FCA">
        <w:rPr>
          <w:rFonts w:ascii="Roboto" w:hAnsi="Roboto"/>
        </w:rPr>
        <w:t>.</w:t>
      </w:r>
    </w:p>
    <w:p w14:paraId="4DDC5036" w14:textId="77777777" w:rsidR="00404693" w:rsidRDefault="00404693" w:rsidP="008204E0">
      <w:pPr>
        <w:spacing w:line="276" w:lineRule="auto"/>
        <w:ind w:right="-1"/>
        <w:rPr>
          <w:rFonts w:ascii="Roboto" w:hAnsi="Roboto"/>
          <w:b/>
          <w:sz w:val="20"/>
          <w:szCs w:val="20"/>
        </w:rPr>
      </w:pPr>
    </w:p>
    <w:p w14:paraId="09E91062" w14:textId="77777777" w:rsidR="00404693" w:rsidRDefault="00404693" w:rsidP="008204E0">
      <w:pPr>
        <w:spacing w:line="276" w:lineRule="auto"/>
        <w:ind w:right="-1"/>
        <w:rPr>
          <w:rFonts w:ascii="Roboto" w:hAnsi="Roboto"/>
          <w:b/>
          <w:sz w:val="20"/>
          <w:szCs w:val="20"/>
        </w:rPr>
      </w:pPr>
    </w:p>
    <w:p w14:paraId="136BD5D9" w14:textId="17FE17F0" w:rsidR="00CE5EF0" w:rsidRPr="001B4E21" w:rsidRDefault="00CE5EF0" w:rsidP="008204E0">
      <w:pPr>
        <w:spacing w:line="276" w:lineRule="auto"/>
        <w:ind w:right="-1"/>
        <w:rPr>
          <w:rFonts w:ascii="Roboto" w:hAnsi="Roboto"/>
          <w:b/>
          <w:sz w:val="20"/>
          <w:szCs w:val="20"/>
        </w:rPr>
      </w:pPr>
      <w:r w:rsidRPr="001B4E21">
        <w:rPr>
          <w:rFonts w:ascii="Roboto" w:hAnsi="Roboto"/>
          <w:b/>
          <w:sz w:val="20"/>
          <w:szCs w:val="20"/>
        </w:rPr>
        <w:t>Ihr Ansprechpartner bei Fragen:</w:t>
      </w:r>
    </w:p>
    <w:p w14:paraId="2AF792CA" w14:textId="77777777" w:rsidR="00CE5EF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</w:p>
    <w:p w14:paraId="76C7289F" w14:textId="77777777" w:rsidR="00CE5EF0" w:rsidRPr="003F2FA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 w:rsidRPr="003F2FA0">
        <w:rPr>
          <w:rFonts w:ascii="Roboto" w:hAnsi="Roboto"/>
          <w:sz w:val="20"/>
          <w:szCs w:val="20"/>
        </w:rPr>
        <w:t>Stefan Jung</w:t>
      </w:r>
    </w:p>
    <w:p w14:paraId="516E426A" w14:textId="77777777" w:rsidR="00CE5EF0" w:rsidRPr="003F2FA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 w:rsidRPr="003F2FA0">
        <w:rPr>
          <w:rFonts w:ascii="Roboto" w:hAnsi="Roboto"/>
          <w:sz w:val="20"/>
          <w:szCs w:val="20"/>
        </w:rPr>
        <w:t>Stabsstelle 03 - Referent der Dezernenten, Presse</w:t>
      </w:r>
    </w:p>
    <w:p w14:paraId="0DF6B0A8" w14:textId="77777777" w:rsidR="00CE5EF0" w:rsidRPr="003F2FA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 w:rsidRPr="003F2FA0">
        <w:rPr>
          <w:rFonts w:ascii="Roboto" w:hAnsi="Roboto"/>
          <w:sz w:val="20"/>
          <w:szCs w:val="20"/>
        </w:rPr>
        <w:t>Telefon: 06173 703 1020</w:t>
      </w:r>
    </w:p>
    <w:p w14:paraId="4BE3CFD5" w14:textId="77777777" w:rsidR="00CE5EF0" w:rsidRPr="00F64943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>
        <w:rPr>
          <w:rFonts w:ascii="Roboto" w:hAnsi="Roboto"/>
          <w:sz w:val="20"/>
          <w:szCs w:val="20"/>
        </w:rPr>
        <w:t>presse</w:t>
      </w:r>
      <w:r w:rsidRPr="003F2FA0">
        <w:rPr>
          <w:rFonts w:ascii="Roboto" w:hAnsi="Roboto"/>
          <w:sz w:val="20"/>
          <w:szCs w:val="20"/>
        </w:rPr>
        <w:t>@Kronberg.de</w:t>
      </w:r>
    </w:p>
    <w:p w14:paraId="1954FEA8" w14:textId="77777777" w:rsidR="00CE5EF0" w:rsidRPr="00CE5EF0" w:rsidRDefault="00CE5EF0" w:rsidP="008204E0">
      <w:pPr>
        <w:tabs>
          <w:tab w:val="left" w:pos="6660"/>
        </w:tabs>
        <w:ind w:right="-1"/>
        <w:jc w:val="both"/>
        <w:rPr>
          <w:rFonts w:ascii="Roboto" w:hAnsi="Roboto"/>
        </w:rPr>
      </w:pPr>
    </w:p>
    <w:sectPr w:rsidR="00CE5EF0" w:rsidRPr="00CE5EF0" w:rsidSect="003D42DA">
      <w:type w:val="continuous"/>
      <w:pgSz w:w="11906" w:h="16838" w:code="9"/>
      <w:pgMar w:top="1814" w:right="2267" w:bottom="1276" w:left="1418" w:header="62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2014B" w14:textId="77777777" w:rsidR="00784A78" w:rsidRDefault="00784A78">
      <w:r>
        <w:separator/>
      </w:r>
    </w:p>
  </w:endnote>
  <w:endnote w:type="continuationSeparator" w:id="0">
    <w:p w14:paraId="6CB1BD02" w14:textId="77777777" w:rsidR="00784A78" w:rsidRDefault="00784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6" w:type="dxa"/>
      <w:tblCellSpacing w:w="14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3406"/>
      <w:gridCol w:w="3393"/>
      <w:gridCol w:w="3407"/>
    </w:tblGrid>
    <w:tr w:rsidR="009C5788" w:rsidRPr="00E6063D" w14:paraId="1A5B3E7D" w14:textId="77777777" w:rsidTr="006249A5">
      <w:trPr>
        <w:tblCellSpacing w:w="14" w:type="dxa"/>
      </w:trPr>
      <w:tc>
        <w:tcPr>
          <w:tcW w:w="2552" w:type="dxa"/>
          <w:shd w:val="clear" w:color="auto" w:fill="auto"/>
        </w:tcPr>
        <w:p w14:paraId="3551F3D1" w14:textId="77777777" w:rsidR="009C5788" w:rsidRPr="00C572E4" w:rsidRDefault="009C5788" w:rsidP="00C572E4">
          <w:pPr>
            <w:pStyle w:val="Kopfzeile"/>
            <w:shd w:val="solid" w:color="FFFFFF" w:fill="FFFFFF"/>
            <w:tabs>
              <w:tab w:val="right" w:pos="1440"/>
              <w:tab w:val="left" w:pos="1620"/>
            </w:tabs>
            <w:rPr>
              <w:rFonts w:ascii="Roboto" w:hAnsi="Roboto"/>
              <w:color w:val="3C3C3B"/>
              <w:sz w:val="14"/>
            </w:rPr>
          </w:pPr>
        </w:p>
      </w:tc>
      <w:tc>
        <w:tcPr>
          <w:tcW w:w="2552" w:type="dxa"/>
          <w:shd w:val="clear" w:color="auto" w:fill="auto"/>
        </w:tcPr>
        <w:p w14:paraId="240379CF" w14:textId="77777777" w:rsidR="009C5788" w:rsidRPr="00E6063D" w:rsidRDefault="009C5788" w:rsidP="00C572E4">
          <w:pPr>
            <w:pStyle w:val="Kopfzeile"/>
            <w:shd w:val="solid" w:color="FFFFFF" w:fill="FFFFFF"/>
            <w:tabs>
              <w:tab w:val="clear" w:pos="4536"/>
              <w:tab w:val="clear" w:pos="9072"/>
              <w:tab w:val="right" w:pos="1440"/>
              <w:tab w:val="left" w:pos="1620"/>
            </w:tabs>
            <w:rPr>
              <w:rFonts w:ascii="Roboto" w:hAnsi="Roboto"/>
              <w:color w:val="3C3C3B"/>
              <w:sz w:val="10"/>
              <w:szCs w:val="10"/>
            </w:rPr>
          </w:pPr>
        </w:p>
      </w:tc>
      <w:tc>
        <w:tcPr>
          <w:tcW w:w="2552" w:type="dxa"/>
          <w:shd w:val="clear" w:color="auto" w:fill="auto"/>
        </w:tcPr>
        <w:p w14:paraId="3464CEB8" w14:textId="77777777" w:rsidR="009C5788" w:rsidRPr="00E6063D" w:rsidRDefault="009C5788" w:rsidP="009C5788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color w:val="3C3C3B"/>
              <w:sz w:val="14"/>
            </w:rPr>
          </w:pPr>
        </w:p>
      </w:tc>
    </w:tr>
  </w:tbl>
  <w:p w14:paraId="39790C7D" w14:textId="77777777" w:rsidR="009A5FF0" w:rsidRPr="009C5788" w:rsidRDefault="009A5FF0" w:rsidP="006249A5">
    <w:pPr>
      <w:pStyle w:val="Kopfzeile"/>
      <w:shd w:val="solid" w:color="FFFFFF" w:fill="FFFFFF"/>
      <w:tabs>
        <w:tab w:val="clear" w:pos="4536"/>
        <w:tab w:val="left" w:pos="1701"/>
      </w:tabs>
      <w:rPr>
        <w:rFonts w:ascii="Roboto" w:hAnsi="Roboto"/>
        <w:color w:val="3C3C3B"/>
        <w:sz w:val="2"/>
        <w:szCs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09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940"/>
      <w:gridCol w:w="2939"/>
      <w:gridCol w:w="3930"/>
    </w:tblGrid>
    <w:tr w:rsidR="00E6063D" w:rsidRPr="00E6063D" w14:paraId="38763FB1" w14:textId="77777777">
      <w:tc>
        <w:tcPr>
          <w:tcW w:w="2940" w:type="dxa"/>
          <w:shd w:val="clear" w:color="auto" w:fill="auto"/>
        </w:tcPr>
        <w:p w14:paraId="34649242" w14:textId="77777777" w:rsidR="00C572E4" w:rsidRPr="006E19B7" w:rsidRDefault="00C572E4" w:rsidP="00C572E4">
          <w:pPr>
            <w:pStyle w:val="Kopfzeile"/>
            <w:shd w:val="solid" w:color="FFFFFF" w:fill="FFFFFF"/>
            <w:tabs>
              <w:tab w:val="clear" w:pos="4536"/>
              <w:tab w:val="clear" w:pos="9072"/>
              <w:tab w:val="right" w:pos="1440"/>
              <w:tab w:val="left" w:pos="1620"/>
            </w:tabs>
            <w:rPr>
              <w:rFonts w:ascii="Roboto" w:hAnsi="Roboto"/>
              <w:b/>
              <w:bCs/>
              <w:color w:val="3C3C3B"/>
              <w:sz w:val="14"/>
            </w:rPr>
          </w:pPr>
          <w:r w:rsidRPr="00E6063D">
            <w:rPr>
              <w:rFonts w:ascii="Roboto" w:hAnsi="Roboto"/>
              <w:b/>
              <w:bCs/>
              <w:color w:val="3C3C3B"/>
              <w:sz w:val="14"/>
            </w:rPr>
            <w:t>Rathaus</w:t>
          </w:r>
          <w:r>
            <w:rPr>
              <w:rFonts w:ascii="Roboto" w:hAnsi="Roboto"/>
              <w:b/>
              <w:bCs/>
              <w:color w:val="3C3C3B"/>
              <w:sz w:val="14"/>
            </w:rPr>
            <w:t xml:space="preserve"> </w:t>
          </w:r>
          <w:r w:rsidRPr="006E19B7">
            <w:rPr>
              <w:rFonts w:ascii="Roboto" w:hAnsi="Roboto"/>
              <w:color w:val="3C3C3B"/>
              <w:sz w:val="14"/>
            </w:rPr>
            <w:t>– Katharinenstraße</w:t>
          </w:r>
          <w:r w:rsidRPr="00E6063D">
            <w:rPr>
              <w:rFonts w:ascii="Roboto" w:hAnsi="Roboto"/>
              <w:color w:val="3C3C3B"/>
              <w:sz w:val="14"/>
            </w:rPr>
            <w:t xml:space="preserve"> 7</w:t>
          </w:r>
        </w:p>
        <w:p w14:paraId="114BB2D7" w14:textId="77777777" w:rsidR="00C572E4" w:rsidRDefault="00C572E4" w:rsidP="00C572E4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color w:val="3C3C3B"/>
              <w:sz w:val="14"/>
            </w:rPr>
          </w:pPr>
          <w:r w:rsidRPr="00E6063D">
            <w:rPr>
              <w:rFonts w:ascii="Roboto" w:hAnsi="Roboto"/>
              <w:color w:val="3C3C3B"/>
              <w:sz w:val="14"/>
            </w:rPr>
            <w:t>61476 Kronberg im Taunus</w:t>
          </w:r>
        </w:p>
        <w:p w14:paraId="201892D0" w14:textId="77777777" w:rsidR="00C572E4" w:rsidRDefault="00C572E4" w:rsidP="00C572E4">
          <w:pPr>
            <w:pStyle w:val="Kopfzeile"/>
            <w:shd w:val="solid" w:color="FFFFFF" w:fill="FFFFFF"/>
            <w:tabs>
              <w:tab w:val="right" w:pos="1440"/>
              <w:tab w:val="left" w:pos="1620"/>
            </w:tabs>
            <w:rPr>
              <w:rFonts w:ascii="Roboto" w:hAnsi="Roboto"/>
              <w:color w:val="3C3C3B"/>
              <w:sz w:val="14"/>
            </w:rPr>
          </w:pPr>
          <w:r w:rsidRPr="00E6063D">
            <w:rPr>
              <w:rFonts w:ascii="Roboto" w:hAnsi="Roboto"/>
              <w:color w:val="3C3C3B"/>
              <w:sz w:val="14"/>
            </w:rPr>
            <w:t>Telefon</w:t>
          </w:r>
          <w:r>
            <w:rPr>
              <w:rFonts w:ascii="Roboto" w:hAnsi="Roboto"/>
              <w:color w:val="3C3C3B"/>
              <w:sz w:val="14"/>
            </w:rPr>
            <w:t xml:space="preserve">: </w:t>
          </w:r>
          <w:r w:rsidRPr="00E6063D">
            <w:rPr>
              <w:rFonts w:ascii="Roboto" w:hAnsi="Roboto"/>
              <w:color w:val="3C3C3B"/>
              <w:sz w:val="14"/>
            </w:rPr>
            <w:t>06173 703 0</w:t>
          </w:r>
        </w:p>
        <w:p w14:paraId="69C4EB95" w14:textId="77777777" w:rsidR="00E6063D" w:rsidRPr="00E6063D" w:rsidRDefault="00C572E4" w:rsidP="00C572E4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bCs/>
              <w:color w:val="3C3C3B"/>
              <w:sz w:val="14"/>
            </w:rPr>
          </w:pPr>
          <w:r w:rsidRPr="00E6063D">
            <w:rPr>
              <w:rFonts w:ascii="Roboto" w:hAnsi="Roboto"/>
              <w:color w:val="3C3C3B"/>
              <w:sz w:val="14"/>
            </w:rPr>
            <w:t>E-Mail</w:t>
          </w:r>
          <w:r>
            <w:rPr>
              <w:rFonts w:ascii="Roboto" w:hAnsi="Roboto"/>
              <w:color w:val="3C3C3B"/>
              <w:sz w:val="14"/>
            </w:rPr>
            <w:t xml:space="preserve">: </w:t>
          </w:r>
          <w:r w:rsidRPr="00E6063D">
            <w:rPr>
              <w:rFonts w:ascii="Roboto" w:hAnsi="Roboto"/>
              <w:color w:val="3C3C3B"/>
              <w:sz w:val="14"/>
            </w:rPr>
            <w:t>stadt@kronberg.de</w:t>
          </w:r>
        </w:p>
      </w:tc>
      <w:tc>
        <w:tcPr>
          <w:tcW w:w="2939" w:type="dxa"/>
          <w:shd w:val="clear" w:color="auto" w:fill="auto"/>
        </w:tcPr>
        <w:p w14:paraId="428EB1E8" w14:textId="77777777" w:rsidR="00E6063D" w:rsidRPr="00E6063D" w:rsidRDefault="00E6063D" w:rsidP="00C572E4">
          <w:pPr>
            <w:pStyle w:val="Kopfzeile"/>
            <w:shd w:val="solid" w:color="FFFFFF" w:fill="FFFFFF"/>
            <w:tabs>
              <w:tab w:val="clear" w:pos="4536"/>
              <w:tab w:val="clear" w:pos="9072"/>
              <w:tab w:val="right" w:pos="1440"/>
              <w:tab w:val="left" w:pos="1620"/>
            </w:tabs>
            <w:rPr>
              <w:rFonts w:ascii="Roboto" w:hAnsi="Roboto"/>
              <w:color w:val="3C3C3B"/>
              <w:sz w:val="10"/>
              <w:szCs w:val="10"/>
            </w:rPr>
          </w:pPr>
        </w:p>
      </w:tc>
      <w:tc>
        <w:tcPr>
          <w:tcW w:w="3930" w:type="dxa"/>
          <w:shd w:val="clear" w:color="auto" w:fill="auto"/>
        </w:tcPr>
        <w:p w14:paraId="774BF801" w14:textId="77777777" w:rsidR="00E6063D" w:rsidRPr="00E6063D" w:rsidRDefault="00E6063D" w:rsidP="00E6063D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color w:val="3C3C3B"/>
              <w:sz w:val="14"/>
            </w:rPr>
          </w:pPr>
        </w:p>
      </w:tc>
    </w:tr>
  </w:tbl>
  <w:p w14:paraId="2B76308F" w14:textId="77777777" w:rsidR="00BB4852" w:rsidRPr="00E6063D" w:rsidRDefault="00BB4852" w:rsidP="00C572E4">
    <w:pPr>
      <w:pStyle w:val="Kopfzeile"/>
      <w:shd w:val="solid" w:color="FFFFFF" w:fill="FFFFFF"/>
      <w:tabs>
        <w:tab w:val="clear" w:pos="4536"/>
        <w:tab w:val="left" w:pos="1701"/>
      </w:tabs>
      <w:rPr>
        <w:rFonts w:ascii="Roboto" w:hAnsi="Roboto"/>
        <w:color w:val="3C3C3B"/>
        <w:sz w:val="2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83253" w14:textId="77777777" w:rsidR="00784A78" w:rsidRDefault="00784A78">
      <w:r>
        <w:separator/>
      </w:r>
    </w:p>
  </w:footnote>
  <w:footnote w:type="continuationSeparator" w:id="0">
    <w:p w14:paraId="46EC1ADD" w14:textId="77777777" w:rsidR="00784A78" w:rsidRDefault="00784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EE880" w14:textId="77777777" w:rsidR="00D646FD" w:rsidRDefault="00D646FD" w:rsidP="00D646FD">
    <w:pPr>
      <w:pStyle w:val="Kopfzeile"/>
      <w:tabs>
        <w:tab w:val="clear" w:pos="4536"/>
        <w:tab w:val="clear" w:pos="9072"/>
        <w:tab w:val="right" w:pos="9781"/>
      </w:tabs>
    </w:pPr>
    <w:r>
      <w:rPr>
        <w:rFonts w:ascii="Roboto" w:hAnsi="Roboto"/>
        <w:noProof/>
        <w:sz w:val="22"/>
      </w:rPr>
      <w:drawing>
        <wp:anchor distT="0" distB="0" distL="114300" distR="114300" simplePos="0" relativeHeight="251665408" behindDoc="0" locked="1" layoutInCell="1" allowOverlap="1" wp14:anchorId="68AEF917" wp14:editId="1B96D773">
          <wp:simplePos x="0" y="0"/>
          <wp:positionH relativeFrom="column">
            <wp:posOffset>4255770</wp:posOffset>
          </wp:positionH>
          <wp:positionV relativeFrom="paragraph">
            <wp:posOffset>-295275</wp:posOffset>
          </wp:positionV>
          <wp:extent cx="2073600" cy="1015200"/>
          <wp:effectExtent l="0" t="0" r="0" b="0"/>
          <wp:wrapNone/>
          <wp:docPr id="1314981512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0244429" name="Grafik 2070244429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3600" cy="101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7A6BEA" w14:textId="77777777" w:rsidR="009A5FF0" w:rsidRDefault="005538FD" w:rsidP="00D646FD">
    <w:pPr>
      <w:pStyle w:val="Kopfzeile"/>
      <w:tabs>
        <w:tab w:val="clear" w:pos="4536"/>
        <w:tab w:val="clear" w:pos="9072"/>
        <w:tab w:val="right" w:pos="9781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9B5AA" w14:textId="77777777" w:rsidR="009A5FF0" w:rsidRDefault="00B05AE4" w:rsidP="00B05AE4">
    <w:pPr>
      <w:pStyle w:val="Kopfzeile"/>
      <w:tabs>
        <w:tab w:val="clear" w:pos="4536"/>
        <w:tab w:val="clear" w:pos="9072"/>
        <w:tab w:val="right" w:pos="9781"/>
      </w:tabs>
    </w:pPr>
    <w:r>
      <w:rPr>
        <w:rFonts w:ascii="Roboto" w:hAnsi="Roboto"/>
        <w:noProof/>
        <w:sz w:val="22"/>
      </w:rPr>
      <w:drawing>
        <wp:anchor distT="0" distB="0" distL="114300" distR="114300" simplePos="0" relativeHeight="251661312" behindDoc="0" locked="1" layoutInCell="1" allowOverlap="1" wp14:anchorId="04D4266E" wp14:editId="59D300A8">
          <wp:simplePos x="0" y="0"/>
          <wp:positionH relativeFrom="column">
            <wp:posOffset>4255770</wp:posOffset>
          </wp:positionH>
          <wp:positionV relativeFrom="paragraph">
            <wp:posOffset>-295275</wp:posOffset>
          </wp:positionV>
          <wp:extent cx="2073600" cy="1015200"/>
          <wp:effectExtent l="0" t="0" r="0" b="0"/>
          <wp:wrapNone/>
          <wp:docPr id="1945565728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0244429" name="Grafik 2070244429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3600" cy="101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590B20"/>
    <w:multiLevelType w:val="hybridMultilevel"/>
    <w:tmpl w:val="E5FEF750"/>
    <w:lvl w:ilvl="0" w:tplc="04070007">
      <w:start w:val="1"/>
      <w:numFmt w:val="bullet"/>
      <w:lvlText w:val="-"/>
      <w:lvlJc w:val="left"/>
      <w:pPr>
        <w:tabs>
          <w:tab w:val="num" w:pos="7560"/>
        </w:tabs>
        <w:ind w:left="7560" w:hanging="360"/>
      </w:pPr>
      <w:rPr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9720"/>
        </w:tabs>
        <w:ind w:left="97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10440"/>
        </w:tabs>
        <w:ind w:left="104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11160"/>
        </w:tabs>
        <w:ind w:left="111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11880"/>
        </w:tabs>
        <w:ind w:left="118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12600"/>
        </w:tabs>
        <w:ind w:left="126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13320"/>
        </w:tabs>
        <w:ind w:left="13320" w:hanging="360"/>
      </w:pPr>
      <w:rPr>
        <w:rFonts w:ascii="Wingdings" w:hAnsi="Wingdings" w:hint="default"/>
      </w:rPr>
    </w:lvl>
  </w:abstractNum>
  <w:abstractNum w:abstractNumId="1" w15:restartNumberingAfterBreak="0">
    <w:nsid w:val="29916A7F"/>
    <w:multiLevelType w:val="hybridMultilevel"/>
    <w:tmpl w:val="230A8F74"/>
    <w:lvl w:ilvl="0" w:tplc="BC9C45D4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520D93"/>
    <w:multiLevelType w:val="hybridMultilevel"/>
    <w:tmpl w:val="12CC9E40"/>
    <w:lvl w:ilvl="0" w:tplc="DC34361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295FCC"/>
    <w:multiLevelType w:val="hybridMultilevel"/>
    <w:tmpl w:val="D64015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E94C4D"/>
    <w:multiLevelType w:val="hybridMultilevel"/>
    <w:tmpl w:val="D0AE4742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783538"/>
    <w:multiLevelType w:val="hybridMultilevel"/>
    <w:tmpl w:val="487050E6"/>
    <w:lvl w:ilvl="0" w:tplc="C20E3F5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111670">
    <w:abstractNumId w:val="0"/>
  </w:num>
  <w:num w:numId="2" w16cid:durableId="2137261105">
    <w:abstractNumId w:val="3"/>
  </w:num>
  <w:num w:numId="3" w16cid:durableId="1337420903">
    <w:abstractNumId w:val="1"/>
  </w:num>
  <w:num w:numId="4" w16cid:durableId="1518544873">
    <w:abstractNumId w:val="4"/>
  </w:num>
  <w:num w:numId="5" w16cid:durableId="720131613">
    <w:abstractNumId w:val="5"/>
  </w:num>
  <w:num w:numId="6" w16cid:durableId="6902306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888"/>
    <w:rsid w:val="00002351"/>
    <w:rsid w:val="00007743"/>
    <w:rsid w:val="00013CD6"/>
    <w:rsid w:val="0005576E"/>
    <w:rsid w:val="00060417"/>
    <w:rsid w:val="00070CEE"/>
    <w:rsid w:val="000A3736"/>
    <w:rsid w:val="000B0F82"/>
    <w:rsid w:val="000B6FC2"/>
    <w:rsid w:val="000B775F"/>
    <w:rsid w:val="000C3D20"/>
    <w:rsid w:val="000E3B6C"/>
    <w:rsid w:val="000F6EE2"/>
    <w:rsid w:val="00110C6E"/>
    <w:rsid w:val="00123390"/>
    <w:rsid w:val="00124BB2"/>
    <w:rsid w:val="001265B2"/>
    <w:rsid w:val="00145766"/>
    <w:rsid w:val="00146DD5"/>
    <w:rsid w:val="001629B5"/>
    <w:rsid w:val="00165D0E"/>
    <w:rsid w:val="00167F7E"/>
    <w:rsid w:val="001852BE"/>
    <w:rsid w:val="00185458"/>
    <w:rsid w:val="001B6D51"/>
    <w:rsid w:val="001C1291"/>
    <w:rsid w:val="001C5986"/>
    <w:rsid w:val="001E28FA"/>
    <w:rsid w:val="001E56EE"/>
    <w:rsid w:val="001E5EF2"/>
    <w:rsid w:val="00205E83"/>
    <w:rsid w:val="00211184"/>
    <w:rsid w:val="0021199B"/>
    <w:rsid w:val="00217BFE"/>
    <w:rsid w:val="00221C02"/>
    <w:rsid w:val="002254CF"/>
    <w:rsid w:val="002264E1"/>
    <w:rsid w:val="0023695E"/>
    <w:rsid w:val="0026539D"/>
    <w:rsid w:val="002739B8"/>
    <w:rsid w:val="00297474"/>
    <w:rsid w:val="002B194B"/>
    <w:rsid w:val="002B51AB"/>
    <w:rsid w:val="002C28B8"/>
    <w:rsid w:val="002F6388"/>
    <w:rsid w:val="00307DB3"/>
    <w:rsid w:val="0031051B"/>
    <w:rsid w:val="00334EFF"/>
    <w:rsid w:val="00347670"/>
    <w:rsid w:val="00366B72"/>
    <w:rsid w:val="00376182"/>
    <w:rsid w:val="003A2523"/>
    <w:rsid w:val="003A6773"/>
    <w:rsid w:val="003A743C"/>
    <w:rsid w:val="003B0E14"/>
    <w:rsid w:val="003C6CA7"/>
    <w:rsid w:val="003D4218"/>
    <w:rsid w:val="003D42DA"/>
    <w:rsid w:val="003F15D4"/>
    <w:rsid w:val="003F1888"/>
    <w:rsid w:val="00404693"/>
    <w:rsid w:val="004130DD"/>
    <w:rsid w:val="0043090C"/>
    <w:rsid w:val="00443888"/>
    <w:rsid w:val="00443EDE"/>
    <w:rsid w:val="00454F46"/>
    <w:rsid w:val="00465E52"/>
    <w:rsid w:val="0047041E"/>
    <w:rsid w:val="00491830"/>
    <w:rsid w:val="004A043B"/>
    <w:rsid w:val="004A5CA9"/>
    <w:rsid w:val="004C0FCA"/>
    <w:rsid w:val="004D399E"/>
    <w:rsid w:val="004D3DD6"/>
    <w:rsid w:val="004F0E50"/>
    <w:rsid w:val="00501265"/>
    <w:rsid w:val="00504600"/>
    <w:rsid w:val="005175B9"/>
    <w:rsid w:val="005538F1"/>
    <w:rsid w:val="005538FD"/>
    <w:rsid w:val="00555663"/>
    <w:rsid w:val="00577895"/>
    <w:rsid w:val="00580BDA"/>
    <w:rsid w:val="005A7406"/>
    <w:rsid w:val="005D06FA"/>
    <w:rsid w:val="005D5700"/>
    <w:rsid w:val="005D5996"/>
    <w:rsid w:val="005E3AE0"/>
    <w:rsid w:val="005F24AC"/>
    <w:rsid w:val="005F48B5"/>
    <w:rsid w:val="005F622B"/>
    <w:rsid w:val="00615138"/>
    <w:rsid w:val="006177A5"/>
    <w:rsid w:val="0062025E"/>
    <w:rsid w:val="006249A5"/>
    <w:rsid w:val="0063556D"/>
    <w:rsid w:val="0064115F"/>
    <w:rsid w:val="0064408E"/>
    <w:rsid w:val="00644AFC"/>
    <w:rsid w:val="006536BB"/>
    <w:rsid w:val="006659CA"/>
    <w:rsid w:val="00665C28"/>
    <w:rsid w:val="0069332E"/>
    <w:rsid w:val="0069403A"/>
    <w:rsid w:val="006A37C8"/>
    <w:rsid w:val="006A7B61"/>
    <w:rsid w:val="006B048A"/>
    <w:rsid w:val="006C27DA"/>
    <w:rsid w:val="006C4D78"/>
    <w:rsid w:val="006C6B91"/>
    <w:rsid w:val="006D4E8F"/>
    <w:rsid w:val="006D7139"/>
    <w:rsid w:val="006E3927"/>
    <w:rsid w:val="006F3E4F"/>
    <w:rsid w:val="00710310"/>
    <w:rsid w:val="0072085D"/>
    <w:rsid w:val="00723AC6"/>
    <w:rsid w:val="007367AE"/>
    <w:rsid w:val="00750B3D"/>
    <w:rsid w:val="007548A9"/>
    <w:rsid w:val="007651A9"/>
    <w:rsid w:val="00776B5C"/>
    <w:rsid w:val="0078293A"/>
    <w:rsid w:val="00784A78"/>
    <w:rsid w:val="0078742A"/>
    <w:rsid w:val="007C3EE6"/>
    <w:rsid w:val="007E439C"/>
    <w:rsid w:val="007F7A32"/>
    <w:rsid w:val="00803958"/>
    <w:rsid w:val="00810784"/>
    <w:rsid w:val="008143E5"/>
    <w:rsid w:val="008204E0"/>
    <w:rsid w:val="0082219C"/>
    <w:rsid w:val="00843F63"/>
    <w:rsid w:val="0084613D"/>
    <w:rsid w:val="008626E0"/>
    <w:rsid w:val="00875406"/>
    <w:rsid w:val="00883A4C"/>
    <w:rsid w:val="008B1ACC"/>
    <w:rsid w:val="008B31FB"/>
    <w:rsid w:val="008B77E7"/>
    <w:rsid w:val="008C0DCE"/>
    <w:rsid w:val="008E069C"/>
    <w:rsid w:val="00903125"/>
    <w:rsid w:val="00905778"/>
    <w:rsid w:val="00921F61"/>
    <w:rsid w:val="00960953"/>
    <w:rsid w:val="0096551D"/>
    <w:rsid w:val="00982407"/>
    <w:rsid w:val="0099360B"/>
    <w:rsid w:val="009A2FE9"/>
    <w:rsid w:val="009A5FF0"/>
    <w:rsid w:val="009B611E"/>
    <w:rsid w:val="009C041A"/>
    <w:rsid w:val="009C5788"/>
    <w:rsid w:val="009E2958"/>
    <w:rsid w:val="009F203D"/>
    <w:rsid w:val="009F4F08"/>
    <w:rsid w:val="009F6707"/>
    <w:rsid w:val="009F7F22"/>
    <w:rsid w:val="00A031EF"/>
    <w:rsid w:val="00A066AA"/>
    <w:rsid w:val="00A24B69"/>
    <w:rsid w:val="00A261AA"/>
    <w:rsid w:val="00A27BC4"/>
    <w:rsid w:val="00A44F02"/>
    <w:rsid w:val="00A53DEE"/>
    <w:rsid w:val="00A641AB"/>
    <w:rsid w:val="00A654B9"/>
    <w:rsid w:val="00A70710"/>
    <w:rsid w:val="00A81501"/>
    <w:rsid w:val="00AA1BF2"/>
    <w:rsid w:val="00AB454E"/>
    <w:rsid w:val="00AC1BBE"/>
    <w:rsid w:val="00AC3868"/>
    <w:rsid w:val="00AC3CED"/>
    <w:rsid w:val="00AD5C00"/>
    <w:rsid w:val="00AD6F5F"/>
    <w:rsid w:val="00AF5232"/>
    <w:rsid w:val="00B05AE4"/>
    <w:rsid w:val="00B14E1B"/>
    <w:rsid w:val="00B20BD6"/>
    <w:rsid w:val="00B32A22"/>
    <w:rsid w:val="00B4704E"/>
    <w:rsid w:val="00B54BCE"/>
    <w:rsid w:val="00B55ABC"/>
    <w:rsid w:val="00B56863"/>
    <w:rsid w:val="00B6702E"/>
    <w:rsid w:val="00B75347"/>
    <w:rsid w:val="00B819BF"/>
    <w:rsid w:val="00B8607D"/>
    <w:rsid w:val="00BA0C67"/>
    <w:rsid w:val="00BA2C6D"/>
    <w:rsid w:val="00BA49E9"/>
    <w:rsid w:val="00BB33CF"/>
    <w:rsid w:val="00BB4852"/>
    <w:rsid w:val="00BB621E"/>
    <w:rsid w:val="00BC21F5"/>
    <w:rsid w:val="00BC625D"/>
    <w:rsid w:val="00BD596B"/>
    <w:rsid w:val="00BE20DE"/>
    <w:rsid w:val="00C06156"/>
    <w:rsid w:val="00C46352"/>
    <w:rsid w:val="00C572E4"/>
    <w:rsid w:val="00C61F5F"/>
    <w:rsid w:val="00C75189"/>
    <w:rsid w:val="00C76D31"/>
    <w:rsid w:val="00C76E8B"/>
    <w:rsid w:val="00CA58C7"/>
    <w:rsid w:val="00CC3E57"/>
    <w:rsid w:val="00CC4CB2"/>
    <w:rsid w:val="00CE0A0A"/>
    <w:rsid w:val="00CE2EFC"/>
    <w:rsid w:val="00CE3526"/>
    <w:rsid w:val="00CE5EF0"/>
    <w:rsid w:val="00CF7018"/>
    <w:rsid w:val="00D174DF"/>
    <w:rsid w:val="00D364EA"/>
    <w:rsid w:val="00D4127F"/>
    <w:rsid w:val="00D419B5"/>
    <w:rsid w:val="00D5716C"/>
    <w:rsid w:val="00D646FD"/>
    <w:rsid w:val="00D6542C"/>
    <w:rsid w:val="00D75AA2"/>
    <w:rsid w:val="00D84E52"/>
    <w:rsid w:val="00D94B53"/>
    <w:rsid w:val="00DE663A"/>
    <w:rsid w:val="00DE725C"/>
    <w:rsid w:val="00DE74B3"/>
    <w:rsid w:val="00DF1B14"/>
    <w:rsid w:val="00DF5F0F"/>
    <w:rsid w:val="00E05229"/>
    <w:rsid w:val="00E10F3E"/>
    <w:rsid w:val="00E110DE"/>
    <w:rsid w:val="00E14DF5"/>
    <w:rsid w:val="00E3109B"/>
    <w:rsid w:val="00E3355B"/>
    <w:rsid w:val="00E52859"/>
    <w:rsid w:val="00E54199"/>
    <w:rsid w:val="00E571CC"/>
    <w:rsid w:val="00E6063D"/>
    <w:rsid w:val="00E8088E"/>
    <w:rsid w:val="00E82740"/>
    <w:rsid w:val="00E86B44"/>
    <w:rsid w:val="00EA1F3C"/>
    <w:rsid w:val="00EA4FF3"/>
    <w:rsid w:val="00EC2D3D"/>
    <w:rsid w:val="00EC4264"/>
    <w:rsid w:val="00EC608E"/>
    <w:rsid w:val="00EC68A0"/>
    <w:rsid w:val="00ED32EE"/>
    <w:rsid w:val="00EE33B5"/>
    <w:rsid w:val="00F013AD"/>
    <w:rsid w:val="00F25121"/>
    <w:rsid w:val="00F36F02"/>
    <w:rsid w:val="00F6098D"/>
    <w:rsid w:val="00F64943"/>
    <w:rsid w:val="00F66289"/>
    <w:rsid w:val="00F73312"/>
    <w:rsid w:val="00F841C9"/>
    <w:rsid w:val="00F97440"/>
    <w:rsid w:val="00FE6E09"/>
    <w:rsid w:val="00FF16B8"/>
    <w:rsid w:val="00FF1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FD031B"/>
  <w15:chartTrackingRefBased/>
  <w15:docId w15:val="{54C3F649-CE10-4B1E-A7EA-068031D29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customStyle="1" w:styleId="KopfzeileZchn">
    <w:name w:val="Kopfzeile Zchn"/>
    <w:link w:val="Kopfzeile"/>
    <w:rPr>
      <w:sz w:val="24"/>
      <w:szCs w:val="24"/>
    </w:rPr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C61F5F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443888"/>
    <w:pPr>
      <w:ind w:left="720"/>
      <w:contextualSpacing/>
    </w:pPr>
  </w:style>
  <w:style w:type="character" w:styleId="Hyperlink">
    <w:name w:val="Hyperlink"/>
    <w:basedOn w:val="Absatz-Standardschriftart"/>
    <w:rsid w:val="00443888"/>
    <w:rPr>
      <w:color w:val="0563C1" w:themeColor="hyperlink"/>
      <w:u w:val="single"/>
    </w:rPr>
  </w:style>
  <w:style w:type="character" w:styleId="Hervorhebung">
    <w:name w:val="Emphasis"/>
    <w:basedOn w:val="Absatz-Standardschriftart"/>
    <w:uiPriority w:val="20"/>
    <w:qFormat/>
    <w:rsid w:val="00443888"/>
    <w:rPr>
      <w:i/>
      <w:i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707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35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27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kronberg.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Vorlagen\Pressemitteilung.dot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421CE4-AED2-435E-8770-35A298B1A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Pressemitteilung.dotm</Template>
  <TotalTime>0</TotalTime>
  <Pages>2</Pages>
  <Words>366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Kronberg im Taunus</Company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Lehner, Ralf</dc:creator>
  <cp:keywords/>
  <cp:lastModifiedBy>Jung, Stefan</cp:lastModifiedBy>
  <cp:revision>2</cp:revision>
  <cp:lastPrinted>2025-01-16T09:23:00Z</cp:lastPrinted>
  <dcterms:created xsi:type="dcterms:W3CDTF">2026-10-27T07:18:00Z</dcterms:created>
  <dcterms:modified xsi:type="dcterms:W3CDTF">2026-10-27T07:18:00Z</dcterms:modified>
</cp:coreProperties>
</file>