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double" w:sz="4" w:space="0" w:color="auto"/>
          <w:bottom w:val="double" w:sz="4" w:space="0" w:color="auto"/>
          <w:insideH w:val="double" w:sz="4" w:space="0" w:color="auto"/>
          <w:insideV w:val="double" w:sz="4" w:space="0" w:color="auto"/>
        </w:tblBorders>
        <w:tblLook w:val="04A0" w:firstRow="1" w:lastRow="0" w:firstColumn="1" w:lastColumn="0" w:noHBand="0" w:noVBand="1"/>
      </w:tblPr>
      <w:tblGrid>
        <w:gridCol w:w="9809"/>
      </w:tblGrid>
      <w:tr w:rsidR="00692052" w:rsidRPr="007B7BEC" w14:paraId="563E9CD1" w14:textId="77777777" w:rsidTr="007D6125">
        <w:trPr>
          <w:trHeight w:val="567"/>
          <w:jc w:val="center"/>
        </w:trPr>
        <w:tc>
          <w:tcPr>
            <w:tcW w:w="9949" w:type="dxa"/>
            <w:vAlign w:val="center"/>
          </w:tcPr>
          <w:p w14:paraId="0639109A" w14:textId="77777777" w:rsidR="00692052" w:rsidRPr="007B7BEC" w:rsidRDefault="000A6083" w:rsidP="007D6125">
            <w:pPr>
              <w:jc w:val="center"/>
              <w:rPr>
                <w:rFonts w:ascii="Arial" w:hAnsi="Arial" w:cs="Arial"/>
                <w:b/>
                <w:spacing w:val="40"/>
                <w:sz w:val="24"/>
                <w:szCs w:val="24"/>
              </w:rPr>
            </w:pPr>
            <w:r w:rsidRPr="007B7BEC">
              <w:rPr>
                <w:rFonts w:ascii="Arial" w:hAnsi="Arial" w:cs="Arial"/>
                <w:b/>
                <w:spacing w:val="40"/>
                <w:sz w:val="24"/>
                <w:szCs w:val="24"/>
              </w:rPr>
              <w:t>Presse-Info</w:t>
            </w:r>
          </w:p>
        </w:tc>
      </w:tr>
    </w:tbl>
    <w:p w14:paraId="3B12D298" w14:textId="77777777" w:rsidR="00692052" w:rsidRPr="007B7BEC" w:rsidRDefault="00692052" w:rsidP="008944D3">
      <w:pPr>
        <w:rPr>
          <w:rFonts w:ascii="Arial" w:hAnsi="Arial" w:cs="Arial"/>
          <w:sz w:val="24"/>
          <w:szCs w:val="24"/>
        </w:rPr>
      </w:pPr>
    </w:p>
    <w:p w14:paraId="5C25F4CC" w14:textId="77777777" w:rsidR="008944D3" w:rsidRPr="00C71166" w:rsidRDefault="008944D3" w:rsidP="008944D3">
      <w:pPr>
        <w:outlineLvl w:val="2"/>
        <w:rPr>
          <w:rFonts w:cs="Arial"/>
          <w:b/>
          <w:bCs/>
          <w:color w:val="000000" w:themeColor="text1"/>
          <w:sz w:val="24"/>
          <w:szCs w:val="24"/>
        </w:rPr>
      </w:pPr>
      <w:r w:rsidRPr="00C71166">
        <w:rPr>
          <w:rFonts w:cs="Arial"/>
          <w:b/>
          <w:bCs/>
          <w:color w:val="000000" w:themeColor="text1"/>
          <w:sz w:val="24"/>
          <w:szCs w:val="24"/>
        </w:rPr>
        <w:t>Musiktheater gegen das Vergessen</w:t>
      </w:r>
    </w:p>
    <w:p w14:paraId="372D1F4F" w14:textId="77777777" w:rsidR="00DF4F73" w:rsidRPr="00C71166" w:rsidRDefault="00DF4F73" w:rsidP="008944D3">
      <w:pPr>
        <w:outlineLvl w:val="2"/>
        <w:rPr>
          <w:rFonts w:cs="Arial"/>
          <w:b/>
          <w:bCs/>
          <w:sz w:val="24"/>
          <w:szCs w:val="24"/>
        </w:rPr>
      </w:pPr>
    </w:p>
    <w:p w14:paraId="5916F470" w14:textId="77777777" w:rsidR="008944D3" w:rsidRPr="00C71166" w:rsidRDefault="00DF4F73" w:rsidP="008944D3">
      <w:pPr>
        <w:outlineLvl w:val="2"/>
        <w:rPr>
          <w:rFonts w:cs="Arial"/>
          <w:b/>
          <w:bCs/>
          <w:i/>
          <w:iCs/>
          <w:sz w:val="24"/>
          <w:szCs w:val="24"/>
        </w:rPr>
      </w:pPr>
      <w:r w:rsidRPr="00C71166">
        <w:rPr>
          <w:rFonts w:cs="Arial"/>
          <w:b/>
          <w:bCs/>
          <w:i/>
          <w:iCs/>
          <w:sz w:val="24"/>
          <w:szCs w:val="24"/>
        </w:rPr>
        <w:t xml:space="preserve">Heute Abend: Lola Blau </w:t>
      </w:r>
    </w:p>
    <w:p w14:paraId="60AC4540" w14:textId="36F35E6C" w:rsidR="00DF4F73" w:rsidRPr="00C71166" w:rsidRDefault="00DF4F73" w:rsidP="00DF4F73">
      <w:pPr>
        <w:tabs>
          <w:tab w:val="left" w:pos="7797"/>
        </w:tabs>
        <w:ind w:right="453"/>
        <w:jc w:val="both"/>
        <w:rPr>
          <w:rFonts w:cs="Arial"/>
          <w:sz w:val="24"/>
          <w:szCs w:val="24"/>
        </w:rPr>
      </w:pPr>
      <w:r w:rsidRPr="00C71166">
        <w:rPr>
          <w:rFonts w:cs="Arial"/>
          <w:sz w:val="24"/>
          <w:szCs w:val="24"/>
        </w:rPr>
        <w:t>mit Sabine Fischmann (Schauspiel</w:t>
      </w:r>
      <w:r w:rsidR="001D213F" w:rsidRPr="00C71166">
        <w:rPr>
          <w:rFonts w:cs="Arial"/>
          <w:sz w:val="24"/>
          <w:szCs w:val="24"/>
        </w:rPr>
        <w:t>/Gesang</w:t>
      </w:r>
      <w:r w:rsidRPr="00C71166">
        <w:rPr>
          <w:rFonts w:cs="Arial"/>
          <w:sz w:val="24"/>
          <w:szCs w:val="24"/>
        </w:rPr>
        <w:t>)</w:t>
      </w:r>
      <w:r w:rsidR="001D213F" w:rsidRPr="00C71166">
        <w:rPr>
          <w:rFonts w:cs="Arial"/>
          <w:sz w:val="24"/>
          <w:szCs w:val="24"/>
        </w:rPr>
        <w:t xml:space="preserve"> </w:t>
      </w:r>
      <w:r w:rsidRPr="00C71166">
        <w:rPr>
          <w:rFonts w:cs="Arial"/>
          <w:sz w:val="24"/>
          <w:szCs w:val="24"/>
        </w:rPr>
        <w:t>| Markus Neumeyer (</w:t>
      </w:r>
      <w:r w:rsidR="001D213F" w:rsidRPr="00C71166">
        <w:rPr>
          <w:rFonts w:cs="Arial"/>
          <w:sz w:val="24"/>
          <w:szCs w:val="24"/>
        </w:rPr>
        <w:t>Klavier</w:t>
      </w:r>
      <w:r w:rsidRPr="00C71166">
        <w:rPr>
          <w:rFonts w:cs="Arial"/>
          <w:sz w:val="24"/>
          <w:szCs w:val="24"/>
        </w:rPr>
        <w:t>)</w:t>
      </w:r>
    </w:p>
    <w:p w14:paraId="4BE99CEA" w14:textId="75B572A4" w:rsidR="00DF4F73" w:rsidRPr="00C71166" w:rsidRDefault="00DF4F73" w:rsidP="00DF4F73">
      <w:pPr>
        <w:tabs>
          <w:tab w:val="left" w:pos="7797"/>
        </w:tabs>
        <w:ind w:right="453"/>
        <w:jc w:val="both"/>
        <w:rPr>
          <w:rFonts w:cs="Arial"/>
          <w:b/>
          <w:bCs/>
          <w:sz w:val="24"/>
          <w:szCs w:val="24"/>
        </w:rPr>
      </w:pPr>
      <w:r w:rsidRPr="00C71166">
        <w:rPr>
          <w:rFonts w:cs="Arial"/>
          <w:b/>
          <w:bCs/>
          <w:sz w:val="24"/>
          <w:szCs w:val="24"/>
        </w:rPr>
        <w:t>Sa</w:t>
      </w:r>
      <w:r w:rsidR="00C71166" w:rsidRPr="00C71166">
        <w:rPr>
          <w:rFonts w:cs="Arial"/>
          <w:b/>
          <w:bCs/>
          <w:sz w:val="24"/>
          <w:szCs w:val="24"/>
        </w:rPr>
        <w:t>mstag</w:t>
      </w:r>
      <w:r w:rsidRPr="00C71166">
        <w:rPr>
          <w:rFonts w:cs="Arial"/>
          <w:b/>
          <w:bCs/>
          <w:sz w:val="24"/>
          <w:szCs w:val="24"/>
        </w:rPr>
        <w:t>,</w:t>
      </w:r>
      <w:r w:rsidR="00F97066" w:rsidRPr="00C71166">
        <w:rPr>
          <w:rFonts w:cs="Arial"/>
          <w:b/>
          <w:bCs/>
          <w:sz w:val="24"/>
          <w:szCs w:val="24"/>
        </w:rPr>
        <w:t xml:space="preserve"> </w:t>
      </w:r>
      <w:r w:rsidRPr="00C71166">
        <w:rPr>
          <w:rFonts w:cs="Arial"/>
          <w:b/>
          <w:bCs/>
          <w:sz w:val="24"/>
          <w:szCs w:val="24"/>
        </w:rPr>
        <w:t>21. November 2026</w:t>
      </w:r>
      <w:r w:rsidR="00C71166" w:rsidRPr="00C71166">
        <w:rPr>
          <w:rFonts w:cs="Arial"/>
          <w:b/>
          <w:bCs/>
          <w:sz w:val="24"/>
          <w:szCs w:val="24"/>
        </w:rPr>
        <w:t>,</w:t>
      </w:r>
      <w:r w:rsidRPr="00C71166">
        <w:rPr>
          <w:rFonts w:cs="Arial"/>
          <w:b/>
          <w:bCs/>
          <w:sz w:val="24"/>
          <w:szCs w:val="24"/>
        </w:rPr>
        <w:t xml:space="preserve"> um 19:00 Uhr</w:t>
      </w:r>
    </w:p>
    <w:p w14:paraId="5C358FBA" w14:textId="21747B5B" w:rsidR="00DF4F73" w:rsidRPr="00C71166" w:rsidRDefault="00DF4F73" w:rsidP="00DF4F73">
      <w:pPr>
        <w:tabs>
          <w:tab w:val="left" w:pos="7797"/>
        </w:tabs>
        <w:ind w:right="453"/>
        <w:jc w:val="both"/>
        <w:rPr>
          <w:rFonts w:cs="Arial"/>
          <w:sz w:val="24"/>
          <w:szCs w:val="24"/>
        </w:rPr>
      </w:pPr>
      <w:r w:rsidRPr="00C71166">
        <w:rPr>
          <w:rFonts w:cs="Arial"/>
          <w:sz w:val="24"/>
          <w:szCs w:val="24"/>
        </w:rPr>
        <w:t xml:space="preserve">Bürgerzentrum </w:t>
      </w:r>
      <w:r w:rsidR="00C71166" w:rsidRPr="00C71166">
        <w:rPr>
          <w:rFonts w:cs="Arial"/>
          <w:sz w:val="24"/>
          <w:szCs w:val="24"/>
        </w:rPr>
        <w:t>„</w:t>
      </w:r>
      <w:r w:rsidRPr="00C71166">
        <w:rPr>
          <w:rFonts w:cs="Arial"/>
          <w:sz w:val="24"/>
          <w:szCs w:val="24"/>
        </w:rPr>
        <w:t xml:space="preserve">Frankfurter </w:t>
      </w:r>
      <w:r w:rsidR="00C71166" w:rsidRPr="00C71166">
        <w:rPr>
          <w:rFonts w:cs="Arial"/>
          <w:sz w:val="24"/>
          <w:szCs w:val="24"/>
        </w:rPr>
        <w:t>H</w:t>
      </w:r>
      <w:r w:rsidRPr="00C71166">
        <w:rPr>
          <w:rFonts w:cs="Arial"/>
          <w:sz w:val="24"/>
          <w:szCs w:val="24"/>
        </w:rPr>
        <w:t>of</w:t>
      </w:r>
      <w:r w:rsidR="00C71166" w:rsidRPr="00C71166">
        <w:rPr>
          <w:rFonts w:cs="Arial"/>
          <w:sz w:val="24"/>
          <w:szCs w:val="24"/>
        </w:rPr>
        <w:t>“</w:t>
      </w:r>
      <w:r w:rsidRPr="00C71166">
        <w:rPr>
          <w:rFonts w:cs="Arial"/>
          <w:sz w:val="24"/>
          <w:szCs w:val="24"/>
        </w:rPr>
        <w:t xml:space="preserve">, </w:t>
      </w:r>
      <w:proofErr w:type="spellStart"/>
      <w:r w:rsidRPr="00C71166">
        <w:rPr>
          <w:rFonts w:cs="Arial"/>
          <w:sz w:val="24"/>
          <w:szCs w:val="24"/>
        </w:rPr>
        <w:t>Cretzschmarstraße</w:t>
      </w:r>
      <w:proofErr w:type="spellEnd"/>
      <w:r w:rsidRPr="00C71166">
        <w:rPr>
          <w:rFonts w:cs="Arial"/>
          <w:sz w:val="24"/>
          <w:szCs w:val="24"/>
        </w:rPr>
        <w:t xml:space="preserve"> 6, Sulzbach</w:t>
      </w:r>
    </w:p>
    <w:p w14:paraId="0DD7C0CB" w14:textId="77777777" w:rsidR="00DF4F73" w:rsidRPr="00C71166" w:rsidRDefault="00DF4F73" w:rsidP="00DF4F73">
      <w:pPr>
        <w:tabs>
          <w:tab w:val="left" w:pos="7797"/>
        </w:tabs>
        <w:ind w:right="453"/>
        <w:jc w:val="both"/>
        <w:rPr>
          <w:rFonts w:cs="Arial"/>
          <w:sz w:val="24"/>
          <w:szCs w:val="24"/>
        </w:rPr>
      </w:pPr>
    </w:p>
    <w:p w14:paraId="290BE6A4" w14:textId="77777777" w:rsidR="00DF4F73" w:rsidRPr="00C71166" w:rsidRDefault="00DF4F73" w:rsidP="00DF4F73">
      <w:pPr>
        <w:tabs>
          <w:tab w:val="left" w:pos="7797"/>
        </w:tabs>
        <w:ind w:right="453"/>
        <w:jc w:val="both"/>
        <w:rPr>
          <w:rFonts w:cs="Arial"/>
          <w:szCs w:val="22"/>
        </w:rPr>
      </w:pPr>
      <w:r w:rsidRPr="00C71166">
        <w:rPr>
          <w:rFonts w:cs="Arial"/>
          <w:szCs w:val="22"/>
        </w:rPr>
        <w:t>Lola Blau träumt von einem Leben als Schauspielerin. Ihr Wunsch wird durch den aufkommenden Krieg zerschlagen, als Jüdin muss sie nach Amerika emigrieren, wo sie in Nachtclubs auftritt und dem Alkohol verfällt. Ihr Freund überlebt das KZ, aber eine Zukunft für die beiden gibt es nicht, zu viel ist kaputt gegangen. Zurück in Wien erkennt Lola, dass sich die Menschen niemals ändern werden, denn „…trallala, so ist das Leben“.</w:t>
      </w:r>
    </w:p>
    <w:p w14:paraId="6020544D" w14:textId="77777777" w:rsidR="00F97066" w:rsidRPr="00C71166" w:rsidRDefault="00F97066" w:rsidP="00DF4F73">
      <w:pPr>
        <w:tabs>
          <w:tab w:val="left" w:pos="7797"/>
        </w:tabs>
        <w:ind w:right="453"/>
        <w:jc w:val="both"/>
        <w:rPr>
          <w:rFonts w:cs="Arial"/>
          <w:szCs w:val="22"/>
        </w:rPr>
      </w:pPr>
    </w:p>
    <w:p w14:paraId="489BF293" w14:textId="3B792DCC" w:rsidR="00DF4F73" w:rsidRPr="00C71166" w:rsidRDefault="00DF4F73" w:rsidP="00DF4F73">
      <w:pPr>
        <w:tabs>
          <w:tab w:val="left" w:pos="7797"/>
        </w:tabs>
        <w:ind w:right="453"/>
        <w:jc w:val="both"/>
        <w:rPr>
          <w:rFonts w:cs="Arial"/>
          <w:szCs w:val="22"/>
        </w:rPr>
      </w:pPr>
      <w:r w:rsidRPr="00C71166">
        <w:rPr>
          <w:rFonts w:cs="Arial"/>
          <w:szCs w:val="22"/>
        </w:rPr>
        <w:t>Georg Kreislers Musical für eine Schauspielerin ist eine brillante Mischung aus virtuos-witzig</w:t>
      </w:r>
      <w:r w:rsidR="00C71166">
        <w:rPr>
          <w:rFonts w:cs="Arial"/>
          <w:szCs w:val="22"/>
        </w:rPr>
        <w:t>em</w:t>
      </w:r>
      <w:r w:rsidRPr="00C71166">
        <w:rPr>
          <w:rFonts w:cs="Arial"/>
          <w:szCs w:val="22"/>
        </w:rPr>
        <w:t xml:space="preserve"> bis melancholisch-tiefgründigem Musik</w:t>
      </w:r>
      <w:r w:rsidR="00C71166">
        <w:rPr>
          <w:rFonts w:cs="Arial"/>
          <w:szCs w:val="22"/>
        </w:rPr>
        <w:t>-</w:t>
      </w:r>
      <w:r w:rsidRPr="00C71166">
        <w:rPr>
          <w:rFonts w:cs="Arial"/>
          <w:szCs w:val="22"/>
        </w:rPr>
        <w:t xml:space="preserve"> und Text-Material.</w:t>
      </w:r>
    </w:p>
    <w:p w14:paraId="19AC13DC" w14:textId="77777777" w:rsidR="00F97066" w:rsidRPr="00C71166" w:rsidRDefault="00F97066" w:rsidP="00DF4F73">
      <w:pPr>
        <w:tabs>
          <w:tab w:val="left" w:pos="7797"/>
        </w:tabs>
        <w:ind w:right="453"/>
        <w:jc w:val="both"/>
        <w:rPr>
          <w:rFonts w:cs="Arial"/>
          <w:szCs w:val="22"/>
        </w:rPr>
      </w:pPr>
    </w:p>
    <w:p w14:paraId="21B5D8CE" w14:textId="77777777" w:rsidR="00DF4F73" w:rsidRPr="00C71166" w:rsidRDefault="00DF4F73" w:rsidP="00DF4F73">
      <w:pPr>
        <w:tabs>
          <w:tab w:val="left" w:pos="7797"/>
        </w:tabs>
        <w:ind w:right="453"/>
        <w:jc w:val="both"/>
        <w:rPr>
          <w:rFonts w:cs="Arial"/>
          <w:szCs w:val="22"/>
        </w:rPr>
      </w:pPr>
      <w:r w:rsidRPr="00C71166">
        <w:rPr>
          <w:rFonts w:cs="Arial"/>
          <w:szCs w:val="22"/>
        </w:rPr>
        <w:t>Sabine Fischmann verschränkt in ihrer Fassung die Geschichte von Lola Blau mit O-Tönen der Zeitzeuginnen Aviva Goldschmidt und Eva Szepesi. Auf diese Weise entsteht eine sehr berührende Mischung aus Musik, Theater und Dokumentation gegen das Vergessen.</w:t>
      </w:r>
    </w:p>
    <w:p w14:paraId="584B23C9" w14:textId="77777777" w:rsidR="001514F4" w:rsidRPr="00C71166" w:rsidRDefault="001514F4" w:rsidP="008944D3">
      <w:pPr>
        <w:tabs>
          <w:tab w:val="left" w:pos="7797"/>
        </w:tabs>
        <w:ind w:right="453"/>
        <w:jc w:val="both"/>
        <w:rPr>
          <w:rFonts w:cs="Arial"/>
          <w:szCs w:val="22"/>
        </w:rPr>
      </w:pPr>
    </w:p>
    <w:p w14:paraId="55A8C4C3" w14:textId="428CBFAB" w:rsidR="00DF4F73" w:rsidRDefault="00DF4F73" w:rsidP="008944D3">
      <w:pPr>
        <w:tabs>
          <w:tab w:val="left" w:pos="7797"/>
        </w:tabs>
        <w:ind w:right="453"/>
        <w:jc w:val="both"/>
        <w:rPr>
          <w:rFonts w:cs="Arial"/>
          <w:szCs w:val="22"/>
        </w:rPr>
      </w:pPr>
      <w:r w:rsidRPr="00C71166">
        <w:rPr>
          <w:rFonts w:cs="Arial"/>
          <w:szCs w:val="22"/>
        </w:rPr>
        <w:t>Karten zu 15 und 13</w:t>
      </w:r>
      <w:r w:rsidR="00C71166">
        <w:rPr>
          <w:rFonts w:cs="Arial"/>
          <w:szCs w:val="22"/>
        </w:rPr>
        <w:t xml:space="preserve"> Euro</w:t>
      </w:r>
      <w:r w:rsidRPr="00C71166">
        <w:rPr>
          <w:rFonts w:cs="Arial"/>
          <w:szCs w:val="22"/>
        </w:rPr>
        <w:t xml:space="preserve"> sind im Sulzbacher </w:t>
      </w:r>
      <w:proofErr w:type="spellStart"/>
      <w:r w:rsidRPr="00C71166">
        <w:rPr>
          <w:rFonts w:cs="Arial"/>
          <w:szCs w:val="22"/>
        </w:rPr>
        <w:t>Rathhaus</w:t>
      </w:r>
      <w:proofErr w:type="spellEnd"/>
      <w:r w:rsidRPr="00C71166">
        <w:rPr>
          <w:rFonts w:cs="Arial"/>
          <w:szCs w:val="22"/>
        </w:rPr>
        <w:t xml:space="preserve"> am Empfang erhältlich.</w:t>
      </w:r>
    </w:p>
    <w:p w14:paraId="245C50CD" w14:textId="77777777" w:rsidR="00C71166" w:rsidRPr="00C71166" w:rsidRDefault="00C71166" w:rsidP="008944D3">
      <w:pPr>
        <w:tabs>
          <w:tab w:val="left" w:pos="7797"/>
        </w:tabs>
        <w:ind w:right="453"/>
        <w:jc w:val="both"/>
        <w:rPr>
          <w:rFonts w:cs="Arial"/>
          <w:szCs w:val="22"/>
        </w:rPr>
      </w:pPr>
    </w:p>
    <w:p w14:paraId="46915883" w14:textId="1BA0A8C1" w:rsidR="00DF4F73" w:rsidRPr="00C71166" w:rsidRDefault="00DF4F73" w:rsidP="008944D3">
      <w:pPr>
        <w:tabs>
          <w:tab w:val="left" w:pos="7797"/>
        </w:tabs>
        <w:ind w:right="453"/>
        <w:jc w:val="both"/>
        <w:rPr>
          <w:rFonts w:cs="Arial"/>
          <w:szCs w:val="22"/>
        </w:rPr>
      </w:pPr>
      <w:r w:rsidRPr="00C71166">
        <w:rPr>
          <w:rFonts w:cs="Arial"/>
          <w:szCs w:val="22"/>
        </w:rPr>
        <w:t>Für Fragen steht die Kulturverwaltung unter 06196</w:t>
      </w:r>
      <w:r w:rsidR="00F97066" w:rsidRPr="00C71166">
        <w:rPr>
          <w:rFonts w:cs="Arial"/>
          <w:szCs w:val="22"/>
        </w:rPr>
        <w:t xml:space="preserve"> </w:t>
      </w:r>
      <w:r w:rsidRPr="00C71166">
        <w:rPr>
          <w:rFonts w:cs="Arial"/>
          <w:szCs w:val="22"/>
        </w:rPr>
        <w:t>7021122 ode</w:t>
      </w:r>
      <w:r w:rsidR="00F97066" w:rsidRPr="00C71166">
        <w:rPr>
          <w:rFonts w:cs="Arial"/>
          <w:szCs w:val="22"/>
        </w:rPr>
        <w:t xml:space="preserve">r </w:t>
      </w:r>
      <w:r w:rsidR="00C71166">
        <w:rPr>
          <w:rFonts w:cs="Arial"/>
          <w:szCs w:val="22"/>
        </w:rPr>
        <w:t>-</w:t>
      </w:r>
      <w:r w:rsidRPr="00C71166">
        <w:rPr>
          <w:rFonts w:cs="Arial"/>
          <w:szCs w:val="22"/>
        </w:rPr>
        <w:t>121 gerne zu</w:t>
      </w:r>
      <w:r w:rsidR="00C71166">
        <w:rPr>
          <w:rFonts w:cs="Arial"/>
          <w:szCs w:val="22"/>
        </w:rPr>
        <w:t>r</w:t>
      </w:r>
      <w:r w:rsidRPr="00C71166">
        <w:rPr>
          <w:rFonts w:cs="Arial"/>
          <w:szCs w:val="22"/>
        </w:rPr>
        <w:t xml:space="preserve"> </w:t>
      </w:r>
      <w:proofErr w:type="spellStart"/>
      <w:r w:rsidRPr="00C71166">
        <w:rPr>
          <w:rFonts w:cs="Arial"/>
          <w:szCs w:val="22"/>
        </w:rPr>
        <w:t>Verfü</w:t>
      </w:r>
      <w:proofErr w:type="spellEnd"/>
      <w:r w:rsidR="00C71166">
        <w:rPr>
          <w:rFonts w:cs="Arial"/>
          <w:szCs w:val="22"/>
        </w:rPr>
        <w:t>–</w:t>
      </w:r>
      <w:proofErr w:type="spellStart"/>
      <w:r w:rsidRPr="00C71166">
        <w:rPr>
          <w:rFonts w:cs="Arial"/>
          <w:szCs w:val="22"/>
        </w:rPr>
        <w:t>gung</w:t>
      </w:r>
      <w:proofErr w:type="spellEnd"/>
      <w:r w:rsidRPr="00C71166">
        <w:rPr>
          <w:rFonts w:cs="Arial"/>
          <w:szCs w:val="22"/>
        </w:rPr>
        <w:t>.</w:t>
      </w:r>
    </w:p>
    <w:p w14:paraId="50FD741A" w14:textId="77777777" w:rsidR="00DF4F73" w:rsidRPr="00C71166" w:rsidRDefault="00DF4F73" w:rsidP="008944D3">
      <w:pPr>
        <w:tabs>
          <w:tab w:val="left" w:pos="7797"/>
        </w:tabs>
        <w:ind w:right="453"/>
        <w:jc w:val="both"/>
        <w:rPr>
          <w:rFonts w:cs="Arial"/>
          <w:szCs w:val="22"/>
        </w:rPr>
      </w:pPr>
    </w:p>
    <w:p w14:paraId="265BF379" w14:textId="77777777" w:rsidR="00DF4F73" w:rsidRPr="00C71166" w:rsidRDefault="00DF4F73" w:rsidP="008944D3">
      <w:pPr>
        <w:tabs>
          <w:tab w:val="left" w:pos="7797"/>
        </w:tabs>
        <w:ind w:right="453"/>
        <w:jc w:val="both"/>
        <w:rPr>
          <w:rFonts w:cs="Arial"/>
          <w:szCs w:val="22"/>
        </w:rPr>
      </w:pPr>
    </w:p>
    <w:p w14:paraId="243B2E35" w14:textId="44D94318" w:rsidR="00C71166" w:rsidRDefault="001D7D60" w:rsidP="008944D3">
      <w:pPr>
        <w:tabs>
          <w:tab w:val="left" w:pos="7797"/>
        </w:tabs>
        <w:ind w:right="453"/>
        <w:jc w:val="both"/>
        <w:rPr>
          <w:rFonts w:cs="Arial"/>
          <w:szCs w:val="22"/>
        </w:rPr>
      </w:pPr>
      <w:r w:rsidRPr="00C71166">
        <w:rPr>
          <w:rFonts w:cs="Arial"/>
          <w:szCs w:val="22"/>
        </w:rPr>
        <w:t xml:space="preserve">Sulzbach (Taunus), </w:t>
      </w:r>
      <w:r w:rsidR="00F97066" w:rsidRPr="00C71166">
        <w:rPr>
          <w:rFonts w:cs="Arial"/>
          <w:szCs w:val="22"/>
        </w:rPr>
        <w:t>06</w:t>
      </w:r>
      <w:r w:rsidR="00E1183D" w:rsidRPr="00C71166">
        <w:rPr>
          <w:rFonts w:cs="Arial"/>
          <w:szCs w:val="22"/>
        </w:rPr>
        <w:t>.</w:t>
      </w:r>
      <w:r w:rsidR="00C71166">
        <w:rPr>
          <w:rFonts w:cs="Arial"/>
          <w:szCs w:val="22"/>
        </w:rPr>
        <w:t xml:space="preserve"> Oktober </w:t>
      </w:r>
      <w:r w:rsidR="007B7BEC" w:rsidRPr="00C71166">
        <w:rPr>
          <w:rFonts w:cs="Arial"/>
          <w:szCs w:val="22"/>
        </w:rPr>
        <w:t>2026</w:t>
      </w:r>
    </w:p>
    <w:p w14:paraId="30981D42" w14:textId="27FCCAA7" w:rsidR="001D7D60" w:rsidRPr="00C71166" w:rsidRDefault="00851640" w:rsidP="008944D3">
      <w:pPr>
        <w:tabs>
          <w:tab w:val="left" w:pos="7797"/>
        </w:tabs>
        <w:ind w:right="453"/>
        <w:jc w:val="both"/>
        <w:rPr>
          <w:rFonts w:cs="Arial"/>
          <w:szCs w:val="22"/>
        </w:rPr>
      </w:pPr>
      <w:proofErr w:type="spellStart"/>
      <w:r w:rsidRPr="00C71166">
        <w:rPr>
          <w:rFonts w:cs="Arial"/>
          <w:szCs w:val="22"/>
        </w:rPr>
        <w:t>ms</w:t>
      </w:r>
      <w:proofErr w:type="spellEnd"/>
    </w:p>
    <w:sectPr w:rsidR="001D7D60" w:rsidRPr="00C71166" w:rsidSect="00541F26">
      <w:headerReference w:type="first" r:id="rId8"/>
      <w:footerReference w:type="first" r:id="rId9"/>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F3A1E" w14:textId="77777777" w:rsidR="008C2A3E" w:rsidRDefault="008C2A3E">
      <w:r>
        <w:separator/>
      </w:r>
    </w:p>
  </w:endnote>
  <w:endnote w:type="continuationSeparator" w:id="0">
    <w:p w14:paraId="51C0B6C6" w14:textId="77777777" w:rsidR="008C2A3E" w:rsidRDefault="008C2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069C6" w14:textId="77777777" w:rsidR="0083053A" w:rsidRPr="00541F26" w:rsidRDefault="0083053A" w:rsidP="0024477E">
    <w:pPr>
      <w:pStyle w:val="Fuzeile"/>
      <w:pBdr>
        <w:top w:val="single" w:sz="4" w:space="1" w:color="auto"/>
      </w:pBd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795AE" w14:textId="77777777" w:rsidR="008C2A3E" w:rsidRDefault="008C2A3E">
      <w:r>
        <w:separator/>
      </w:r>
    </w:p>
  </w:footnote>
  <w:footnote w:type="continuationSeparator" w:id="0">
    <w:p w14:paraId="1491FB9E" w14:textId="77777777" w:rsidR="008C2A3E" w:rsidRDefault="008C2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83053A" w14:paraId="7604170A" w14:textId="77777777" w:rsidTr="007B6687">
      <w:trPr>
        <w:cantSplit/>
      </w:trPr>
      <w:tc>
        <w:tcPr>
          <w:tcW w:w="8008" w:type="dxa"/>
        </w:tcPr>
        <w:p w14:paraId="1EC4DBAC" w14:textId="77777777" w:rsidR="0083053A" w:rsidRPr="00D04B7A" w:rsidRDefault="0083053A" w:rsidP="00BF3F6A">
          <w:pPr>
            <w:pStyle w:val="Kopfzeile"/>
            <w:rPr>
              <w:b/>
              <w:sz w:val="24"/>
            </w:rPr>
          </w:pPr>
        </w:p>
        <w:p w14:paraId="012C27AF" w14:textId="77777777" w:rsidR="0083053A" w:rsidRPr="007B6687" w:rsidRDefault="0083053A" w:rsidP="00BF3F6A">
          <w:pPr>
            <w:pStyle w:val="Kopfzeile"/>
            <w:rPr>
              <w:b/>
              <w:sz w:val="44"/>
            </w:rPr>
          </w:pPr>
          <w:r w:rsidRPr="007B6687">
            <w:rPr>
              <w:b/>
              <w:sz w:val="44"/>
            </w:rPr>
            <w:t>GEMEINDE SULZBACH (TAUNUS)</w:t>
          </w:r>
        </w:p>
        <w:p w14:paraId="15FB2205" w14:textId="77777777" w:rsidR="0083053A" w:rsidRDefault="0083053A"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5E54CB32" w14:textId="14B9AAE2" w:rsidR="0083053A" w:rsidRDefault="00862D3C" w:rsidP="00D04B7A">
          <w:pPr>
            <w:pStyle w:val="Kopfzeile"/>
          </w:pPr>
          <w:r w:rsidRPr="00766F0A">
            <w:rPr>
              <w:noProof/>
            </w:rPr>
            <w:drawing>
              <wp:inline distT="0" distB="0" distL="0" distR="0" wp14:anchorId="5DC655F7" wp14:editId="310E82B8">
                <wp:extent cx="1352550" cy="9144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914400"/>
                        </a:xfrm>
                        <a:prstGeom prst="rect">
                          <a:avLst/>
                        </a:prstGeom>
                        <a:noFill/>
                        <a:ln>
                          <a:noFill/>
                        </a:ln>
                      </pic:spPr>
                    </pic:pic>
                  </a:graphicData>
                </a:graphic>
              </wp:inline>
            </w:drawing>
          </w:r>
        </w:p>
      </w:tc>
    </w:tr>
  </w:tbl>
  <w:p w14:paraId="15F4C2F0" w14:textId="77777777" w:rsidR="0083053A" w:rsidRDefault="0083053A"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580B5A"/>
    <w:multiLevelType w:val="multilevel"/>
    <w:tmpl w:val="4E6E3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1390878797">
    <w:abstractNumId w:val="3"/>
  </w:num>
  <w:num w:numId="2" w16cid:durableId="1715693538">
    <w:abstractNumId w:val="1"/>
  </w:num>
  <w:num w:numId="3" w16cid:durableId="261299823">
    <w:abstractNumId w:val="2"/>
  </w:num>
  <w:num w:numId="4" w16cid:durableId="1346320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intFractionalCharacterWidth/>
  <w:embedSystemFonts/>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26"/>
    <w:rsid w:val="000100BE"/>
    <w:rsid w:val="00040E64"/>
    <w:rsid w:val="000621FB"/>
    <w:rsid w:val="000745F4"/>
    <w:rsid w:val="00082E40"/>
    <w:rsid w:val="00096F84"/>
    <w:rsid w:val="000A5745"/>
    <w:rsid w:val="000A6083"/>
    <w:rsid w:val="000B6F9B"/>
    <w:rsid w:val="000C51C1"/>
    <w:rsid w:val="000D2F00"/>
    <w:rsid w:val="00105954"/>
    <w:rsid w:val="00113E16"/>
    <w:rsid w:val="001333D9"/>
    <w:rsid w:val="001514F4"/>
    <w:rsid w:val="00160E7D"/>
    <w:rsid w:val="001A6A16"/>
    <w:rsid w:val="001C6539"/>
    <w:rsid w:val="001D0E6F"/>
    <w:rsid w:val="001D213F"/>
    <w:rsid w:val="001D7D60"/>
    <w:rsid w:val="001F7450"/>
    <w:rsid w:val="00242E84"/>
    <w:rsid w:val="0024477E"/>
    <w:rsid w:val="00265F68"/>
    <w:rsid w:val="00271B9C"/>
    <w:rsid w:val="002D0D4E"/>
    <w:rsid w:val="002D395B"/>
    <w:rsid w:val="00355740"/>
    <w:rsid w:val="0036068C"/>
    <w:rsid w:val="00376CBB"/>
    <w:rsid w:val="00382736"/>
    <w:rsid w:val="003C7B22"/>
    <w:rsid w:val="003D0AFC"/>
    <w:rsid w:val="003D4F82"/>
    <w:rsid w:val="003D5EE8"/>
    <w:rsid w:val="00435F4B"/>
    <w:rsid w:val="00442F41"/>
    <w:rsid w:val="00445B76"/>
    <w:rsid w:val="00491664"/>
    <w:rsid w:val="004A133A"/>
    <w:rsid w:val="004A6A7C"/>
    <w:rsid w:val="004B29CC"/>
    <w:rsid w:val="004C25ED"/>
    <w:rsid w:val="00515F1C"/>
    <w:rsid w:val="00541F26"/>
    <w:rsid w:val="00544631"/>
    <w:rsid w:val="00551525"/>
    <w:rsid w:val="00554C7B"/>
    <w:rsid w:val="00556935"/>
    <w:rsid w:val="005641AF"/>
    <w:rsid w:val="005743E7"/>
    <w:rsid w:val="005759EC"/>
    <w:rsid w:val="00595478"/>
    <w:rsid w:val="005A5B3B"/>
    <w:rsid w:val="005D40CA"/>
    <w:rsid w:val="00603110"/>
    <w:rsid w:val="00642CEA"/>
    <w:rsid w:val="006477D4"/>
    <w:rsid w:val="00655169"/>
    <w:rsid w:val="006778B1"/>
    <w:rsid w:val="00692052"/>
    <w:rsid w:val="00697DC7"/>
    <w:rsid w:val="006A4376"/>
    <w:rsid w:val="006B1AD0"/>
    <w:rsid w:val="006B7681"/>
    <w:rsid w:val="006C44F0"/>
    <w:rsid w:val="0070097F"/>
    <w:rsid w:val="00703CAA"/>
    <w:rsid w:val="007104B1"/>
    <w:rsid w:val="00753D3D"/>
    <w:rsid w:val="00760C8C"/>
    <w:rsid w:val="007930B7"/>
    <w:rsid w:val="007B63B6"/>
    <w:rsid w:val="007B6687"/>
    <w:rsid w:val="007B7BEC"/>
    <w:rsid w:val="007C5176"/>
    <w:rsid w:val="007D6125"/>
    <w:rsid w:val="007E5A61"/>
    <w:rsid w:val="0083053A"/>
    <w:rsid w:val="00851640"/>
    <w:rsid w:val="0085235D"/>
    <w:rsid w:val="00857970"/>
    <w:rsid w:val="00862D3C"/>
    <w:rsid w:val="008718E3"/>
    <w:rsid w:val="008724CC"/>
    <w:rsid w:val="0089294C"/>
    <w:rsid w:val="008944D3"/>
    <w:rsid w:val="008954C5"/>
    <w:rsid w:val="008C2A3E"/>
    <w:rsid w:val="008D3AE6"/>
    <w:rsid w:val="008D4A8E"/>
    <w:rsid w:val="008D7171"/>
    <w:rsid w:val="00925800"/>
    <w:rsid w:val="00956F11"/>
    <w:rsid w:val="00974D67"/>
    <w:rsid w:val="0099780A"/>
    <w:rsid w:val="009A25CA"/>
    <w:rsid w:val="009E3E64"/>
    <w:rsid w:val="009F025D"/>
    <w:rsid w:val="00A1308D"/>
    <w:rsid w:val="00A141FA"/>
    <w:rsid w:val="00A2533D"/>
    <w:rsid w:val="00A701EB"/>
    <w:rsid w:val="00AA7989"/>
    <w:rsid w:val="00AB2785"/>
    <w:rsid w:val="00AD6989"/>
    <w:rsid w:val="00B040A9"/>
    <w:rsid w:val="00B06784"/>
    <w:rsid w:val="00B14501"/>
    <w:rsid w:val="00B1525B"/>
    <w:rsid w:val="00B17756"/>
    <w:rsid w:val="00B4742D"/>
    <w:rsid w:val="00B47BD4"/>
    <w:rsid w:val="00B77797"/>
    <w:rsid w:val="00B87942"/>
    <w:rsid w:val="00BE2EFF"/>
    <w:rsid w:val="00BE5937"/>
    <w:rsid w:val="00BF3F6A"/>
    <w:rsid w:val="00C02950"/>
    <w:rsid w:val="00C32F3D"/>
    <w:rsid w:val="00C42E62"/>
    <w:rsid w:val="00C52A2B"/>
    <w:rsid w:val="00C71166"/>
    <w:rsid w:val="00C867D9"/>
    <w:rsid w:val="00C92CF7"/>
    <w:rsid w:val="00C95EF9"/>
    <w:rsid w:val="00CA16BB"/>
    <w:rsid w:val="00CB5553"/>
    <w:rsid w:val="00CE004B"/>
    <w:rsid w:val="00CF20EB"/>
    <w:rsid w:val="00D04B7A"/>
    <w:rsid w:val="00D15243"/>
    <w:rsid w:val="00D25DA8"/>
    <w:rsid w:val="00D70EFB"/>
    <w:rsid w:val="00D72481"/>
    <w:rsid w:val="00D8171A"/>
    <w:rsid w:val="00D9653A"/>
    <w:rsid w:val="00DA17D6"/>
    <w:rsid w:val="00DB758A"/>
    <w:rsid w:val="00DC5296"/>
    <w:rsid w:val="00DD02CD"/>
    <w:rsid w:val="00DF4F73"/>
    <w:rsid w:val="00E05DF6"/>
    <w:rsid w:val="00E1183D"/>
    <w:rsid w:val="00E52FB1"/>
    <w:rsid w:val="00E66A69"/>
    <w:rsid w:val="00E74BE0"/>
    <w:rsid w:val="00EB1103"/>
    <w:rsid w:val="00EC6887"/>
    <w:rsid w:val="00EE4CCB"/>
    <w:rsid w:val="00EE5554"/>
    <w:rsid w:val="00F01115"/>
    <w:rsid w:val="00F11570"/>
    <w:rsid w:val="00F50BA6"/>
    <w:rsid w:val="00F50D9E"/>
    <w:rsid w:val="00F572CD"/>
    <w:rsid w:val="00F74660"/>
    <w:rsid w:val="00F97066"/>
    <w:rsid w:val="00FD14B6"/>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A7383"/>
  <w15:chartTrackingRefBased/>
  <w15:docId w15:val="{C87F4B51-851C-43F9-AB4F-225982077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2">
    <w:name w:val="heading 2"/>
    <w:basedOn w:val="Standard"/>
    <w:next w:val="Standard"/>
    <w:link w:val="berschrift2Zchn"/>
    <w:uiPriority w:val="9"/>
    <w:semiHidden/>
    <w:unhideWhenUsed/>
    <w:qFormat/>
    <w:rsid w:val="007B7BEC"/>
    <w:pPr>
      <w:keepNext/>
      <w:spacing w:before="240" w:after="60"/>
      <w:outlineLvl w:val="1"/>
    </w:pPr>
    <w:rPr>
      <w:rFonts w:ascii="Aptos Display" w:hAnsi="Aptos Display"/>
      <w:b/>
      <w:bCs/>
      <w:i/>
      <w:iCs/>
      <w:sz w:val="28"/>
      <w:szCs w:val="28"/>
    </w:rPr>
  </w:style>
  <w:style w:type="paragraph" w:styleId="berschrift3">
    <w:name w:val="heading 3"/>
    <w:basedOn w:val="Standard"/>
    <w:next w:val="Standard"/>
    <w:link w:val="berschrift3Zchn"/>
    <w:uiPriority w:val="9"/>
    <w:semiHidden/>
    <w:unhideWhenUsed/>
    <w:qFormat/>
    <w:rsid w:val="00A2533D"/>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113E16"/>
    <w:pPr>
      <w:keepNext/>
      <w:spacing w:before="240" w:after="60"/>
      <w:outlineLvl w:val="3"/>
    </w:pPr>
    <w:rPr>
      <w:rFonts w:ascii="Calibri" w:hAnsi="Calibri"/>
      <w:b/>
      <w:bCs/>
      <w:sz w:val="28"/>
      <w:szCs w:val="28"/>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link w:val="berschrift3"/>
    <w:uiPriority w:val="9"/>
    <w:semiHidden/>
    <w:rsid w:val="00A2533D"/>
    <w:rPr>
      <w:rFonts w:ascii="Cambria" w:eastAsia="Times New Roman" w:hAnsi="Cambria" w:cs="Times New Roman"/>
      <w:b/>
      <w:bCs/>
      <w:sz w:val="26"/>
      <w:szCs w:val="26"/>
    </w:rPr>
  </w:style>
  <w:style w:type="character" w:styleId="Hervorhebung">
    <w:name w:val="Emphasis"/>
    <w:uiPriority w:val="20"/>
    <w:qFormat/>
    <w:rsid w:val="00A2533D"/>
    <w:rPr>
      <w:i/>
      <w:iCs/>
    </w:rPr>
  </w:style>
  <w:style w:type="paragraph" w:styleId="StandardWeb">
    <w:name w:val="Normal (Web)"/>
    <w:basedOn w:val="Standard"/>
    <w:uiPriority w:val="99"/>
    <w:semiHidden/>
    <w:unhideWhenUsed/>
    <w:rsid w:val="00A2533D"/>
    <w:pPr>
      <w:spacing w:before="100" w:beforeAutospacing="1" w:after="100" w:afterAutospacing="1"/>
    </w:pPr>
    <w:rPr>
      <w:rFonts w:ascii="Times New Roman" w:hAnsi="Times New Roman"/>
      <w:sz w:val="24"/>
      <w:szCs w:val="24"/>
    </w:rPr>
  </w:style>
  <w:style w:type="character" w:styleId="Fett">
    <w:name w:val="Strong"/>
    <w:uiPriority w:val="22"/>
    <w:qFormat/>
    <w:rsid w:val="00A2533D"/>
    <w:rPr>
      <w:b/>
      <w:bCs/>
    </w:rPr>
  </w:style>
  <w:style w:type="character" w:customStyle="1" w:styleId="berschrift4Zchn">
    <w:name w:val="Überschrift 4 Zchn"/>
    <w:link w:val="berschrift4"/>
    <w:uiPriority w:val="9"/>
    <w:semiHidden/>
    <w:rsid w:val="00113E16"/>
    <w:rPr>
      <w:rFonts w:ascii="Calibri" w:eastAsia="Times New Roman" w:hAnsi="Calibri" w:cs="Times New Roman"/>
      <w:b/>
      <w:bCs/>
      <w:sz w:val="28"/>
      <w:szCs w:val="28"/>
    </w:rPr>
  </w:style>
  <w:style w:type="paragraph" w:customStyle="1" w:styleId="p1">
    <w:name w:val="p1"/>
    <w:basedOn w:val="Standard"/>
    <w:rsid w:val="00851640"/>
    <w:pPr>
      <w:spacing w:before="100" w:beforeAutospacing="1" w:after="100" w:afterAutospacing="1"/>
    </w:pPr>
    <w:rPr>
      <w:rFonts w:ascii="Times New Roman" w:hAnsi="Times New Roman"/>
      <w:sz w:val="24"/>
      <w:szCs w:val="24"/>
    </w:rPr>
  </w:style>
  <w:style w:type="character" w:customStyle="1" w:styleId="berschrift2Zchn">
    <w:name w:val="Überschrift 2 Zchn"/>
    <w:link w:val="berschrift2"/>
    <w:uiPriority w:val="9"/>
    <w:semiHidden/>
    <w:rsid w:val="007B7BEC"/>
    <w:rPr>
      <w:rFonts w:ascii="Aptos Display" w:eastAsia="Times New Roman" w:hAnsi="Aptos Display" w:cs="Times New Roman"/>
      <w:b/>
      <w:bCs/>
      <w:i/>
      <w:iCs/>
      <w:sz w:val="28"/>
      <w:szCs w:val="28"/>
    </w:rPr>
  </w:style>
  <w:style w:type="paragraph" w:customStyle="1" w:styleId="id-storyelement-leadtext">
    <w:name w:val="id-storyelement-leadtext"/>
    <w:basedOn w:val="Standard"/>
    <w:rsid w:val="007B7BEC"/>
    <w:pPr>
      <w:spacing w:before="100" w:beforeAutospacing="1" w:after="100" w:afterAutospacing="1"/>
    </w:pPr>
    <w:rPr>
      <w:rFonts w:ascii="Times New Roman" w:hAnsi="Times New Roman"/>
      <w:sz w:val="24"/>
      <w:szCs w:val="24"/>
    </w:rPr>
  </w:style>
  <w:style w:type="paragraph" w:customStyle="1" w:styleId="id-storyelement-paragraph">
    <w:name w:val="id-storyelement-paragraph"/>
    <w:basedOn w:val="Standard"/>
    <w:rsid w:val="007B7BEC"/>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66224">
      <w:bodyDiv w:val="1"/>
      <w:marLeft w:val="0"/>
      <w:marRight w:val="0"/>
      <w:marTop w:val="0"/>
      <w:marBottom w:val="0"/>
      <w:divBdr>
        <w:top w:val="none" w:sz="0" w:space="0" w:color="auto"/>
        <w:left w:val="none" w:sz="0" w:space="0" w:color="auto"/>
        <w:bottom w:val="none" w:sz="0" w:space="0" w:color="auto"/>
        <w:right w:val="none" w:sz="0" w:space="0" w:color="auto"/>
      </w:divBdr>
    </w:div>
    <w:div w:id="139733130">
      <w:bodyDiv w:val="1"/>
      <w:marLeft w:val="0"/>
      <w:marRight w:val="0"/>
      <w:marTop w:val="0"/>
      <w:marBottom w:val="0"/>
      <w:divBdr>
        <w:top w:val="none" w:sz="0" w:space="0" w:color="auto"/>
        <w:left w:val="none" w:sz="0" w:space="0" w:color="auto"/>
        <w:bottom w:val="none" w:sz="0" w:space="0" w:color="auto"/>
        <w:right w:val="none" w:sz="0" w:space="0" w:color="auto"/>
      </w:divBdr>
      <w:divsChild>
        <w:div w:id="383023012">
          <w:marLeft w:val="0"/>
          <w:marRight w:val="0"/>
          <w:marTop w:val="0"/>
          <w:marBottom w:val="0"/>
          <w:divBdr>
            <w:top w:val="none" w:sz="0" w:space="0" w:color="auto"/>
            <w:left w:val="none" w:sz="0" w:space="0" w:color="auto"/>
            <w:bottom w:val="none" w:sz="0" w:space="0" w:color="auto"/>
            <w:right w:val="none" w:sz="0" w:space="0" w:color="auto"/>
          </w:divBdr>
        </w:div>
      </w:divsChild>
    </w:div>
    <w:div w:id="990674808">
      <w:bodyDiv w:val="1"/>
      <w:marLeft w:val="0"/>
      <w:marRight w:val="0"/>
      <w:marTop w:val="0"/>
      <w:marBottom w:val="0"/>
      <w:divBdr>
        <w:top w:val="none" w:sz="0" w:space="0" w:color="auto"/>
        <w:left w:val="none" w:sz="0" w:space="0" w:color="auto"/>
        <w:bottom w:val="none" w:sz="0" w:space="0" w:color="auto"/>
        <w:right w:val="none" w:sz="0" w:space="0" w:color="auto"/>
      </w:divBdr>
    </w:div>
    <w:div w:id="1206060527">
      <w:bodyDiv w:val="1"/>
      <w:marLeft w:val="0"/>
      <w:marRight w:val="0"/>
      <w:marTop w:val="0"/>
      <w:marBottom w:val="0"/>
      <w:divBdr>
        <w:top w:val="none" w:sz="0" w:space="0" w:color="auto"/>
        <w:left w:val="none" w:sz="0" w:space="0" w:color="auto"/>
        <w:bottom w:val="none" w:sz="0" w:space="0" w:color="auto"/>
        <w:right w:val="none" w:sz="0" w:space="0" w:color="auto"/>
      </w:divBdr>
      <w:divsChild>
        <w:div w:id="984046328">
          <w:marLeft w:val="0"/>
          <w:marRight w:val="0"/>
          <w:marTop w:val="0"/>
          <w:marBottom w:val="0"/>
          <w:divBdr>
            <w:top w:val="none" w:sz="0" w:space="0" w:color="auto"/>
            <w:left w:val="none" w:sz="0" w:space="0" w:color="auto"/>
            <w:bottom w:val="none" w:sz="0" w:space="0" w:color="auto"/>
            <w:right w:val="none" w:sz="0" w:space="0" w:color="auto"/>
          </w:divBdr>
          <w:divsChild>
            <w:div w:id="53044760">
              <w:marLeft w:val="0"/>
              <w:marRight w:val="0"/>
              <w:marTop w:val="0"/>
              <w:marBottom w:val="0"/>
              <w:divBdr>
                <w:top w:val="none" w:sz="0" w:space="0" w:color="auto"/>
                <w:left w:val="none" w:sz="0" w:space="0" w:color="auto"/>
                <w:bottom w:val="none" w:sz="0" w:space="0" w:color="auto"/>
                <w:right w:val="none" w:sz="0" w:space="0" w:color="auto"/>
              </w:divBdr>
            </w:div>
          </w:divsChild>
        </w:div>
        <w:div w:id="1143539824">
          <w:marLeft w:val="0"/>
          <w:marRight w:val="0"/>
          <w:marTop w:val="0"/>
          <w:marBottom w:val="0"/>
          <w:divBdr>
            <w:top w:val="none" w:sz="0" w:space="0" w:color="auto"/>
            <w:left w:val="none" w:sz="0" w:space="0" w:color="auto"/>
            <w:bottom w:val="none" w:sz="0" w:space="0" w:color="auto"/>
            <w:right w:val="none" w:sz="0" w:space="0" w:color="auto"/>
          </w:divBdr>
          <w:divsChild>
            <w:div w:id="716856665">
              <w:marLeft w:val="0"/>
              <w:marRight w:val="0"/>
              <w:marTop w:val="0"/>
              <w:marBottom w:val="0"/>
              <w:divBdr>
                <w:top w:val="none" w:sz="0" w:space="0" w:color="auto"/>
                <w:left w:val="none" w:sz="0" w:space="0" w:color="auto"/>
                <w:bottom w:val="none" w:sz="0" w:space="0" w:color="auto"/>
                <w:right w:val="none" w:sz="0" w:space="0" w:color="auto"/>
              </w:divBdr>
              <w:divsChild>
                <w:div w:id="804154230">
                  <w:marLeft w:val="0"/>
                  <w:marRight w:val="0"/>
                  <w:marTop w:val="0"/>
                  <w:marBottom w:val="0"/>
                  <w:divBdr>
                    <w:top w:val="none" w:sz="0" w:space="0" w:color="auto"/>
                    <w:left w:val="none" w:sz="0" w:space="0" w:color="auto"/>
                    <w:bottom w:val="none" w:sz="0" w:space="0" w:color="auto"/>
                    <w:right w:val="none" w:sz="0" w:space="0" w:color="auto"/>
                  </w:divBdr>
                  <w:divsChild>
                    <w:div w:id="1886478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9691979">
      <w:bodyDiv w:val="1"/>
      <w:marLeft w:val="0"/>
      <w:marRight w:val="0"/>
      <w:marTop w:val="0"/>
      <w:marBottom w:val="0"/>
      <w:divBdr>
        <w:top w:val="none" w:sz="0" w:space="0" w:color="auto"/>
        <w:left w:val="none" w:sz="0" w:space="0" w:color="auto"/>
        <w:bottom w:val="none" w:sz="0" w:space="0" w:color="auto"/>
        <w:right w:val="none" w:sz="0" w:space="0" w:color="auto"/>
      </w:divBdr>
      <w:divsChild>
        <w:div w:id="243806440">
          <w:marLeft w:val="0"/>
          <w:marRight w:val="0"/>
          <w:marTop w:val="0"/>
          <w:marBottom w:val="0"/>
          <w:divBdr>
            <w:top w:val="none" w:sz="0" w:space="0" w:color="auto"/>
            <w:left w:val="none" w:sz="0" w:space="0" w:color="auto"/>
            <w:bottom w:val="none" w:sz="0" w:space="0" w:color="auto"/>
            <w:right w:val="none" w:sz="0" w:space="0" w:color="auto"/>
          </w:divBdr>
          <w:divsChild>
            <w:div w:id="1783301968">
              <w:marLeft w:val="0"/>
              <w:marRight w:val="0"/>
              <w:marTop w:val="0"/>
              <w:marBottom w:val="0"/>
              <w:divBdr>
                <w:top w:val="none" w:sz="0" w:space="0" w:color="auto"/>
                <w:left w:val="none" w:sz="0" w:space="0" w:color="auto"/>
                <w:bottom w:val="none" w:sz="0" w:space="0" w:color="auto"/>
                <w:right w:val="none" w:sz="0" w:space="0" w:color="auto"/>
              </w:divBdr>
              <w:divsChild>
                <w:div w:id="1847593117">
                  <w:marLeft w:val="0"/>
                  <w:marRight w:val="0"/>
                  <w:marTop w:val="0"/>
                  <w:marBottom w:val="0"/>
                  <w:divBdr>
                    <w:top w:val="none" w:sz="0" w:space="0" w:color="auto"/>
                    <w:left w:val="none" w:sz="0" w:space="0" w:color="auto"/>
                    <w:bottom w:val="none" w:sz="0" w:space="0" w:color="auto"/>
                    <w:right w:val="none" w:sz="0" w:space="0" w:color="auto"/>
                  </w:divBdr>
                  <w:divsChild>
                    <w:div w:id="1270821314">
                      <w:marLeft w:val="-375"/>
                      <w:marRight w:val="-375"/>
                      <w:marTop w:val="0"/>
                      <w:marBottom w:val="0"/>
                      <w:divBdr>
                        <w:top w:val="none" w:sz="0" w:space="0" w:color="auto"/>
                        <w:left w:val="none" w:sz="0" w:space="0" w:color="auto"/>
                        <w:bottom w:val="none" w:sz="0" w:space="0" w:color="auto"/>
                        <w:right w:val="none" w:sz="0" w:space="0" w:color="auto"/>
                      </w:divBdr>
                      <w:divsChild>
                        <w:div w:id="1455901703">
                          <w:marLeft w:val="0"/>
                          <w:marRight w:val="0"/>
                          <w:marTop w:val="0"/>
                          <w:marBottom w:val="0"/>
                          <w:divBdr>
                            <w:top w:val="none" w:sz="0" w:space="0" w:color="auto"/>
                            <w:left w:val="none" w:sz="0" w:space="0" w:color="auto"/>
                            <w:bottom w:val="none" w:sz="0" w:space="0" w:color="auto"/>
                            <w:right w:val="none" w:sz="0" w:space="0" w:color="auto"/>
                          </w:divBdr>
                          <w:divsChild>
                            <w:div w:id="1598639655">
                              <w:marLeft w:val="0"/>
                              <w:marRight w:val="0"/>
                              <w:marTop w:val="0"/>
                              <w:marBottom w:val="0"/>
                              <w:divBdr>
                                <w:top w:val="none" w:sz="0" w:space="0" w:color="auto"/>
                                <w:left w:val="none" w:sz="0" w:space="0" w:color="auto"/>
                                <w:bottom w:val="none" w:sz="0" w:space="0" w:color="auto"/>
                                <w:right w:val="none" w:sz="0" w:space="0" w:color="auto"/>
                              </w:divBdr>
                              <w:divsChild>
                                <w:div w:id="54729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ck.ADS\AppData\Roaming\Microsoft\Templates\KOPFBOGEN%20intern%20%20(SW)%20O+R.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CEF5A-1BD7-4796-89E7-94B13317D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KOPFBOGEN intern  (SW) O+R.dotx</Template>
  <TotalTime>0</TotalTime>
  <Pages>1</Pages>
  <Words>176</Words>
  <Characters>1116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
  <LinksUpToDate>false</LinksUpToDate>
  <CharactersWithSpaces>1290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subject/>
  <dc:creator>Beck Gregor</dc:creator>
  <cp:keywords/>
  <cp:lastModifiedBy>Holger Klink</cp:lastModifiedBy>
  <cp:revision>5</cp:revision>
  <cp:lastPrinted>2026-09-28T09:15:00Z</cp:lastPrinted>
  <dcterms:created xsi:type="dcterms:W3CDTF">2026-10-06T11:36:00Z</dcterms:created>
  <dcterms:modified xsi:type="dcterms:W3CDTF">2026-10-06T13:33:00Z</dcterms:modified>
</cp:coreProperties>
</file>