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A3C3E"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671219CA" wp14:editId="3C745378">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6CB5F06F" w14:textId="77777777" w:rsidR="00464F41" w:rsidRPr="001F0D76" w:rsidRDefault="00D579A7" w:rsidP="008425FF">
      <w:pPr>
        <w:pStyle w:val="Adresskopffett"/>
        <w:ind w:left="0"/>
      </w:pPr>
      <w:r w:rsidRPr="001F0D76">
        <w:t xml:space="preserve">Kommunikation und </w:t>
      </w:r>
      <w:r w:rsidR="00115C8B" w:rsidRPr="001F0D76">
        <w:t>Medien</w:t>
      </w:r>
    </w:p>
    <w:p w14:paraId="1AD5D155" w14:textId="77777777" w:rsidR="008425FF" w:rsidRDefault="008425FF" w:rsidP="008425FF">
      <w:pPr>
        <w:pStyle w:val="FormatvorlageAdresskopfregularFett"/>
        <w:ind w:left="0"/>
        <w:rPr>
          <w:lang w:val="de-DE"/>
        </w:rPr>
      </w:pPr>
    </w:p>
    <w:p w14:paraId="17CC58DD"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1579C57E" w14:textId="77777777" w:rsidR="00FC5D1E" w:rsidRPr="008425FF" w:rsidRDefault="00A42F4F" w:rsidP="008425FF">
      <w:pPr>
        <w:pStyle w:val="Adresskopfregular"/>
        <w:ind w:left="0"/>
        <w:rPr>
          <w:lang w:val="de-DE"/>
        </w:rPr>
      </w:pPr>
      <w:hyperlink r:id="rId8" w:history="1">
        <w:r w:rsidR="00FC5D1E" w:rsidRPr="008425FF">
          <w:rPr>
            <w:rStyle w:val="Hyperlink"/>
            <w:lang w:val="de-DE"/>
          </w:rPr>
          <w:t>kommunikation@friedrichshafen.de</w:t>
        </w:r>
      </w:hyperlink>
    </w:p>
    <w:p w14:paraId="7B9A36E1" w14:textId="77777777" w:rsidR="008425FF" w:rsidRDefault="008425FF" w:rsidP="00F34C86">
      <w:pPr>
        <w:rPr>
          <w:b/>
          <w:sz w:val="28"/>
          <w:szCs w:val="28"/>
        </w:rPr>
      </w:pPr>
    </w:p>
    <w:p w14:paraId="66385A36" w14:textId="51CE0A59"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A42F4F">
        <w:rPr>
          <w:noProof/>
        </w:rPr>
        <w:t>28.10.2026</w:t>
      </w:r>
      <w:r w:rsidR="007E09ED">
        <w:fldChar w:fldCharType="end"/>
      </w:r>
      <w:r w:rsidR="007D2FE8" w:rsidRPr="008425FF">
        <w:t xml:space="preserve"> </w:t>
      </w:r>
    </w:p>
    <w:p w14:paraId="1AE9A8DB" w14:textId="77777777" w:rsidR="001F0D76" w:rsidRPr="00F34C86" w:rsidRDefault="001F0D76" w:rsidP="00F34C86"/>
    <w:p w14:paraId="10FF87DE" w14:textId="77777777" w:rsidR="00670272" w:rsidRPr="001F0D76" w:rsidRDefault="00670272" w:rsidP="006F60F3">
      <w:pPr>
        <w:pStyle w:val="Balken"/>
      </w:pPr>
    </w:p>
    <w:p w14:paraId="360C0CDE" w14:textId="77777777" w:rsidR="00670272" w:rsidRPr="00F34C86" w:rsidRDefault="00670272" w:rsidP="00F34C86"/>
    <w:p w14:paraId="0756637D" w14:textId="77777777" w:rsidR="0071539A" w:rsidRPr="00191D95" w:rsidRDefault="0071539A" w:rsidP="00F23A4B">
      <w:pPr>
        <w:pStyle w:val="StandardPM"/>
      </w:pPr>
    </w:p>
    <w:p w14:paraId="183366CA" w14:textId="2CA3F515" w:rsidR="008425FF" w:rsidRDefault="003D588E" w:rsidP="008425FF">
      <w:pPr>
        <w:pStyle w:val="berschriftPM1"/>
      </w:pPr>
      <w:r>
        <w:t>Weltethos-Wanderausstellung macht Station in Friedrichshafen</w:t>
      </w:r>
    </w:p>
    <w:p w14:paraId="1AE1A4B0" w14:textId="7398AD8A" w:rsidR="007D2FE8" w:rsidRDefault="007D2FE8" w:rsidP="009C31AB">
      <w:pPr>
        <w:pStyle w:val="VorspannPM"/>
      </w:pPr>
      <w:r>
        <w:t>Vo</w:t>
      </w:r>
      <w:r w:rsidR="009C31AB">
        <w:t>n</w:t>
      </w:r>
      <w:r>
        <w:t xml:space="preserve"> </w:t>
      </w:r>
      <w:r w:rsidR="0007092C">
        <w:t xml:space="preserve">Montag, </w:t>
      </w:r>
      <w:r>
        <w:t xml:space="preserve">2. bis </w:t>
      </w:r>
      <w:r w:rsidR="0007092C">
        <w:t>Donnerstag, 2</w:t>
      </w:r>
      <w:r>
        <w:t>6. November ist die neu aufgelegte Wanderausstellung „Religionen</w:t>
      </w:r>
      <w:r w:rsidR="0007092C">
        <w:t xml:space="preserve"> – </w:t>
      </w:r>
      <w:r>
        <w:t>Werte</w:t>
      </w:r>
      <w:r w:rsidR="0007092C">
        <w:t xml:space="preserve"> – </w:t>
      </w:r>
      <w:r>
        <w:t>Frieden“ der Stiftung Weltethos in der Aula des Graf-Zeppelin-Gymnasiums in Friedrichshafen zu sehen. Auf 18 großformatigen Tafeln lädt die Ausstellung Schülerinnen und Schüler sowie Besucherinnen und Besucher dazu ein, sich mit den Fundamenten des gesellschaftlichen Zusammenhalts und den verbindenden Elementen der Weltreligionen auseinanderzusetzen.</w:t>
      </w:r>
    </w:p>
    <w:p w14:paraId="534CF472" w14:textId="01C95C04" w:rsidR="007D2FE8" w:rsidRDefault="007D2FE8" w:rsidP="007D2FE8">
      <w:pPr>
        <w:pStyle w:val="StandardPM"/>
      </w:pPr>
      <w:r>
        <w:t xml:space="preserve">Die Ausstellung widmet sich zentralen Fragen wie: „Was verbindet die Religionen der Welt – und welchen Beitrag können gemeinsame Werte für den gesellschaftlichen Zusammenhalt leisten?“ Komplexe Themen wie Wertepluralismus und religiöse Vielfalt werden allgemeinverständlich vermittelt. Neben Kurztexten, Grafiken und Bildern bieten QR-Codes direkten Zugang zu vertiefenden Videos. Die Ausstellung gewährt fundierte Einblicke in das Judentum, </w:t>
      </w:r>
      <w:r w:rsidR="00313B2D">
        <w:t xml:space="preserve">das </w:t>
      </w:r>
      <w:r>
        <w:t xml:space="preserve">Christentum, den Islam, </w:t>
      </w:r>
      <w:r w:rsidR="00313B2D">
        <w:t xml:space="preserve">den </w:t>
      </w:r>
      <w:r>
        <w:t>Hinduismus,</w:t>
      </w:r>
      <w:r w:rsidR="00313B2D">
        <w:t xml:space="preserve"> den</w:t>
      </w:r>
      <w:r>
        <w:t xml:space="preserve"> Buddhismus, </w:t>
      </w:r>
      <w:r w:rsidR="00313B2D">
        <w:t xml:space="preserve">den </w:t>
      </w:r>
      <w:r>
        <w:t xml:space="preserve">Konfuzianismus, </w:t>
      </w:r>
      <w:r w:rsidR="00313B2D">
        <w:t xml:space="preserve">den </w:t>
      </w:r>
      <w:r>
        <w:t xml:space="preserve">Daoismus, die Sikh- und Bahai-Religion sowie in das </w:t>
      </w:r>
      <w:proofErr w:type="spellStart"/>
      <w:r>
        <w:t>Alevitentum</w:t>
      </w:r>
      <w:proofErr w:type="spellEnd"/>
      <w:r>
        <w:t>, den Humanismus und den Atheismus.</w:t>
      </w:r>
    </w:p>
    <w:p w14:paraId="25381464" w14:textId="0E59EB81" w:rsidR="009C31AB" w:rsidRDefault="009C31AB" w:rsidP="009C31AB">
      <w:pPr>
        <w:pStyle w:val="StandardPM"/>
      </w:pPr>
      <w:r>
        <w:t>Das Projekt „Weltethos“ basiert auf einer Kernidee des Schweizer Theologen Hans Küng. Grundlage ist die 1993 in Chicago verabschiedete „Erklärung zum Weltethos“ des „</w:t>
      </w:r>
      <w:proofErr w:type="spellStart"/>
      <w:r>
        <w:t>Parliament</w:t>
      </w:r>
      <w:proofErr w:type="spellEnd"/>
      <w:r>
        <w:t xml:space="preserve"> of </w:t>
      </w:r>
      <w:proofErr w:type="spellStart"/>
      <w:r>
        <w:t>the</w:t>
      </w:r>
      <w:proofErr w:type="spellEnd"/>
      <w:r>
        <w:t xml:space="preserve"> </w:t>
      </w:r>
      <w:proofErr w:type="spellStart"/>
      <w:r>
        <w:t>World</w:t>
      </w:r>
      <w:r w:rsidR="0007092C">
        <w:t>‘</w:t>
      </w:r>
      <w:r>
        <w:t>s</w:t>
      </w:r>
      <w:proofErr w:type="spellEnd"/>
      <w:r>
        <w:t xml:space="preserve"> </w:t>
      </w:r>
      <w:proofErr w:type="spellStart"/>
      <w:r>
        <w:t>Religions</w:t>
      </w:r>
      <w:proofErr w:type="spellEnd"/>
      <w:r>
        <w:t xml:space="preserve">“. Im Zentrum stehen das Prinzip der Menschlichkeit und die Goldene Regel der Gegenseitigkeit sowie die tragenden Werte Gewaltlosigkeit, Gerechtigkeit, Wahrhaftigkeit, Partnerschaftlichkeit und ökologische Verantwortung als Basis für das gemeinsame Zusammenleben. Die von Küng in Tübingen gegründete Stiftung Weltethos möchte genau diese Werte durch interreligiösen Dialog und </w:t>
      </w:r>
      <w:r>
        <w:lastRenderedPageBreak/>
        <w:t>werteorientierte Demokratiebildung im Alltag verankern. Die modernisierte Wanderausstellung feierte erst im Juli dieses Jahres ihre Premiere in Tübingen.</w:t>
      </w:r>
    </w:p>
    <w:p w14:paraId="4A4A9606" w14:textId="6F349E9E" w:rsidR="007D2FE8" w:rsidRDefault="009C31AB" w:rsidP="007D2FE8">
      <w:pPr>
        <w:pStyle w:val="StandardPM"/>
      </w:pPr>
      <w:r>
        <w:t>In Friedrichshafen wird</w:t>
      </w:r>
      <w:r w:rsidR="007D2FE8">
        <w:t xml:space="preserve"> die Ausstellung von der Abteilung Gesellschaft im Amt für Bildung, Gesellschaft und Soziales </w:t>
      </w:r>
      <w:r>
        <w:t>organisiert</w:t>
      </w:r>
      <w:r w:rsidR="0007092C">
        <w:t xml:space="preserve"> und</w:t>
      </w:r>
      <w:r w:rsidR="007D2FE8">
        <w:t xml:space="preserve"> </w:t>
      </w:r>
      <w:r>
        <w:t>d</w:t>
      </w:r>
      <w:r w:rsidR="007D2FE8">
        <w:t>urch das Bundesprogramm „Demokratie leben!“</w:t>
      </w:r>
      <w:r w:rsidR="0007092C">
        <w:t xml:space="preserve"> gefördert</w:t>
      </w:r>
      <w:r w:rsidR="007D2FE8">
        <w:t>.</w:t>
      </w:r>
    </w:p>
    <w:p w14:paraId="4BC575DD" w14:textId="0AA48910" w:rsidR="007D2FE8" w:rsidRDefault="007D2FE8" w:rsidP="007D2FE8">
      <w:pPr>
        <w:pStyle w:val="StandardPM"/>
      </w:pPr>
      <w:r>
        <w:t>Die Ausstellung kann während der regulären Öffnungszeiten des Graf</w:t>
      </w:r>
      <w:r w:rsidR="009C31AB">
        <w:t>-</w:t>
      </w:r>
      <w:r>
        <w:t>Zeppelin-Gymnasiums besichtigt werden:</w:t>
      </w:r>
    </w:p>
    <w:p w14:paraId="71477B5F" w14:textId="4ACDE7B4" w:rsidR="007D2FE8" w:rsidRDefault="007D2FE8" w:rsidP="007D2FE8">
      <w:pPr>
        <w:pStyle w:val="StandardPM"/>
      </w:pPr>
      <w:r>
        <w:t>• Montag bis Freitag: 7</w:t>
      </w:r>
      <w:r w:rsidR="009C31AB">
        <w:t>.</w:t>
      </w:r>
      <w:r>
        <w:t>30 bis 13 Uhr</w:t>
      </w:r>
    </w:p>
    <w:p w14:paraId="5E54CE6A" w14:textId="3856D448" w:rsidR="007D2FE8" w:rsidRDefault="007D2FE8" w:rsidP="007D2FE8">
      <w:pPr>
        <w:pStyle w:val="StandardPM"/>
      </w:pPr>
      <w:r>
        <w:t>• Zusätzlich Montag bis Mittwoch: 14</w:t>
      </w:r>
      <w:r w:rsidR="009C31AB">
        <w:t>.</w:t>
      </w:r>
      <w:r>
        <w:t>30 bis 16 Uhr</w:t>
      </w:r>
    </w:p>
    <w:p w14:paraId="57D0D8C0" w14:textId="59FBC296" w:rsidR="007D2FE8" w:rsidRPr="008425FF" w:rsidRDefault="007D2FE8" w:rsidP="007D2FE8">
      <w:pPr>
        <w:pStyle w:val="StandardPM"/>
      </w:pPr>
      <w:r>
        <w:t xml:space="preserve">Weitere Informationen zur Arbeit der Stiftung Weltethos </w:t>
      </w:r>
      <w:r w:rsidR="00A42F4F">
        <w:t>sind</w:t>
      </w:r>
      <w:r>
        <w:t xml:space="preserve"> online unter </w:t>
      </w:r>
      <w:hyperlink r:id="rId9" w:history="1">
        <w:r w:rsidR="009C31AB" w:rsidRPr="00E22219">
          <w:rPr>
            <w:rStyle w:val="Hyperlink"/>
          </w:rPr>
          <w:t>www.weltethos.org</w:t>
        </w:r>
      </w:hyperlink>
      <w:r w:rsidR="00A42F4F">
        <w:t xml:space="preserve"> zu finden.</w:t>
      </w:r>
    </w:p>
    <w:sectPr w:rsidR="007D2FE8" w:rsidRPr="008425FF" w:rsidSect="008425FF">
      <w:headerReference w:type="default" r:id="rId10"/>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CB0713" w14:textId="77777777" w:rsidR="00D955F3" w:rsidRDefault="00D955F3">
      <w:r>
        <w:separator/>
      </w:r>
    </w:p>
    <w:p w14:paraId="05DB1D14" w14:textId="77777777" w:rsidR="00D955F3" w:rsidRDefault="00D955F3"/>
    <w:p w14:paraId="41F72C15" w14:textId="77777777" w:rsidR="00D955F3" w:rsidRDefault="00D955F3" w:rsidP="001F0D76"/>
    <w:p w14:paraId="4262F4B9" w14:textId="77777777" w:rsidR="00D955F3" w:rsidRDefault="00D955F3" w:rsidP="006F60F3"/>
    <w:p w14:paraId="695347E7" w14:textId="77777777" w:rsidR="00D955F3" w:rsidRDefault="00D955F3" w:rsidP="006F60F3"/>
    <w:p w14:paraId="3AFA5BEF" w14:textId="77777777" w:rsidR="00D955F3" w:rsidRDefault="00D955F3"/>
    <w:p w14:paraId="31A5B2B2" w14:textId="77777777" w:rsidR="00D955F3" w:rsidRDefault="00D955F3"/>
    <w:p w14:paraId="3CC52C75" w14:textId="77777777" w:rsidR="00D955F3" w:rsidRDefault="00D955F3"/>
  </w:endnote>
  <w:endnote w:type="continuationSeparator" w:id="0">
    <w:p w14:paraId="13DB8911" w14:textId="77777777" w:rsidR="00D955F3" w:rsidRDefault="00D955F3">
      <w:r>
        <w:continuationSeparator/>
      </w:r>
    </w:p>
    <w:p w14:paraId="68260B3E" w14:textId="77777777" w:rsidR="00D955F3" w:rsidRDefault="00D955F3"/>
    <w:p w14:paraId="168A40F6" w14:textId="77777777" w:rsidR="00D955F3" w:rsidRDefault="00D955F3" w:rsidP="001F0D76"/>
    <w:p w14:paraId="50EAE55F" w14:textId="77777777" w:rsidR="00D955F3" w:rsidRDefault="00D955F3" w:rsidP="006F60F3"/>
    <w:p w14:paraId="5E6E5CB4" w14:textId="77777777" w:rsidR="00D955F3" w:rsidRDefault="00D955F3" w:rsidP="006F60F3"/>
    <w:p w14:paraId="4AE75482" w14:textId="77777777" w:rsidR="00D955F3" w:rsidRDefault="00D955F3"/>
    <w:p w14:paraId="27A1E761" w14:textId="77777777" w:rsidR="00D955F3" w:rsidRDefault="00D955F3"/>
    <w:p w14:paraId="09363A26" w14:textId="77777777" w:rsidR="00D955F3" w:rsidRDefault="00D955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8FCFF" w14:textId="77777777" w:rsidR="00D955F3" w:rsidRDefault="00D955F3">
      <w:r>
        <w:separator/>
      </w:r>
    </w:p>
    <w:p w14:paraId="095E907E" w14:textId="77777777" w:rsidR="00D955F3" w:rsidRDefault="00D955F3"/>
    <w:p w14:paraId="0BD9DAB0" w14:textId="77777777" w:rsidR="00D955F3" w:rsidRDefault="00D955F3" w:rsidP="001F0D76"/>
    <w:p w14:paraId="3FA74C28" w14:textId="77777777" w:rsidR="00D955F3" w:rsidRDefault="00D955F3" w:rsidP="006F60F3"/>
    <w:p w14:paraId="1021798B" w14:textId="77777777" w:rsidR="00D955F3" w:rsidRDefault="00D955F3" w:rsidP="006F60F3"/>
    <w:p w14:paraId="6F408942" w14:textId="77777777" w:rsidR="00D955F3" w:rsidRDefault="00D955F3"/>
    <w:p w14:paraId="19DE98EC" w14:textId="77777777" w:rsidR="00D955F3" w:rsidRDefault="00D955F3"/>
    <w:p w14:paraId="0B9D579A" w14:textId="77777777" w:rsidR="00D955F3" w:rsidRDefault="00D955F3"/>
  </w:footnote>
  <w:footnote w:type="continuationSeparator" w:id="0">
    <w:p w14:paraId="75795147" w14:textId="77777777" w:rsidR="00D955F3" w:rsidRDefault="00D955F3">
      <w:r>
        <w:continuationSeparator/>
      </w:r>
    </w:p>
    <w:p w14:paraId="4A300096" w14:textId="77777777" w:rsidR="00D955F3" w:rsidRDefault="00D955F3"/>
    <w:p w14:paraId="2E9354A2" w14:textId="77777777" w:rsidR="00D955F3" w:rsidRDefault="00D955F3" w:rsidP="001F0D76"/>
    <w:p w14:paraId="65229208" w14:textId="77777777" w:rsidR="00D955F3" w:rsidRDefault="00D955F3" w:rsidP="006F60F3"/>
    <w:p w14:paraId="7A492C2C" w14:textId="77777777" w:rsidR="00D955F3" w:rsidRDefault="00D955F3" w:rsidP="006F60F3"/>
    <w:p w14:paraId="64308A12" w14:textId="77777777" w:rsidR="00D955F3" w:rsidRDefault="00D955F3"/>
    <w:p w14:paraId="352DB892" w14:textId="77777777" w:rsidR="00D955F3" w:rsidRDefault="00D955F3"/>
    <w:p w14:paraId="360E7F53" w14:textId="77777777" w:rsidR="00D955F3" w:rsidRDefault="00D955F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76298"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2A"/>
    <w:rsid w:val="0007092C"/>
    <w:rsid w:val="00076A74"/>
    <w:rsid w:val="000B53DD"/>
    <w:rsid w:val="000F184A"/>
    <w:rsid w:val="00115C8B"/>
    <w:rsid w:val="00165D5E"/>
    <w:rsid w:val="00176C4D"/>
    <w:rsid w:val="00191D95"/>
    <w:rsid w:val="001A3F3A"/>
    <w:rsid w:val="001F0D76"/>
    <w:rsid w:val="001F1672"/>
    <w:rsid w:val="001F1F30"/>
    <w:rsid w:val="0028782C"/>
    <w:rsid w:val="002C4BF2"/>
    <w:rsid w:val="002F2375"/>
    <w:rsid w:val="00313B2D"/>
    <w:rsid w:val="0035161A"/>
    <w:rsid w:val="00355DE8"/>
    <w:rsid w:val="0039162A"/>
    <w:rsid w:val="003B1DD2"/>
    <w:rsid w:val="003D588E"/>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D2FE8"/>
    <w:rsid w:val="007E09ED"/>
    <w:rsid w:val="008119B0"/>
    <w:rsid w:val="008425FF"/>
    <w:rsid w:val="008807DE"/>
    <w:rsid w:val="008B446E"/>
    <w:rsid w:val="008D4FCD"/>
    <w:rsid w:val="008F702E"/>
    <w:rsid w:val="00915C21"/>
    <w:rsid w:val="00987F69"/>
    <w:rsid w:val="009B5AA6"/>
    <w:rsid w:val="009C31AB"/>
    <w:rsid w:val="009D733B"/>
    <w:rsid w:val="009E2CA8"/>
    <w:rsid w:val="00A07751"/>
    <w:rsid w:val="00A26193"/>
    <w:rsid w:val="00A42F4F"/>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D955F3"/>
    <w:rsid w:val="00E27830"/>
    <w:rsid w:val="00EA4C52"/>
    <w:rsid w:val="00ED1AE6"/>
    <w:rsid w:val="00ED352B"/>
    <w:rsid w:val="00EE3FBC"/>
    <w:rsid w:val="00EF6AF1"/>
    <w:rsid w:val="00F23A4B"/>
    <w:rsid w:val="00F34C86"/>
    <w:rsid w:val="00F72E64"/>
    <w:rsid w:val="00F8170D"/>
    <w:rsid w:val="00F83A35"/>
    <w:rsid w:val="00FA560D"/>
    <w:rsid w:val="00FC5D1E"/>
    <w:rsid w:val="00FE060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BD0BB73"/>
  <w15:docId w15:val="{E11B456E-3B2B-4DCD-A317-2CF54E5BE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 w:type="character" w:styleId="NichtaufgelsteErwhnung">
    <w:name w:val="Unresolved Mention"/>
    <w:basedOn w:val="Absatz-Standardschriftart"/>
    <w:uiPriority w:val="99"/>
    <w:semiHidden/>
    <w:unhideWhenUsed/>
    <w:rsid w:val="009C31AB"/>
    <w:rPr>
      <w:color w:val="605E5C"/>
      <w:shd w:val="clear" w:color="auto" w:fill="E1DFDD"/>
    </w:rPr>
  </w:style>
  <w:style w:type="character" w:styleId="BesuchterLink">
    <w:name w:val="FollowedHyperlink"/>
    <w:basedOn w:val="Absatz-Standardschriftart"/>
    <w:semiHidden/>
    <w:unhideWhenUsed/>
    <w:rsid w:val="000709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ltethos.org"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308</Words>
  <Characters>2325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2628</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Müller, Sieglinde</dc:creator>
  <cp:lastModifiedBy>Grenz, Victoria</cp:lastModifiedBy>
  <cp:revision>7</cp:revision>
  <cp:lastPrinted>2015-01-14T17:03:00Z</cp:lastPrinted>
  <dcterms:created xsi:type="dcterms:W3CDTF">2025-03-03T13:36:00Z</dcterms:created>
  <dcterms:modified xsi:type="dcterms:W3CDTF">2026-10-28T13:17:00Z</dcterms:modified>
</cp:coreProperties>
</file>