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A840C" w14:textId="77777777" w:rsidR="004A5F1F" w:rsidRDefault="004A5F1F">
      <w:pPr>
        <w:pStyle w:val="Textkrper2"/>
        <w:tabs>
          <w:tab w:val="clear" w:pos="2268"/>
        </w:tabs>
        <w:spacing w:line="240" w:lineRule="auto"/>
        <w:rPr>
          <w:rFonts w:ascii="Segoe UI" w:hAnsi="Segoe UI" w:cs="Segoe UI"/>
          <w:sz w:val="20"/>
        </w:rPr>
      </w:pPr>
    </w:p>
    <w:p w14:paraId="68188837" w14:textId="77777777" w:rsidR="004A5F1F" w:rsidRDefault="004A5F1F">
      <w:pPr>
        <w:pStyle w:val="Textkrper2"/>
        <w:tabs>
          <w:tab w:val="clear" w:pos="2268"/>
        </w:tabs>
        <w:spacing w:line="240" w:lineRule="auto"/>
        <w:rPr>
          <w:rFonts w:ascii="Segoe UI" w:hAnsi="Segoe UI" w:cs="Segoe UI"/>
          <w:sz w:val="20"/>
        </w:rPr>
      </w:pPr>
    </w:p>
    <w:p w14:paraId="102E873E" w14:textId="77777777" w:rsidR="004A5F1F" w:rsidRDefault="004A5F1F">
      <w:pPr>
        <w:pStyle w:val="Textkrper2"/>
        <w:tabs>
          <w:tab w:val="clear" w:pos="2268"/>
        </w:tabs>
        <w:spacing w:line="240" w:lineRule="auto"/>
        <w:rPr>
          <w:rFonts w:ascii="Segoe UI" w:hAnsi="Segoe UI" w:cs="Segoe UI"/>
          <w:sz w:val="20"/>
        </w:rPr>
      </w:pPr>
    </w:p>
    <w:p w14:paraId="64070028" w14:textId="77777777" w:rsidR="004A5F1F" w:rsidRDefault="004A5F1F">
      <w:pPr>
        <w:pStyle w:val="Textkrper2"/>
        <w:tabs>
          <w:tab w:val="clear" w:pos="2268"/>
        </w:tabs>
        <w:spacing w:line="240" w:lineRule="auto"/>
        <w:rPr>
          <w:rFonts w:ascii="Segoe UI" w:hAnsi="Segoe UI" w:cs="Segoe UI"/>
          <w:sz w:val="20"/>
        </w:rPr>
      </w:pPr>
    </w:p>
    <w:p w14:paraId="7B9DE5EE"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738ACEC6" w14:textId="77777777" w:rsidR="004A5F1F" w:rsidRDefault="004A5F1F">
      <w:pPr>
        <w:pStyle w:val="Textkrper2"/>
        <w:tabs>
          <w:tab w:val="clear" w:pos="2268"/>
          <w:tab w:val="left" w:pos="993"/>
        </w:tabs>
        <w:spacing w:line="240" w:lineRule="auto"/>
        <w:rPr>
          <w:rFonts w:ascii="Segoe UI" w:hAnsi="Segoe UI" w:cs="Segoe UI"/>
          <w:sz w:val="22"/>
        </w:rPr>
      </w:pPr>
    </w:p>
    <w:p w14:paraId="2F2B70C0" w14:textId="77777777" w:rsidR="004A5F1F" w:rsidRDefault="004A5F1F">
      <w:pPr>
        <w:pStyle w:val="Textkrper2"/>
        <w:tabs>
          <w:tab w:val="clear" w:pos="2268"/>
          <w:tab w:val="left" w:pos="993"/>
        </w:tabs>
        <w:spacing w:line="240" w:lineRule="auto"/>
        <w:rPr>
          <w:rFonts w:ascii="Segoe UI" w:hAnsi="Segoe UI" w:cs="Segoe UI"/>
          <w:sz w:val="22"/>
        </w:rPr>
      </w:pPr>
    </w:p>
    <w:p w14:paraId="3091421A" w14:textId="509EEC74"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435A66">
        <w:rPr>
          <w:rFonts w:ascii="Segoe UI" w:hAnsi="Segoe UI" w:cs="Segoe UI"/>
          <w:sz w:val="22"/>
        </w:rPr>
        <w:t>08.09.2026</w:t>
      </w:r>
      <w:r>
        <w:rPr>
          <w:rFonts w:ascii="Segoe UI" w:hAnsi="Segoe UI" w:cs="Segoe UI"/>
          <w:sz w:val="22"/>
        </w:rPr>
        <w:fldChar w:fldCharType="end"/>
      </w:r>
      <w:bookmarkEnd w:id="0"/>
    </w:p>
    <w:p w14:paraId="4FA1BCCE" w14:textId="77777777" w:rsidR="004A5F1F" w:rsidRDefault="004A5F1F">
      <w:pPr>
        <w:pStyle w:val="Textkrper2"/>
        <w:tabs>
          <w:tab w:val="clear" w:pos="2268"/>
          <w:tab w:val="left" w:pos="993"/>
        </w:tabs>
        <w:spacing w:line="240" w:lineRule="auto"/>
        <w:rPr>
          <w:rFonts w:ascii="Segoe UI" w:hAnsi="Segoe UI" w:cs="Segoe UI"/>
          <w:sz w:val="22"/>
        </w:rPr>
      </w:pPr>
    </w:p>
    <w:p w14:paraId="0AD5111E" w14:textId="77777777" w:rsidR="004A5F1F" w:rsidRDefault="004A5F1F">
      <w:pPr>
        <w:pStyle w:val="Textkrper2"/>
        <w:tabs>
          <w:tab w:val="clear" w:pos="2268"/>
          <w:tab w:val="left" w:pos="993"/>
        </w:tabs>
        <w:spacing w:line="240" w:lineRule="auto"/>
        <w:rPr>
          <w:rFonts w:ascii="Segoe UI" w:hAnsi="Segoe UI" w:cs="Segoe UI"/>
          <w:sz w:val="22"/>
        </w:rPr>
      </w:pPr>
    </w:p>
    <w:p w14:paraId="2AFE5D0E"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7B449B8D" w14:textId="77777777" w:rsidR="004A5F1F" w:rsidRDefault="004A5F1F">
      <w:pPr>
        <w:pStyle w:val="Textkrper2"/>
        <w:tabs>
          <w:tab w:val="clear" w:pos="2268"/>
          <w:tab w:val="left" w:pos="993"/>
        </w:tabs>
        <w:spacing w:line="240" w:lineRule="auto"/>
        <w:rPr>
          <w:rFonts w:ascii="Segoe UI" w:hAnsi="Segoe UI" w:cs="Segoe UI"/>
          <w:sz w:val="22"/>
        </w:rPr>
      </w:pPr>
    </w:p>
    <w:p w14:paraId="12107CA4" w14:textId="77777777" w:rsidR="004A5F1F" w:rsidRDefault="004A5F1F">
      <w:pPr>
        <w:pStyle w:val="Textkrper2"/>
        <w:tabs>
          <w:tab w:val="clear" w:pos="2268"/>
          <w:tab w:val="left" w:pos="993"/>
        </w:tabs>
        <w:spacing w:line="240" w:lineRule="auto"/>
        <w:rPr>
          <w:rFonts w:ascii="Segoe UI" w:hAnsi="Segoe UI" w:cs="Segoe UI"/>
          <w:sz w:val="22"/>
        </w:rPr>
      </w:pPr>
    </w:p>
    <w:p w14:paraId="1D8A6257" w14:textId="77777777" w:rsidR="004A5F1F" w:rsidRDefault="004A5F1F">
      <w:pPr>
        <w:pStyle w:val="Textkrper2"/>
        <w:tabs>
          <w:tab w:val="clear" w:pos="2268"/>
          <w:tab w:val="left" w:pos="993"/>
        </w:tabs>
        <w:spacing w:line="240" w:lineRule="auto"/>
        <w:rPr>
          <w:rFonts w:ascii="Segoe UI" w:hAnsi="Segoe UI" w:cs="Segoe UI"/>
          <w:sz w:val="22"/>
        </w:rPr>
      </w:pPr>
    </w:p>
    <w:p w14:paraId="60EB7760"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1F56DE5B" w14:textId="2C577B1B" w:rsidR="007C61C2" w:rsidRDefault="007C61C2" w:rsidP="007C61C2">
      <w:pPr>
        <w:pStyle w:val="Textkrper2"/>
        <w:spacing w:line="360" w:lineRule="auto"/>
        <w:rPr>
          <w:rFonts w:ascii="Segoe UI" w:hAnsi="Segoe UI" w:cs="Segoe UI"/>
          <w:b/>
          <w:bCs/>
          <w:sz w:val="22"/>
        </w:rPr>
      </w:pPr>
      <w:r w:rsidRPr="007C61C2">
        <w:rPr>
          <w:rFonts w:ascii="Segoe UI" w:hAnsi="Segoe UI" w:cs="Segoe UI"/>
          <w:b/>
          <w:bCs/>
          <w:sz w:val="22"/>
        </w:rPr>
        <w:t>Vielfalt, Begegnung und neue Impulse</w:t>
      </w:r>
      <w:r w:rsidR="0001753E">
        <w:rPr>
          <w:rFonts w:ascii="Segoe UI" w:hAnsi="Segoe UI" w:cs="Segoe UI"/>
          <w:b/>
          <w:bCs/>
          <w:sz w:val="22"/>
        </w:rPr>
        <w:t xml:space="preserve"> mit dem Herbstprogramm im </w:t>
      </w:r>
      <w:proofErr w:type="spellStart"/>
      <w:r w:rsidR="0001753E">
        <w:rPr>
          <w:rFonts w:ascii="Segoe UI" w:hAnsi="Segoe UI" w:cs="Segoe UI"/>
          <w:b/>
          <w:bCs/>
          <w:sz w:val="22"/>
        </w:rPr>
        <w:t>FrauenTreff</w:t>
      </w:r>
      <w:proofErr w:type="spellEnd"/>
    </w:p>
    <w:p w14:paraId="717DF700" w14:textId="77777777" w:rsidR="00F7041B" w:rsidRDefault="00F7041B" w:rsidP="007C61C2">
      <w:pPr>
        <w:pStyle w:val="Textkrper2"/>
        <w:spacing w:line="360" w:lineRule="auto"/>
        <w:rPr>
          <w:rFonts w:ascii="Segoe UI" w:hAnsi="Segoe UI" w:cs="Segoe UI"/>
          <w:sz w:val="22"/>
        </w:rPr>
      </w:pPr>
    </w:p>
    <w:p w14:paraId="76CC3255" w14:textId="4807E235"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Der </w:t>
      </w:r>
      <w:proofErr w:type="spellStart"/>
      <w:r w:rsidRPr="007C61C2">
        <w:rPr>
          <w:rFonts w:ascii="Segoe UI" w:hAnsi="Segoe UI" w:cs="Segoe UI"/>
          <w:sz w:val="22"/>
        </w:rPr>
        <w:t>FrauenTreff</w:t>
      </w:r>
      <w:proofErr w:type="spellEnd"/>
      <w:r w:rsidRPr="007C61C2">
        <w:rPr>
          <w:rFonts w:ascii="Segoe UI" w:hAnsi="Segoe UI" w:cs="Segoe UI"/>
          <w:sz w:val="22"/>
        </w:rPr>
        <w:t xml:space="preserve"> der Stadt Schwalbach lädt in den kommenden Monaten zu einem abwechslungsreichen Programm ein. Im Mittelpunkt stehen Themen, die Frauen in unterschiedlichen Lebensphasen und mit vielfältigen Interessen ansprechen. Ergänzt wird das Programm durch regelmäßige Sprach- und Kulturangebote.</w:t>
      </w:r>
    </w:p>
    <w:p w14:paraId="0A2F6730" w14:textId="77777777" w:rsidR="00EA6650" w:rsidRDefault="00EA6650" w:rsidP="007C61C2">
      <w:pPr>
        <w:pStyle w:val="Textkrper2"/>
        <w:spacing w:line="360" w:lineRule="auto"/>
        <w:rPr>
          <w:rFonts w:ascii="Segoe UI" w:hAnsi="Segoe UI" w:cs="Segoe UI"/>
          <w:b/>
          <w:bCs/>
          <w:sz w:val="22"/>
        </w:rPr>
      </w:pPr>
    </w:p>
    <w:p w14:paraId="65F28F3E" w14:textId="4C8E4D11" w:rsidR="00E87FDA" w:rsidRPr="00EA6650" w:rsidRDefault="00EA6650" w:rsidP="007C61C2">
      <w:pPr>
        <w:pStyle w:val="Textkrper2"/>
        <w:spacing w:line="360" w:lineRule="auto"/>
        <w:rPr>
          <w:rFonts w:ascii="Segoe UI" w:hAnsi="Segoe UI" w:cs="Segoe UI"/>
          <w:b/>
          <w:bCs/>
          <w:sz w:val="22"/>
        </w:rPr>
      </w:pPr>
      <w:r w:rsidRPr="00EA6650">
        <w:rPr>
          <w:rFonts w:ascii="Segoe UI" w:hAnsi="Segoe UI" w:cs="Segoe UI"/>
          <w:b/>
          <w:bCs/>
          <w:sz w:val="22"/>
        </w:rPr>
        <w:t>Kultur, Geschichte und inspirierende Frauen</w:t>
      </w:r>
    </w:p>
    <w:p w14:paraId="19D78C69" w14:textId="77777777"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Geschichten von Frauen, die gesellschaftliche Entwicklungen geprägt haben, stehen bei mehreren Veranstaltungen im Mittelpunkt. Bei der Lesung „Weil wir gleich sind“ erzählt die Autorin Deike Wichmann die Geschichte der sogenannten „Heinze“-Frauen und ihres Kampfes für gleichen Lohn für gleiche Arbeit. Die Lesung findet am 17. September um 19 Uhr in der Stadtbücherei Schwalbach im Rahmen von </w:t>
      </w:r>
      <w:proofErr w:type="spellStart"/>
      <w:r w:rsidRPr="005B464C">
        <w:rPr>
          <w:rFonts w:ascii="Segoe UI" w:hAnsi="Segoe UI" w:cs="Segoe UI"/>
          <w:sz w:val="22"/>
        </w:rPr>
        <w:t>Leseland</w:t>
      </w:r>
      <w:proofErr w:type="spellEnd"/>
      <w:r w:rsidRPr="005B464C">
        <w:rPr>
          <w:rFonts w:ascii="Segoe UI" w:hAnsi="Segoe UI" w:cs="Segoe UI"/>
          <w:sz w:val="22"/>
        </w:rPr>
        <w:t xml:space="preserve"> Hessen statt</w:t>
      </w:r>
      <w:r w:rsidRPr="007C61C2">
        <w:rPr>
          <w:rFonts w:ascii="Segoe UI" w:hAnsi="Segoe UI" w:cs="Segoe UI"/>
          <w:sz w:val="22"/>
        </w:rPr>
        <w:t>. Der Eintritt kostet 7 Euro.</w:t>
      </w:r>
    </w:p>
    <w:p w14:paraId="3C7500A9" w14:textId="77777777" w:rsidR="00F7041B" w:rsidRPr="007C61C2" w:rsidRDefault="00F7041B" w:rsidP="007C61C2">
      <w:pPr>
        <w:pStyle w:val="Textkrper2"/>
        <w:spacing w:line="360" w:lineRule="auto"/>
        <w:rPr>
          <w:rFonts w:ascii="Segoe UI" w:hAnsi="Segoe UI" w:cs="Segoe UI"/>
          <w:sz w:val="22"/>
        </w:rPr>
      </w:pPr>
    </w:p>
    <w:p w14:paraId="7D326385" w14:textId="3D45FB30"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Die Vortragsreihe „Reisende Frauen“ von Anneliese Fleischmann-Stroh widmet sich diesmal der Schriftstellerin und Journalistin Maria Leitner, die mit ihren sozialkritischen Reportagen gesellschaftliche Missstände </w:t>
      </w:r>
      <w:r w:rsidRPr="007C61C2">
        <w:rPr>
          <w:rFonts w:ascii="Segoe UI" w:hAnsi="Segoe UI" w:cs="Segoe UI"/>
          <w:sz w:val="22"/>
        </w:rPr>
        <w:lastRenderedPageBreak/>
        <w:t>ihrer Zeit thematisierte. Der Vortrag findet am 21. Oktober um 19:30 Uhr statt</w:t>
      </w:r>
      <w:r w:rsidR="00E87FDA">
        <w:rPr>
          <w:rFonts w:ascii="Segoe UI" w:hAnsi="Segoe UI" w:cs="Segoe UI"/>
          <w:sz w:val="22"/>
        </w:rPr>
        <w:t>.</w:t>
      </w:r>
      <w:r w:rsidRPr="007C61C2">
        <w:rPr>
          <w:rFonts w:ascii="Segoe UI" w:hAnsi="Segoe UI" w:cs="Segoe UI"/>
          <w:sz w:val="22"/>
        </w:rPr>
        <w:t xml:space="preserve"> </w:t>
      </w:r>
    </w:p>
    <w:p w14:paraId="31485DAA" w14:textId="77777777" w:rsidR="00F7041B" w:rsidRDefault="00F7041B" w:rsidP="007C61C2">
      <w:pPr>
        <w:pStyle w:val="Textkrper2"/>
        <w:spacing w:line="360" w:lineRule="auto"/>
        <w:rPr>
          <w:rFonts w:ascii="Segoe UI" w:hAnsi="Segoe UI" w:cs="Segoe UI"/>
          <w:sz w:val="22"/>
        </w:rPr>
      </w:pPr>
    </w:p>
    <w:p w14:paraId="4C3B7324" w14:textId="77777777" w:rsidR="00F7041B"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Persönliche Einblicke vermittelt am 13. November der Vortrag „Mein langer Weg nach Schwalbach“. </w:t>
      </w:r>
      <w:proofErr w:type="spellStart"/>
      <w:r w:rsidRPr="007C61C2">
        <w:rPr>
          <w:rFonts w:ascii="Segoe UI" w:hAnsi="Segoe UI" w:cs="Segoe UI"/>
          <w:sz w:val="22"/>
        </w:rPr>
        <w:t>Tumennasan</w:t>
      </w:r>
      <w:proofErr w:type="spellEnd"/>
      <w:r w:rsidRPr="007C61C2">
        <w:rPr>
          <w:rFonts w:ascii="Segoe UI" w:hAnsi="Segoe UI" w:cs="Segoe UI"/>
          <w:sz w:val="22"/>
        </w:rPr>
        <w:t xml:space="preserve"> </w:t>
      </w:r>
      <w:proofErr w:type="spellStart"/>
      <w:r w:rsidRPr="007C61C2">
        <w:rPr>
          <w:rFonts w:ascii="Segoe UI" w:hAnsi="Segoe UI" w:cs="Segoe UI"/>
          <w:sz w:val="22"/>
        </w:rPr>
        <w:t>Bayansan</w:t>
      </w:r>
      <w:proofErr w:type="spellEnd"/>
      <w:r w:rsidRPr="007C61C2">
        <w:rPr>
          <w:rFonts w:ascii="Segoe UI" w:hAnsi="Segoe UI" w:cs="Segoe UI"/>
          <w:sz w:val="22"/>
        </w:rPr>
        <w:t xml:space="preserve"> erzählt von ihrem Leben in der Mongolei, den Lebensbedingungen von Frauen dort und ihrem Weg nach Schwalbach.</w:t>
      </w:r>
      <w:r w:rsidR="00E87FDA">
        <w:rPr>
          <w:rFonts w:ascii="Segoe UI" w:hAnsi="Segoe UI" w:cs="Segoe UI"/>
          <w:sz w:val="22"/>
        </w:rPr>
        <w:t xml:space="preserve"> </w:t>
      </w:r>
    </w:p>
    <w:p w14:paraId="29D62B84" w14:textId="77777777" w:rsidR="00F7041B" w:rsidRDefault="00F7041B" w:rsidP="007C61C2">
      <w:pPr>
        <w:pStyle w:val="Textkrper2"/>
        <w:spacing w:line="360" w:lineRule="auto"/>
        <w:rPr>
          <w:rFonts w:ascii="Segoe UI" w:hAnsi="Segoe UI" w:cs="Segoe UI"/>
          <w:sz w:val="22"/>
        </w:rPr>
      </w:pPr>
    </w:p>
    <w:p w14:paraId="348542E9" w14:textId="7CB87A5E" w:rsidR="007C61C2" w:rsidRP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Im neuen Jahr stellen Frauen der </w:t>
      </w:r>
      <w:proofErr w:type="spellStart"/>
      <w:r w:rsidRPr="007C61C2">
        <w:rPr>
          <w:rFonts w:ascii="Segoe UI" w:hAnsi="Segoe UI" w:cs="Segoe UI"/>
          <w:sz w:val="22"/>
        </w:rPr>
        <w:t>FrauenInitiative</w:t>
      </w:r>
      <w:proofErr w:type="spellEnd"/>
      <w:r w:rsidRPr="007C61C2">
        <w:rPr>
          <w:rFonts w:ascii="Segoe UI" w:hAnsi="Segoe UI" w:cs="Segoe UI"/>
          <w:sz w:val="22"/>
        </w:rPr>
        <w:t xml:space="preserve"> Schwalbach bei „Super Women“ ihre persönlichen Heldinnen und Vorbilder vor. Der </w:t>
      </w:r>
      <w:r w:rsidR="002E7401">
        <w:rPr>
          <w:rFonts w:ascii="Segoe UI" w:hAnsi="Segoe UI" w:cs="Segoe UI"/>
          <w:sz w:val="22"/>
        </w:rPr>
        <w:t>Vortrag findet</w:t>
      </w:r>
      <w:r w:rsidRPr="007C61C2">
        <w:rPr>
          <w:rFonts w:ascii="Segoe UI" w:hAnsi="Segoe UI" w:cs="Segoe UI"/>
          <w:sz w:val="22"/>
        </w:rPr>
        <w:t xml:space="preserve"> am 14. Januar 2027 </w:t>
      </w:r>
      <w:r w:rsidR="002E7401">
        <w:rPr>
          <w:rFonts w:ascii="Segoe UI" w:hAnsi="Segoe UI" w:cs="Segoe UI"/>
          <w:sz w:val="22"/>
        </w:rPr>
        <w:t>statt und lädt dazu ein</w:t>
      </w:r>
      <w:r w:rsidRPr="007C61C2">
        <w:rPr>
          <w:rFonts w:ascii="Segoe UI" w:hAnsi="Segoe UI" w:cs="Segoe UI"/>
          <w:sz w:val="22"/>
        </w:rPr>
        <w:t>, inspirierende Frauen und ihre Lebensgeschichten kennenzulernen.</w:t>
      </w:r>
    </w:p>
    <w:p w14:paraId="0D6B0324" w14:textId="77777777" w:rsidR="00EA6650" w:rsidRDefault="00EA6650" w:rsidP="007C61C2">
      <w:pPr>
        <w:pStyle w:val="Textkrper2"/>
        <w:spacing w:line="360" w:lineRule="auto"/>
        <w:rPr>
          <w:rFonts w:ascii="Segoe UI" w:hAnsi="Segoe UI" w:cs="Segoe UI"/>
          <w:b/>
          <w:bCs/>
          <w:sz w:val="22"/>
        </w:rPr>
      </w:pPr>
    </w:p>
    <w:p w14:paraId="445AE9E3" w14:textId="77C64C53" w:rsidR="00E87FDA" w:rsidRDefault="00EA6650" w:rsidP="007C61C2">
      <w:pPr>
        <w:pStyle w:val="Textkrper2"/>
        <w:spacing w:line="360" w:lineRule="auto"/>
        <w:rPr>
          <w:rFonts w:ascii="Segoe UI" w:hAnsi="Segoe UI" w:cs="Segoe UI"/>
          <w:b/>
          <w:bCs/>
          <w:sz w:val="22"/>
        </w:rPr>
      </w:pPr>
      <w:r w:rsidRPr="00EA6650">
        <w:rPr>
          <w:rFonts w:ascii="Segoe UI" w:hAnsi="Segoe UI" w:cs="Segoe UI"/>
          <w:b/>
          <w:bCs/>
          <w:sz w:val="22"/>
        </w:rPr>
        <w:t>Gesundheit und Wohlbefinden</w:t>
      </w:r>
    </w:p>
    <w:p w14:paraId="6EE3CD1B" w14:textId="4627C260"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Auch die eigene Gesundheit steht im Mittelpunkt des Herbstprogramms. Das Gesundheitscafé beschäftigt sich in einer dreiteiligen Reihe mit den Themen Bewegung, Ernährung und Stress. Die Termine sind der 22. September, 2. Oktober und 28. Oktober. </w:t>
      </w:r>
      <w:r w:rsidR="00A7418D">
        <w:rPr>
          <w:rFonts w:ascii="Segoe UI" w:hAnsi="Segoe UI" w:cs="Segoe UI"/>
          <w:sz w:val="22"/>
        </w:rPr>
        <w:t xml:space="preserve">Das Gesundheitscafé richtet sich vornehmlich an Frauen mit Migrationsgeschichte, </w:t>
      </w:r>
      <w:r w:rsidR="00C206B5" w:rsidRPr="00C206B5">
        <w:rPr>
          <w:rFonts w:ascii="Segoe UI" w:hAnsi="Segoe UI" w:cs="Segoe UI"/>
          <w:sz w:val="22"/>
        </w:rPr>
        <w:t>heißt aber ausdrücklich alle interessierten Frauen willkommen</w:t>
      </w:r>
      <w:r w:rsidR="00A7418D">
        <w:rPr>
          <w:rFonts w:ascii="Segoe UI" w:hAnsi="Segoe UI" w:cs="Segoe UI"/>
          <w:sz w:val="22"/>
        </w:rPr>
        <w:t xml:space="preserve">. </w:t>
      </w:r>
      <w:r w:rsidRPr="007C61C2">
        <w:rPr>
          <w:rFonts w:ascii="Segoe UI" w:hAnsi="Segoe UI" w:cs="Segoe UI"/>
          <w:sz w:val="22"/>
        </w:rPr>
        <w:t xml:space="preserve">Die Reihe ist eine Kooperation des Wir Vielfaltszentrums MTK, der Kommunalen </w:t>
      </w:r>
      <w:proofErr w:type="spellStart"/>
      <w:r w:rsidRPr="007C61C2">
        <w:rPr>
          <w:rFonts w:ascii="Segoe UI" w:hAnsi="Segoe UI" w:cs="Segoe UI"/>
          <w:sz w:val="22"/>
        </w:rPr>
        <w:t>Integrationsguide</w:t>
      </w:r>
      <w:r w:rsidR="00BB03F6">
        <w:rPr>
          <w:rFonts w:ascii="Segoe UI" w:hAnsi="Segoe UI" w:cs="Segoe UI"/>
          <w:sz w:val="22"/>
        </w:rPr>
        <w:t>s</w:t>
      </w:r>
      <w:proofErr w:type="spellEnd"/>
      <w:r w:rsidRPr="007C61C2">
        <w:rPr>
          <w:rFonts w:ascii="Segoe UI" w:hAnsi="Segoe UI" w:cs="Segoe UI"/>
          <w:sz w:val="22"/>
        </w:rPr>
        <w:t xml:space="preserve"> (KISI) und der Gleichstellungsbeauftragten der Stadt Schwalbach.</w:t>
      </w:r>
    </w:p>
    <w:p w14:paraId="553DB22F" w14:textId="77777777" w:rsidR="00F7041B" w:rsidRPr="007C61C2" w:rsidRDefault="00F7041B" w:rsidP="007C61C2">
      <w:pPr>
        <w:pStyle w:val="Textkrper2"/>
        <w:spacing w:line="360" w:lineRule="auto"/>
        <w:rPr>
          <w:rFonts w:ascii="Segoe UI" w:hAnsi="Segoe UI" w:cs="Segoe UI"/>
          <w:sz w:val="22"/>
        </w:rPr>
      </w:pPr>
    </w:p>
    <w:p w14:paraId="34406AA3" w14:textId="51B911FC" w:rsidR="007C61C2" w:rsidRPr="007C61C2" w:rsidRDefault="00E87FDA" w:rsidP="007C61C2">
      <w:pPr>
        <w:pStyle w:val="Textkrper2"/>
        <w:spacing w:line="360" w:lineRule="auto"/>
        <w:rPr>
          <w:rFonts w:ascii="Segoe UI" w:hAnsi="Segoe UI" w:cs="Segoe UI"/>
          <w:sz w:val="22"/>
        </w:rPr>
      </w:pPr>
      <w:r>
        <w:rPr>
          <w:rFonts w:ascii="Segoe UI" w:hAnsi="Segoe UI" w:cs="Segoe UI"/>
          <w:sz w:val="22"/>
        </w:rPr>
        <w:t>Aufklärung und</w:t>
      </w:r>
      <w:r w:rsidR="007C61C2" w:rsidRPr="007C61C2">
        <w:rPr>
          <w:rFonts w:ascii="Segoe UI" w:hAnsi="Segoe UI" w:cs="Segoe UI"/>
          <w:sz w:val="22"/>
        </w:rPr>
        <w:t xml:space="preserve"> Informationen rund um die Brustgesundheit vermittelt d</w:t>
      </w:r>
      <w:r>
        <w:rPr>
          <w:rFonts w:ascii="Segoe UI" w:hAnsi="Segoe UI" w:cs="Segoe UI"/>
          <w:sz w:val="22"/>
        </w:rPr>
        <w:t xml:space="preserve">er Vortrag </w:t>
      </w:r>
      <w:r w:rsidR="007C61C2" w:rsidRPr="007C61C2">
        <w:rPr>
          <w:rFonts w:ascii="Segoe UI" w:hAnsi="Segoe UI" w:cs="Segoe UI"/>
          <w:sz w:val="22"/>
        </w:rPr>
        <w:t xml:space="preserve">„Brustkrebs“ am 23. Oktober um 10:30 Uhr. Die </w:t>
      </w:r>
      <w:proofErr w:type="spellStart"/>
      <w:r w:rsidR="007C61C2" w:rsidRPr="007C61C2">
        <w:rPr>
          <w:rFonts w:ascii="Segoe UI" w:hAnsi="Segoe UI" w:cs="Segoe UI"/>
          <w:sz w:val="22"/>
        </w:rPr>
        <w:lastRenderedPageBreak/>
        <w:t>Breast</w:t>
      </w:r>
      <w:proofErr w:type="spellEnd"/>
      <w:r w:rsidR="007C61C2" w:rsidRPr="007C61C2">
        <w:rPr>
          <w:rFonts w:ascii="Segoe UI" w:hAnsi="Segoe UI" w:cs="Segoe UI"/>
          <w:sz w:val="22"/>
        </w:rPr>
        <w:t xml:space="preserve"> Care Nurse Melanie Menzel informiert über Prävention, Früherkennung und Vorsorge.</w:t>
      </w:r>
    </w:p>
    <w:p w14:paraId="67D8A717" w14:textId="77777777" w:rsidR="00EA6650" w:rsidRDefault="00EA6650" w:rsidP="007C61C2">
      <w:pPr>
        <w:pStyle w:val="Textkrper2"/>
        <w:spacing w:line="360" w:lineRule="auto"/>
        <w:rPr>
          <w:rFonts w:ascii="Segoe UI" w:hAnsi="Segoe UI" w:cs="Segoe UI"/>
          <w:b/>
          <w:bCs/>
          <w:sz w:val="22"/>
        </w:rPr>
      </w:pPr>
    </w:p>
    <w:p w14:paraId="7B2C43AF" w14:textId="7F3D259B" w:rsidR="00E87FDA" w:rsidRDefault="00EA6650" w:rsidP="007C61C2">
      <w:pPr>
        <w:pStyle w:val="Textkrper2"/>
        <w:spacing w:line="360" w:lineRule="auto"/>
        <w:rPr>
          <w:rFonts w:ascii="Segoe UI" w:hAnsi="Segoe UI" w:cs="Segoe UI"/>
          <w:b/>
          <w:bCs/>
          <w:sz w:val="22"/>
        </w:rPr>
      </w:pPr>
      <w:r w:rsidRPr="00EA6650">
        <w:rPr>
          <w:rFonts w:ascii="Segoe UI" w:hAnsi="Segoe UI" w:cs="Segoe UI"/>
          <w:b/>
          <w:bCs/>
          <w:sz w:val="22"/>
        </w:rPr>
        <w:t>Selbstbestimmung und Schutz vor Gewalt</w:t>
      </w:r>
    </w:p>
    <w:p w14:paraId="2A1E7997" w14:textId="0D68FEFA"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Ein weiterer Schwerpunkt liegt auf der Stärkung von Frauen und ihren Handlungsmöglichkeiten. Der Online-Vortrag </w:t>
      </w:r>
      <w:r w:rsidR="00E87FDA">
        <w:rPr>
          <w:rFonts w:ascii="Segoe UI" w:hAnsi="Segoe UI" w:cs="Segoe UI"/>
          <w:sz w:val="22"/>
        </w:rPr>
        <w:t>„</w:t>
      </w:r>
      <w:r w:rsidR="00E87FDA" w:rsidRPr="00E87FDA">
        <w:rPr>
          <w:rFonts w:ascii="Segoe UI" w:hAnsi="Segoe UI" w:cs="Segoe UI"/>
          <w:sz w:val="22"/>
          <w:szCs w:val="22"/>
        </w:rPr>
        <w:t>Formen von Gewalt erkennen und bekämpfen</w:t>
      </w:r>
      <w:r w:rsidR="00E87FDA">
        <w:rPr>
          <w:rFonts w:ascii="Segoe UI" w:hAnsi="Segoe UI" w:cs="Segoe UI"/>
          <w:sz w:val="22"/>
          <w:szCs w:val="22"/>
        </w:rPr>
        <w:t>“</w:t>
      </w:r>
      <w:r w:rsidR="00E87FDA" w:rsidRPr="00E87FDA">
        <w:rPr>
          <w:rFonts w:ascii="Segoe UI" w:hAnsi="Segoe UI" w:cs="Segoe UI"/>
          <w:szCs w:val="16"/>
        </w:rPr>
        <w:t xml:space="preserve"> </w:t>
      </w:r>
      <w:r w:rsidRPr="007C61C2">
        <w:rPr>
          <w:rFonts w:ascii="Segoe UI" w:hAnsi="Segoe UI" w:cs="Segoe UI"/>
          <w:sz w:val="22"/>
        </w:rPr>
        <w:t>am 25. November</w:t>
      </w:r>
      <w:r w:rsidR="00E87FDA">
        <w:rPr>
          <w:rFonts w:ascii="Segoe UI" w:hAnsi="Segoe UI" w:cs="Segoe UI"/>
          <w:sz w:val="22"/>
        </w:rPr>
        <w:t xml:space="preserve"> zeigt</w:t>
      </w:r>
      <w:r w:rsidR="00F7041B">
        <w:rPr>
          <w:rFonts w:ascii="Segoe UI" w:hAnsi="Segoe UI" w:cs="Segoe UI"/>
          <w:sz w:val="22"/>
        </w:rPr>
        <w:t>,</w:t>
      </w:r>
      <w:r w:rsidRPr="007C61C2">
        <w:rPr>
          <w:rFonts w:ascii="Segoe UI" w:hAnsi="Segoe UI" w:cs="Segoe UI"/>
          <w:sz w:val="22"/>
        </w:rPr>
        <w:t xml:space="preserve"> wie verschiedene Formen von Gewalt frühzeitig erkannt werden können und welche Hilfs- und Handlungsmöglichkeiten bestehen.</w:t>
      </w:r>
    </w:p>
    <w:p w14:paraId="2C0E44D6" w14:textId="77777777" w:rsidR="00F7041B" w:rsidRPr="007C61C2" w:rsidRDefault="00F7041B" w:rsidP="007C61C2">
      <w:pPr>
        <w:pStyle w:val="Textkrper2"/>
        <w:spacing w:line="360" w:lineRule="auto"/>
        <w:rPr>
          <w:rFonts w:ascii="Segoe UI" w:hAnsi="Segoe UI" w:cs="Segoe UI"/>
          <w:sz w:val="22"/>
        </w:rPr>
      </w:pPr>
    </w:p>
    <w:p w14:paraId="6E2B4F2C" w14:textId="6270DD58" w:rsidR="007C61C2" w:rsidRPr="007C61C2" w:rsidRDefault="007C61C2" w:rsidP="007C61C2">
      <w:pPr>
        <w:pStyle w:val="Textkrper2"/>
        <w:spacing w:line="360" w:lineRule="auto"/>
        <w:rPr>
          <w:rFonts w:ascii="Segoe UI" w:hAnsi="Segoe UI" w:cs="Segoe UI"/>
          <w:sz w:val="22"/>
        </w:rPr>
      </w:pPr>
      <w:r w:rsidRPr="007C61C2">
        <w:rPr>
          <w:rFonts w:ascii="Segoe UI" w:hAnsi="Segoe UI" w:cs="Segoe UI"/>
          <w:sz w:val="22"/>
        </w:rPr>
        <w:t>Um persönliche Grenzen geht es beim Vortrag „Nein</w:t>
      </w:r>
      <w:r w:rsidR="00E87FDA">
        <w:rPr>
          <w:rFonts w:ascii="Segoe UI" w:hAnsi="Segoe UI" w:cs="Segoe UI"/>
          <w:sz w:val="22"/>
        </w:rPr>
        <w:t>. I</w:t>
      </w:r>
      <w:r w:rsidRPr="007C61C2">
        <w:rPr>
          <w:rFonts w:ascii="Segoe UI" w:hAnsi="Segoe UI" w:cs="Segoe UI"/>
          <w:sz w:val="22"/>
        </w:rPr>
        <w:t>st ein vollständiger Satz – Grenzen setzen lernen</w:t>
      </w:r>
      <w:r w:rsidR="00E87FDA">
        <w:rPr>
          <w:rFonts w:ascii="Segoe UI" w:hAnsi="Segoe UI" w:cs="Segoe UI"/>
          <w:sz w:val="22"/>
        </w:rPr>
        <w:t>“</w:t>
      </w:r>
      <w:r w:rsidRPr="007C61C2">
        <w:rPr>
          <w:rFonts w:ascii="Segoe UI" w:hAnsi="Segoe UI" w:cs="Segoe UI"/>
          <w:sz w:val="22"/>
        </w:rPr>
        <w:t xml:space="preserve"> am 27. November. Die Teilnehmerinnen erhalten Anregungen, wie sie im Alltag und Beruf selbstbewusst Grenzen setzen und ein klares „Nein“ formulieren können.</w:t>
      </w:r>
    </w:p>
    <w:p w14:paraId="43879890" w14:textId="77777777" w:rsidR="00EA6650" w:rsidRDefault="00EA6650" w:rsidP="007C61C2">
      <w:pPr>
        <w:pStyle w:val="Textkrper2"/>
        <w:spacing w:line="360" w:lineRule="auto"/>
        <w:rPr>
          <w:rFonts w:ascii="Segoe UI" w:hAnsi="Segoe UI" w:cs="Segoe UI"/>
          <w:b/>
          <w:bCs/>
          <w:sz w:val="22"/>
        </w:rPr>
      </w:pPr>
    </w:p>
    <w:p w14:paraId="7115862D" w14:textId="4A052C76" w:rsidR="00EA6650" w:rsidRPr="00EA6650" w:rsidRDefault="00EA6650" w:rsidP="007C61C2">
      <w:pPr>
        <w:pStyle w:val="Textkrper2"/>
        <w:spacing w:line="360" w:lineRule="auto"/>
        <w:rPr>
          <w:rFonts w:ascii="Segoe UI" w:hAnsi="Segoe UI" w:cs="Segoe UI"/>
          <w:b/>
          <w:bCs/>
          <w:sz w:val="22"/>
        </w:rPr>
      </w:pPr>
      <w:r w:rsidRPr="00EA6650">
        <w:rPr>
          <w:rFonts w:ascii="Segoe UI" w:hAnsi="Segoe UI" w:cs="Segoe UI"/>
          <w:b/>
          <w:bCs/>
          <w:sz w:val="22"/>
        </w:rPr>
        <w:t>Internationale Begegnung und gemeinsamer Austausch</w:t>
      </w:r>
    </w:p>
    <w:p w14:paraId="43D42515" w14:textId="7D8EF9E3" w:rsidR="007C61C2"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Der </w:t>
      </w:r>
      <w:proofErr w:type="spellStart"/>
      <w:r w:rsidRPr="007C61C2">
        <w:rPr>
          <w:rFonts w:ascii="Segoe UI" w:hAnsi="Segoe UI" w:cs="Segoe UI"/>
          <w:sz w:val="22"/>
        </w:rPr>
        <w:t>FrauenTreff</w:t>
      </w:r>
      <w:proofErr w:type="spellEnd"/>
      <w:r w:rsidRPr="007C61C2">
        <w:rPr>
          <w:rFonts w:ascii="Segoe UI" w:hAnsi="Segoe UI" w:cs="Segoe UI"/>
          <w:sz w:val="22"/>
        </w:rPr>
        <w:t xml:space="preserve"> ist auch ein Ort der Begegnung zwischen Frauen unterschiedlicher Herkunft und Lebensgeschichten. Beim Internationalen Sonntagsfrühstück am 8. November ab 10:30 Uhr lädt die </w:t>
      </w:r>
      <w:proofErr w:type="spellStart"/>
      <w:r w:rsidRPr="007C61C2">
        <w:rPr>
          <w:rFonts w:ascii="Segoe UI" w:hAnsi="Segoe UI" w:cs="Segoe UI"/>
          <w:sz w:val="22"/>
        </w:rPr>
        <w:t>FrauenInitiative</w:t>
      </w:r>
      <w:proofErr w:type="spellEnd"/>
      <w:r w:rsidRPr="007C61C2">
        <w:rPr>
          <w:rFonts w:ascii="Segoe UI" w:hAnsi="Segoe UI" w:cs="Segoe UI"/>
          <w:sz w:val="22"/>
        </w:rPr>
        <w:t xml:space="preserve"> Schwalbach zu einem gemeinsamen Frühstück mit internationalem Buffet ein.</w:t>
      </w:r>
    </w:p>
    <w:p w14:paraId="013C631D" w14:textId="77777777" w:rsidR="00F7041B" w:rsidRPr="007C61C2" w:rsidRDefault="00F7041B" w:rsidP="007C61C2">
      <w:pPr>
        <w:pStyle w:val="Textkrper2"/>
        <w:spacing w:line="360" w:lineRule="auto"/>
        <w:rPr>
          <w:rFonts w:ascii="Segoe UI" w:hAnsi="Segoe UI" w:cs="Segoe UI"/>
          <w:sz w:val="22"/>
        </w:rPr>
      </w:pPr>
    </w:p>
    <w:p w14:paraId="4E4DFEE0" w14:textId="77777777" w:rsidR="007C61C2" w:rsidRPr="007C61C2" w:rsidRDefault="007C61C2" w:rsidP="007C61C2">
      <w:pPr>
        <w:pStyle w:val="Textkrper2"/>
        <w:spacing w:line="360" w:lineRule="auto"/>
        <w:rPr>
          <w:rFonts w:ascii="Segoe UI" w:hAnsi="Segoe UI" w:cs="Segoe UI"/>
          <w:sz w:val="22"/>
        </w:rPr>
      </w:pPr>
      <w:r w:rsidRPr="007C61C2">
        <w:rPr>
          <w:rFonts w:ascii="Segoe UI" w:hAnsi="Segoe UI" w:cs="Segoe UI"/>
          <w:sz w:val="22"/>
        </w:rPr>
        <w:t>Für den regelmäßigen Austausch bieten sich das Freitags-Café, jeden Freitag von 10 bis 12 Uhr, und das Internationale Mittwochs-Café, mittwochs von 10:30 bis 12:30 Uhr, an.</w:t>
      </w:r>
    </w:p>
    <w:p w14:paraId="6C4E57EA" w14:textId="77777777" w:rsidR="005B464C" w:rsidRDefault="005B464C" w:rsidP="007C61C2">
      <w:pPr>
        <w:pStyle w:val="Textkrper2"/>
        <w:spacing w:line="360" w:lineRule="auto"/>
        <w:rPr>
          <w:rFonts w:ascii="Segoe UI" w:hAnsi="Segoe UI" w:cs="Segoe UI"/>
          <w:b/>
          <w:bCs/>
          <w:sz w:val="22"/>
        </w:rPr>
      </w:pPr>
    </w:p>
    <w:p w14:paraId="5A4CD354" w14:textId="7A64CFAB" w:rsidR="005B464C" w:rsidRPr="005B464C" w:rsidRDefault="005B464C" w:rsidP="007C61C2">
      <w:pPr>
        <w:pStyle w:val="Textkrper2"/>
        <w:spacing w:line="360" w:lineRule="auto"/>
        <w:rPr>
          <w:rFonts w:ascii="Segoe UI" w:hAnsi="Segoe UI" w:cs="Segoe UI"/>
          <w:b/>
          <w:bCs/>
          <w:sz w:val="22"/>
        </w:rPr>
      </w:pPr>
      <w:r w:rsidRPr="005B464C">
        <w:rPr>
          <w:rFonts w:ascii="Segoe UI" w:hAnsi="Segoe UI" w:cs="Segoe UI"/>
          <w:b/>
          <w:bCs/>
          <w:sz w:val="22"/>
        </w:rPr>
        <w:lastRenderedPageBreak/>
        <w:t>Kr</w:t>
      </w:r>
      <w:r>
        <w:rPr>
          <w:rFonts w:ascii="Segoe UI" w:hAnsi="Segoe UI" w:cs="Segoe UI"/>
          <w:b/>
          <w:bCs/>
          <w:sz w:val="22"/>
        </w:rPr>
        <w:t>e</w:t>
      </w:r>
      <w:r w:rsidRPr="005B464C">
        <w:rPr>
          <w:rFonts w:ascii="Segoe UI" w:hAnsi="Segoe UI" w:cs="Segoe UI"/>
          <w:b/>
          <w:bCs/>
          <w:sz w:val="22"/>
        </w:rPr>
        <w:t>ati</w:t>
      </w:r>
      <w:r>
        <w:rPr>
          <w:rFonts w:ascii="Segoe UI" w:hAnsi="Segoe UI" w:cs="Segoe UI"/>
          <w:b/>
          <w:bCs/>
          <w:sz w:val="22"/>
        </w:rPr>
        <w:t>vität und gemeinsames Erleben in der Vorweihnachtszeit</w:t>
      </w:r>
    </w:p>
    <w:p w14:paraId="64088A6E" w14:textId="77777777" w:rsidR="00F7041B" w:rsidRDefault="007C61C2" w:rsidP="007C61C2">
      <w:pPr>
        <w:pStyle w:val="Textkrper2"/>
        <w:spacing w:line="360" w:lineRule="auto"/>
        <w:rPr>
          <w:rFonts w:ascii="Segoe UI" w:hAnsi="Segoe UI" w:cs="Segoe UI"/>
          <w:sz w:val="22"/>
        </w:rPr>
      </w:pPr>
      <w:r w:rsidRPr="007C61C2">
        <w:rPr>
          <w:rFonts w:ascii="Segoe UI" w:hAnsi="Segoe UI" w:cs="Segoe UI"/>
          <w:sz w:val="22"/>
        </w:rPr>
        <w:t xml:space="preserve">Auch gemeinsames kreatives und kulturelles Engagement gehört zum Angebot. Am 26. November können Frauen unter Anleitung ihre eigene Weihnachtsdekoration gestalten. </w:t>
      </w:r>
    </w:p>
    <w:p w14:paraId="232AAC03" w14:textId="77777777" w:rsidR="00F7041B" w:rsidRDefault="00F7041B" w:rsidP="007C61C2">
      <w:pPr>
        <w:pStyle w:val="Textkrper2"/>
        <w:spacing w:line="360" w:lineRule="auto"/>
        <w:rPr>
          <w:rFonts w:ascii="Segoe UI" w:hAnsi="Segoe UI" w:cs="Segoe UI"/>
          <w:sz w:val="22"/>
        </w:rPr>
      </w:pPr>
    </w:p>
    <w:p w14:paraId="65651C61" w14:textId="36B39A13" w:rsidR="007C61C2" w:rsidRPr="007C61C2" w:rsidRDefault="007C61C2" w:rsidP="007C61C2">
      <w:pPr>
        <w:pStyle w:val="Textkrper2"/>
        <w:spacing w:line="360" w:lineRule="auto"/>
        <w:rPr>
          <w:rFonts w:ascii="Segoe UI" w:hAnsi="Segoe UI" w:cs="Segoe UI"/>
          <w:sz w:val="22"/>
        </w:rPr>
      </w:pPr>
      <w:r w:rsidRPr="007C61C2">
        <w:rPr>
          <w:rFonts w:ascii="Segoe UI" w:hAnsi="Segoe UI" w:cs="Segoe UI"/>
          <w:sz w:val="22"/>
        </w:rPr>
        <w:t>Zum Jahresausklang führt ein gemeinsamer Ausflug am 10. Dezember zum Weihnachtsmarkt an der Roten Mühle in Bad Soden.</w:t>
      </w:r>
    </w:p>
    <w:p w14:paraId="7267D340" w14:textId="77777777" w:rsidR="00814BF4" w:rsidRDefault="00814BF4" w:rsidP="00A7418D">
      <w:pPr>
        <w:spacing w:line="360" w:lineRule="auto"/>
        <w:rPr>
          <w:rFonts w:ascii="Segoe UI" w:hAnsi="Segoe UI" w:cs="Segoe UI"/>
          <w:sz w:val="22"/>
          <w:szCs w:val="22"/>
        </w:rPr>
      </w:pPr>
    </w:p>
    <w:p w14:paraId="3E5EA277" w14:textId="76B5AA1C" w:rsidR="004A5F1F" w:rsidRDefault="00E87FDA" w:rsidP="00F7041B">
      <w:pPr>
        <w:spacing w:line="360" w:lineRule="auto"/>
        <w:rPr>
          <w:rFonts w:ascii="Segoe UI" w:hAnsi="Segoe UI" w:cs="Segoe UI"/>
          <w:sz w:val="22"/>
        </w:rPr>
      </w:pPr>
      <w:r w:rsidRPr="00E60885">
        <w:rPr>
          <w:rFonts w:ascii="Segoe UI" w:hAnsi="Segoe UI" w:cs="Segoe UI"/>
          <w:sz w:val="22"/>
          <w:szCs w:val="22"/>
        </w:rPr>
        <w:t>Alle Veranstaltungen richten sich</w:t>
      </w:r>
      <w:r w:rsidR="00A7418D">
        <w:rPr>
          <w:rFonts w:ascii="Segoe UI" w:hAnsi="Segoe UI" w:cs="Segoe UI"/>
          <w:sz w:val="22"/>
          <w:szCs w:val="22"/>
        </w:rPr>
        <w:t>, wenn nicht anders angegeben,</w:t>
      </w:r>
      <w:r w:rsidRPr="00E60885">
        <w:rPr>
          <w:rFonts w:ascii="Segoe UI" w:hAnsi="Segoe UI" w:cs="Segoe UI"/>
          <w:sz w:val="22"/>
          <w:szCs w:val="22"/>
        </w:rPr>
        <w:t xml:space="preserve"> an interessierte Frauen und laden zum Mitmachen, Informieren und Austauschen ein. </w:t>
      </w:r>
      <w:r>
        <w:rPr>
          <w:rFonts w:ascii="Segoe UI" w:hAnsi="Segoe UI" w:cs="Segoe UI"/>
          <w:sz w:val="22"/>
          <w:szCs w:val="22"/>
        </w:rPr>
        <w:t xml:space="preserve">Kostenlose Flyer mit näheren Informationen liegen im Rathaus, </w:t>
      </w:r>
      <w:r w:rsidR="00C206B5">
        <w:rPr>
          <w:rFonts w:ascii="Segoe UI" w:hAnsi="Segoe UI" w:cs="Segoe UI"/>
          <w:sz w:val="22"/>
          <w:szCs w:val="22"/>
        </w:rPr>
        <w:t>in</w:t>
      </w:r>
      <w:r>
        <w:rPr>
          <w:rFonts w:ascii="Segoe UI" w:hAnsi="Segoe UI" w:cs="Segoe UI"/>
          <w:sz w:val="22"/>
          <w:szCs w:val="22"/>
        </w:rPr>
        <w:t xml:space="preserve"> der Stadtbücherei </w:t>
      </w:r>
      <w:r w:rsidR="00C206B5">
        <w:rPr>
          <w:rFonts w:ascii="Segoe UI" w:hAnsi="Segoe UI" w:cs="Segoe UI"/>
          <w:sz w:val="22"/>
          <w:szCs w:val="22"/>
        </w:rPr>
        <w:t>sowie</w:t>
      </w:r>
      <w:r>
        <w:rPr>
          <w:rFonts w:ascii="Segoe UI" w:hAnsi="Segoe UI" w:cs="Segoe UI"/>
          <w:sz w:val="22"/>
          <w:szCs w:val="22"/>
        </w:rPr>
        <w:t xml:space="preserve"> im </w:t>
      </w:r>
      <w:proofErr w:type="spellStart"/>
      <w:r>
        <w:rPr>
          <w:rFonts w:ascii="Segoe UI" w:hAnsi="Segoe UI" w:cs="Segoe UI"/>
          <w:sz w:val="22"/>
          <w:szCs w:val="22"/>
        </w:rPr>
        <w:t>FrauenTreff</w:t>
      </w:r>
      <w:proofErr w:type="spellEnd"/>
      <w:r>
        <w:rPr>
          <w:rFonts w:ascii="Segoe UI" w:hAnsi="Segoe UI" w:cs="Segoe UI"/>
          <w:sz w:val="22"/>
          <w:szCs w:val="22"/>
        </w:rPr>
        <w:t xml:space="preserve"> aus. Das Programm ist ebenfalls online im Veranstaltungskalender einsehbar. </w:t>
      </w:r>
      <w:r w:rsidR="00F7041B" w:rsidRPr="00F7041B">
        <w:rPr>
          <w:rFonts w:ascii="Segoe UI" w:hAnsi="Segoe UI" w:cs="Segoe UI"/>
          <w:sz w:val="22"/>
        </w:rPr>
        <w:t>Für Fragen steht die städtische Frauenbeauftragte unter der Telefonnummer 06196/804-235 oder per E-Mail an gleichstellungsstelle@schwalbach.de zur Verfügung.</w:t>
      </w:r>
    </w:p>
    <w:p w14:paraId="411595BB" w14:textId="77777777" w:rsidR="004A5F1F" w:rsidRDefault="004A5F1F">
      <w:pPr>
        <w:pStyle w:val="Textkrper2"/>
        <w:tabs>
          <w:tab w:val="clear" w:pos="2268"/>
          <w:tab w:val="left" w:pos="993"/>
        </w:tabs>
        <w:spacing w:line="360" w:lineRule="auto"/>
        <w:rPr>
          <w:rFonts w:ascii="Segoe UI" w:hAnsi="Segoe UI" w:cs="Segoe UI"/>
          <w:sz w:val="22"/>
        </w:rPr>
      </w:pPr>
    </w:p>
    <w:p w14:paraId="741E1048"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406382D5" w14:textId="77777777" w:rsidR="004A5F1F" w:rsidRDefault="004A5F1F">
      <w:pPr>
        <w:pStyle w:val="Textkrper2"/>
        <w:tabs>
          <w:tab w:val="clear" w:pos="2268"/>
          <w:tab w:val="left" w:pos="993"/>
        </w:tabs>
        <w:spacing w:line="360" w:lineRule="auto"/>
        <w:rPr>
          <w:rFonts w:ascii="Segoe UI" w:hAnsi="Segoe UI" w:cs="Segoe UI"/>
          <w:sz w:val="22"/>
        </w:rPr>
      </w:pPr>
    </w:p>
    <w:p w14:paraId="449EF5C7" w14:textId="77777777" w:rsidR="004A5F1F" w:rsidRDefault="004A5F1F">
      <w:pPr>
        <w:pStyle w:val="Textkrper2"/>
        <w:tabs>
          <w:tab w:val="clear" w:pos="2268"/>
          <w:tab w:val="left" w:pos="993"/>
        </w:tabs>
        <w:spacing w:line="360" w:lineRule="auto"/>
        <w:rPr>
          <w:rFonts w:ascii="Segoe UI" w:hAnsi="Segoe UI" w:cs="Segoe UI"/>
          <w:sz w:val="22"/>
        </w:rPr>
      </w:pPr>
    </w:p>
    <w:p w14:paraId="2147A950"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2F2FDF">
        <w:rPr>
          <w:rFonts w:ascii="Segoe UI" w:hAnsi="Segoe UI" w:cs="Segoe UI"/>
          <w:sz w:val="22"/>
        </w:rPr>
      </w:r>
      <w:r w:rsidR="002F2FDF">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648B1" w14:textId="77777777" w:rsidR="00C84ABD" w:rsidRDefault="00C84ABD">
      <w:r>
        <w:separator/>
      </w:r>
    </w:p>
  </w:endnote>
  <w:endnote w:type="continuationSeparator" w:id="0">
    <w:p w14:paraId="4A838F1E" w14:textId="77777777" w:rsidR="00C84ABD" w:rsidRDefault="00C84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AB51"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3932"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0DDB1"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70C5B640"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47E25" w14:textId="77777777" w:rsidR="00C84ABD" w:rsidRDefault="00C84ABD">
      <w:r>
        <w:separator/>
      </w:r>
    </w:p>
  </w:footnote>
  <w:footnote w:type="continuationSeparator" w:id="0">
    <w:p w14:paraId="35B66DA3" w14:textId="77777777" w:rsidR="00C84ABD" w:rsidRDefault="00C84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5D878"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135E4C16" w14:textId="77777777" w:rsidR="004A5F1F" w:rsidRDefault="004A5F1F">
    <w:pPr>
      <w:pStyle w:val="Kopfzeile"/>
    </w:pPr>
  </w:p>
  <w:p w14:paraId="2399AF53" w14:textId="77777777" w:rsidR="004A5F1F" w:rsidRDefault="004A5F1F">
    <w:pPr>
      <w:pStyle w:val="Kopfzeile"/>
    </w:pPr>
  </w:p>
  <w:p w14:paraId="59E7D9FE" w14:textId="77777777" w:rsidR="004A5F1F" w:rsidRDefault="004A5F1F">
    <w:pPr>
      <w:pStyle w:val="Kopfzeile"/>
    </w:pPr>
  </w:p>
  <w:p w14:paraId="2EA2D31F"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50075CBB" wp14:editId="457D646D">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378A0AAE" w14:textId="77777777" w:rsidR="004A5F1F" w:rsidRDefault="004A5F1F">
    <w:pPr>
      <w:pStyle w:val="Kopfzeile"/>
    </w:pPr>
  </w:p>
  <w:p w14:paraId="45C87473" w14:textId="77777777" w:rsidR="004A5F1F" w:rsidRDefault="004A5F1F">
    <w:pPr>
      <w:pStyle w:val="Kopfzeile"/>
    </w:pPr>
  </w:p>
  <w:p w14:paraId="3628454E" w14:textId="77777777" w:rsidR="004A5F1F" w:rsidRDefault="004A5F1F">
    <w:pPr>
      <w:pStyle w:val="Kopfzeile"/>
    </w:pPr>
  </w:p>
  <w:p w14:paraId="41F79FE5"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19AE"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7682720D" wp14:editId="055E4F5E">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7C4C20C4"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ABD"/>
    <w:rsid w:val="0001753E"/>
    <w:rsid w:val="00207342"/>
    <w:rsid w:val="00282231"/>
    <w:rsid w:val="002D4AC3"/>
    <w:rsid w:val="002E7401"/>
    <w:rsid w:val="002F2FDF"/>
    <w:rsid w:val="003232C0"/>
    <w:rsid w:val="00435A66"/>
    <w:rsid w:val="004A5F1F"/>
    <w:rsid w:val="005B464C"/>
    <w:rsid w:val="00613EE2"/>
    <w:rsid w:val="00757D73"/>
    <w:rsid w:val="007C61C2"/>
    <w:rsid w:val="0081338B"/>
    <w:rsid w:val="00814BF4"/>
    <w:rsid w:val="00846A5C"/>
    <w:rsid w:val="00887C51"/>
    <w:rsid w:val="008B3BBF"/>
    <w:rsid w:val="009641EE"/>
    <w:rsid w:val="00A7418D"/>
    <w:rsid w:val="00AB278C"/>
    <w:rsid w:val="00AE7D68"/>
    <w:rsid w:val="00BB03F6"/>
    <w:rsid w:val="00C13A70"/>
    <w:rsid w:val="00C206B5"/>
    <w:rsid w:val="00C50E8D"/>
    <w:rsid w:val="00C84ABD"/>
    <w:rsid w:val="00CD696A"/>
    <w:rsid w:val="00CD7237"/>
    <w:rsid w:val="00DC463E"/>
    <w:rsid w:val="00E861DB"/>
    <w:rsid w:val="00E87FDA"/>
    <w:rsid w:val="00EA6650"/>
    <w:rsid w:val="00F704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65D7D"/>
  <w15:docId w15:val="{EF033FDE-22B8-415A-A044-7B307660C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40769">
      <w:bodyDiv w:val="1"/>
      <w:marLeft w:val="0"/>
      <w:marRight w:val="0"/>
      <w:marTop w:val="0"/>
      <w:marBottom w:val="0"/>
      <w:divBdr>
        <w:top w:val="none" w:sz="0" w:space="0" w:color="auto"/>
        <w:left w:val="none" w:sz="0" w:space="0" w:color="auto"/>
        <w:bottom w:val="none" w:sz="0" w:space="0" w:color="auto"/>
        <w:right w:val="none" w:sz="0" w:space="0" w:color="auto"/>
      </w:divBdr>
    </w:div>
    <w:div w:id="1086078792">
      <w:bodyDiv w:val="1"/>
      <w:marLeft w:val="0"/>
      <w:marRight w:val="0"/>
      <w:marTop w:val="0"/>
      <w:marBottom w:val="0"/>
      <w:divBdr>
        <w:top w:val="none" w:sz="0" w:space="0" w:color="auto"/>
        <w:left w:val="none" w:sz="0" w:space="0" w:color="auto"/>
        <w:bottom w:val="none" w:sz="0" w:space="0" w:color="auto"/>
        <w:right w:val="none" w:sz="0" w:space="0" w:color="auto"/>
      </w:divBdr>
    </w:div>
    <w:div w:id="1144353689">
      <w:bodyDiv w:val="1"/>
      <w:marLeft w:val="0"/>
      <w:marRight w:val="0"/>
      <w:marTop w:val="0"/>
      <w:marBottom w:val="0"/>
      <w:divBdr>
        <w:top w:val="none" w:sz="0" w:space="0" w:color="auto"/>
        <w:left w:val="none" w:sz="0" w:space="0" w:color="auto"/>
        <w:bottom w:val="none" w:sz="0" w:space="0" w:color="auto"/>
        <w:right w:val="none" w:sz="0" w:space="0" w:color="auto"/>
      </w:divBdr>
    </w:div>
    <w:div w:id="16105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4</Pages>
  <Words>628</Words>
  <Characters>3961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Schwarzenberger, Olga</dc:creator>
  <cp:lastModifiedBy>Lürtzener, Achim</cp:lastModifiedBy>
  <cp:revision>2</cp:revision>
  <cp:lastPrinted>2014-10-16T11:41:00Z</cp:lastPrinted>
  <dcterms:created xsi:type="dcterms:W3CDTF">2026-09-07T15:46:00Z</dcterms:created>
  <dcterms:modified xsi:type="dcterms:W3CDTF">2026-09-07T15:46:00Z</dcterms:modified>
</cp:coreProperties>
</file>