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E17886" w:rsidRPr="00520750" w14:paraId="0B5C271B" w14:textId="77777777" w:rsidTr="00E17886">
        <w:trPr>
          <w:cantSplit/>
          <w:trHeight w:val="338"/>
        </w:trPr>
        <w:tc>
          <w:tcPr>
            <w:tcW w:w="6166" w:type="dxa"/>
            <w:vMerge w:val="restart"/>
          </w:tcPr>
          <w:p w14:paraId="102C4093" w14:textId="77777777" w:rsidR="00E17886" w:rsidRPr="00520750" w:rsidRDefault="00E17886" w:rsidP="00F4249B">
            <w:pPr>
              <w:snapToGrid w:val="0"/>
              <w:ind w:left="72"/>
              <w:rPr>
                <w:rFonts w:asciiTheme="minorHAnsi" w:hAnsiTheme="minorHAnsi"/>
                <w:sz w:val="22"/>
                <w:szCs w:val="22"/>
              </w:rPr>
            </w:pPr>
          </w:p>
          <w:p w14:paraId="0CB6140F" w14:textId="77777777" w:rsidR="00E17886" w:rsidRPr="00520750" w:rsidRDefault="00E17886" w:rsidP="00F4249B">
            <w:pPr>
              <w:autoSpaceDE w:val="0"/>
              <w:ind w:left="72"/>
              <w:rPr>
                <w:rFonts w:asciiTheme="minorHAnsi" w:eastAsia="Times New Roman" w:hAnsiTheme="minorHAnsi"/>
                <w:sz w:val="22"/>
                <w:szCs w:val="22"/>
              </w:rPr>
            </w:pPr>
          </w:p>
          <w:p w14:paraId="402C2FF5" w14:textId="77777777" w:rsidR="00E17886" w:rsidRPr="00520750" w:rsidRDefault="00E17886" w:rsidP="00E17886">
            <w:pPr>
              <w:autoSpaceDE w:val="0"/>
              <w:ind w:left="72"/>
              <w:rPr>
                <w:rFonts w:asciiTheme="minorHAnsi" w:eastAsia="Times New Roman" w:hAnsiTheme="minorHAnsi"/>
                <w:sz w:val="22"/>
                <w:szCs w:val="22"/>
              </w:rPr>
            </w:pPr>
          </w:p>
          <w:p w14:paraId="7A389FCB" w14:textId="77777777" w:rsidR="008A29D2" w:rsidRPr="008A29D2" w:rsidRDefault="008A29D2" w:rsidP="008A29D2">
            <w:pPr>
              <w:autoSpaceDE w:val="0"/>
              <w:ind w:left="72"/>
              <w:rPr>
                <w:rFonts w:asciiTheme="minorHAnsi" w:eastAsia="Times New Roman" w:hAnsiTheme="minorHAnsi"/>
                <w:b/>
                <w:sz w:val="22"/>
                <w:szCs w:val="22"/>
              </w:rPr>
            </w:pPr>
            <w:r w:rsidRPr="008A29D2">
              <w:rPr>
                <w:rFonts w:asciiTheme="minorHAnsi" w:eastAsia="Times New Roman" w:hAnsiTheme="minorHAnsi"/>
                <w:b/>
                <w:sz w:val="22"/>
                <w:szCs w:val="22"/>
              </w:rPr>
              <w:t>Presseinformation</w:t>
            </w:r>
          </w:p>
          <w:p w14:paraId="69572E1F" w14:textId="00099645" w:rsidR="00E17886" w:rsidRPr="00520750" w:rsidRDefault="008F3EF3" w:rsidP="008A29D2">
            <w:pPr>
              <w:autoSpaceDE w:val="0"/>
              <w:ind w:left="72"/>
              <w:rPr>
                <w:rFonts w:asciiTheme="minorHAnsi" w:eastAsia="Times New Roman" w:hAnsiTheme="minorHAnsi"/>
                <w:sz w:val="22"/>
                <w:szCs w:val="22"/>
              </w:rPr>
            </w:pPr>
            <w:r>
              <w:rPr>
                <w:rFonts w:asciiTheme="minorHAnsi" w:eastAsia="Times New Roman" w:hAnsiTheme="minorHAnsi"/>
                <w:b/>
                <w:sz w:val="22"/>
                <w:szCs w:val="22"/>
              </w:rPr>
              <w:t>Nr. 202</w:t>
            </w:r>
            <w:r w:rsidR="00D61170">
              <w:rPr>
                <w:rFonts w:asciiTheme="minorHAnsi" w:eastAsia="Times New Roman" w:hAnsiTheme="minorHAnsi"/>
                <w:b/>
                <w:sz w:val="22"/>
                <w:szCs w:val="22"/>
              </w:rPr>
              <w:t>6</w:t>
            </w:r>
            <w:r>
              <w:rPr>
                <w:rFonts w:asciiTheme="minorHAnsi" w:eastAsia="Times New Roman" w:hAnsiTheme="minorHAnsi"/>
                <w:b/>
                <w:sz w:val="22"/>
                <w:szCs w:val="22"/>
              </w:rPr>
              <w:t>/</w:t>
            </w:r>
            <w:r w:rsidR="001C61E2">
              <w:rPr>
                <w:rFonts w:asciiTheme="minorHAnsi" w:eastAsia="Times New Roman" w:hAnsiTheme="minorHAnsi"/>
                <w:b/>
                <w:sz w:val="22"/>
                <w:szCs w:val="22"/>
              </w:rPr>
              <w:t>10</w:t>
            </w:r>
            <w:r>
              <w:rPr>
                <w:rFonts w:asciiTheme="minorHAnsi" w:eastAsia="Times New Roman" w:hAnsiTheme="minorHAnsi"/>
                <w:b/>
                <w:sz w:val="22"/>
                <w:szCs w:val="22"/>
              </w:rPr>
              <w:t>/</w:t>
            </w:r>
            <w:r w:rsidR="009F6A39">
              <w:rPr>
                <w:rFonts w:asciiTheme="minorHAnsi" w:eastAsia="Times New Roman" w:hAnsiTheme="minorHAnsi"/>
                <w:b/>
                <w:sz w:val="22"/>
                <w:szCs w:val="22"/>
              </w:rPr>
              <w:t>21</w:t>
            </w:r>
          </w:p>
          <w:p w14:paraId="5091535F" w14:textId="77777777" w:rsidR="00E17886" w:rsidRPr="007032B7" w:rsidRDefault="00E17886" w:rsidP="00E17886">
            <w:pPr>
              <w:autoSpaceDE w:val="0"/>
              <w:ind w:left="72"/>
              <w:rPr>
                <w:rFonts w:asciiTheme="minorHAnsi" w:eastAsia="Times New Roman" w:hAnsiTheme="minorHAnsi"/>
                <w:sz w:val="22"/>
                <w:szCs w:val="16"/>
              </w:rPr>
            </w:pPr>
          </w:p>
        </w:tc>
        <w:tc>
          <w:tcPr>
            <w:tcW w:w="4541" w:type="dxa"/>
          </w:tcPr>
          <w:p w14:paraId="723843DE"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Bereich</w:t>
            </w:r>
          </w:p>
          <w:p w14:paraId="73908C1D" w14:textId="77777777" w:rsidR="00E17886" w:rsidRPr="00426D51" w:rsidRDefault="00162B44" w:rsidP="00E17886">
            <w:pPr>
              <w:widowControl/>
              <w:suppressAutoHyphens w:val="0"/>
              <w:ind w:left="72"/>
              <w:rPr>
                <w:rFonts w:asciiTheme="minorHAnsi" w:hAnsiTheme="minorHAnsi" w:cs="Tahoma"/>
                <w:noProof/>
                <w:color w:val="505150"/>
                <w:sz w:val="18"/>
                <w:szCs w:val="16"/>
              </w:rPr>
            </w:pPr>
            <w:r w:rsidRPr="00162B44">
              <w:rPr>
                <w:rFonts w:asciiTheme="minorHAnsi" w:hAnsiTheme="minorHAnsi" w:cs="Tahoma"/>
                <w:noProof/>
                <w:color w:val="505150"/>
                <w:sz w:val="18"/>
                <w:szCs w:val="16"/>
              </w:rPr>
              <w:t>Büro des Landrates/Pressestelle</w:t>
            </w:r>
          </w:p>
        </w:tc>
      </w:tr>
      <w:tr w:rsidR="00E17886" w:rsidRPr="00520750" w14:paraId="7AE69B1E" w14:textId="77777777" w:rsidTr="00E17886">
        <w:trPr>
          <w:cantSplit/>
          <w:trHeight w:val="315"/>
        </w:trPr>
        <w:tc>
          <w:tcPr>
            <w:tcW w:w="6166" w:type="dxa"/>
            <w:vMerge/>
          </w:tcPr>
          <w:p w14:paraId="6954DFF1" w14:textId="77777777" w:rsidR="00E17886" w:rsidRPr="00520750" w:rsidRDefault="00E17886" w:rsidP="00E17886">
            <w:pPr>
              <w:rPr>
                <w:rFonts w:asciiTheme="minorHAnsi" w:hAnsiTheme="minorHAnsi"/>
                <w:sz w:val="16"/>
                <w:szCs w:val="16"/>
              </w:rPr>
            </w:pPr>
          </w:p>
        </w:tc>
        <w:tc>
          <w:tcPr>
            <w:tcW w:w="4541" w:type="dxa"/>
          </w:tcPr>
          <w:p w14:paraId="78201609"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Unsere Zeichen</w:t>
            </w:r>
          </w:p>
          <w:p w14:paraId="01FA5048" w14:textId="77777777" w:rsidR="00E17886" w:rsidRPr="00426D51" w:rsidRDefault="00E17886" w:rsidP="00E17886">
            <w:pPr>
              <w:snapToGrid w:val="0"/>
              <w:ind w:left="72"/>
              <w:rPr>
                <w:rFonts w:asciiTheme="minorHAnsi" w:hAnsiTheme="minorHAnsi"/>
                <w:color w:val="505150"/>
                <w:sz w:val="18"/>
                <w:szCs w:val="16"/>
              </w:rPr>
            </w:pPr>
          </w:p>
        </w:tc>
      </w:tr>
      <w:tr w:rsidR="00E17886" w:rsidRPr="00520750" w14:paraId="449BD2A5" w14:textId="77777777" w:rsidTr="00E17886">
        <w:trPr>
          <w:cantSplit/>
          <w:trHeight w:val="266"/>
        </w:trPr>
        <w:tc>
          <w:tcPr>
            <w:tcW w:w="6166" w:type="dxa"/>
            <w:vMerge/>
          </w:tcPr>
          <w:p w14:paraId="7BD9BA3E" w14:textId="77777777" w:rsidR="00E17886" w:rsidRPr="00520750" w:rsidRDefault="00E17886" w:rsidP="00E17886">
            <w:pPr>
              <w:rPr>
                <w:rFonts w:asciiTheme="minorHAnsi" w:hAnsiTheme="minorHAnsi"/>
                <w:sz w:val="16"/>
                <w:szCs w:val="16"/>
              </w:rPr>
            </w:pPr>
          </w:p>
        </w:tc>
        <w:tc>
          <w:tcPr>
            <w:tcW w:w="4541" w:type="dxa"/>
          </w:tcPr>
          <w:p w14:paraId="6ACAE677" w14:textId="77777777" w:rsidR="00E17886"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Ihre Zeichen</w:t>
            </w:r>
          </w:p>
          <w:p w14:paraId="04F84C82" w14:textId="77777777" w:rsidR="00E17886" w:rsidRPr="00426D51" w:rsidRDefault="00E17886" w:rsidP="00E17886">
            <w:pPr>
              <w:widowControl/>
              <w:suppressAutoHyphens w:val="0"/>
              <w:ind w:left="72"/>
              <w:rPr>
                <w:rFonts w:asciiTheme="minorHAnsi" w:hAnsiTheme="minorHAnsi"/>
                <w:color w:val="505150"/>
                <w:sz w:val="18"/>
                <w:szCs w:val="16"/>
              </w:rPr>
            </w:pPr>
          </w:p>
        </w:tc>
      </w:tr>
      <w:tr w:rsidR="00E17886" w:rsidRPr="00520750" w14:paraId="212C64C4" w14:textId="77777777" w:rsidTr="00E17886">
        <w:trPr>
          <w:cantSplit/>
          <w:trHeight w:val="299"/>
        </w:trPr>
        <w:tc>
          <w:tcPr>
            <w:tcW w:w="6166" w:type="dxa"/>
            <w:vMerge/>
          </w:tcPr>
          <w:p w14:paraId="28ECDF5B" w14:textId="77777777" w:rsidR="00E17886" w:rsidRPr="00520750" w:rsidRDefault="00E17886" w:rsidP="00E17886">
            <w:pPr>
              <w:rPr>
                <w:rFonts w:asciiTheme="minorHAnsi" w:hAnsiTheme="minorHAnsi"/>
                <w:sz w:val="16"/>
                <w:szCs w:val="16"/>
              </w:rPr>
            </w:pPr>
          </w:p>
        </w:tc>
        <w:tc>
          <w:tcPr>
            <w:tcW w:w="4541" w:type="dxa"/>
          </w:tcPr>
          <w:p w14:paraId="2241709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Straße, Haus-Nr., Ort</w:t>
            </w:r>
          </w:p>
          <w:p w14:paraId="438A069C" w14:textId="77777777" w:rsidR="00E17886" w:rsidRPr="00426D51" w:rsidRDefault="00162B44" w:rsidP="00E17886">
            <w:pPr>
              <w:ind w:left="72"/>
              <w:rPr>
                <w:rFonts w:asciiTheme="minorHAnsi" w:hAnsiTheme="minorHAnsi"/>
                <w:color w:val="505150"/>
                <w:sz w:val="18"/>
                <w:szCs w:val="16"/>
              </w:rPr>
            </w:pPr>
            <w:r w:rsidRPr="00162B44">
              <w:rPr>
                <w:rFonts w:asciiTheme="minorHAnsi" w:hAnsiTheme="minorHAnsi"/>
                <w:color w:val="505150"/>
                <w:sz w:val="18"/>
                <w:szCs w:val="16"/>
              </w:rPr>
              <w:t>04916 Herzberg, Ludwig-Jahn-Straße 2</w:t>
            </w:r>
          </w:p>
        </w:tc>
      </w:tr>
      <w:tr w:rsidR="00E17886" w:rsidRPr="00520750" w14:paraId="62184632" w14:textId="77777777" w:rsidTr="00E17886">
        <w:trPr>
          <w:cantSplit/>
          <w:trHeight w:val="342"/>
        </w:trPr>
        <w:tc>
          <w:tcPr>
            <w:tcW w:w="6166" w:type="dxa"/>
            <w:vMerge/>
          </w:tcPr>
          <w:p w14:paraId="3F2281BA" w14:textId="77777777" w:rsidR="00E17886" w:rsidRPr="00520750" w:rsidRDefault="00E17886" w:rsidP="00E17886">
            <w:pPr>
              <w:rPr>
                <w:rFonts w:asciiTheme="minorHAnsi" w:hAnsiTheme="minorHAnsi"/>
                <w:sz w:val="16"/>
                <w:szCs w:val="16"/>
              </w:rPr>
            </w:pPr>
          </w:p>
        </w:tc>
        <w:tc>
          <w:tcPr>
            <w:tcW w:w="4541" w:type="dxa"/>
          </w:tcPr>
          <w:p w14:paraId="29D7A43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Ansprechpartner/in</w:t>
            </w:r>
          </w:p>
          <w:p w14:paraId="50C2F405" w14:textId="77777777" w:rsidR="00E17886" w:rsidRPr="00426D51" w:rsidRDefault="00BF1386" w:rsidP="00E17886">
            <w:pPr>
              <w:ind w:left="72"/>
              <w:rPr>
                <w:rFonts w:asciiTheme="minorHAnsi" w:hAnsiTheme="minorHAnsi"/>
                <w:color w:val="505150"/>
                <w:sz w:val="18"/>
                <w:szCs w:val="16"/>
              </w:rPr>
            </w:pPr>
            <w:r w:rsidRPr="00BF1386">
              <w:rPr>
                <w:rFonts w:asciiTheme="minorHAnsi" w:hAnsiTheme="minorHAnsi"/>
                <w:color w:val="505150"/>
                <w:sz w:val="18"/>
                <w:szCs w:val="16"/>
              </w:rPr>
              <w:t xml:space="preserve">Pressereferent Torsten </w:t>
            </w:r>
            <w:proofErr w:type="spellStart"/>
            <w:r w:rsidRPr="00BF1386">
              <w:rPr>
                <w:rFonts w:asciiTheme="minorHAnsi" w:hAnsiTheme="minorHAnsi"/>
                <w:color w:val="505150"/>
                <w:sz w:val="18"/>
                <w:szCs w:val="16"/>
              </w:rPr>
              <w:t>Hoffgaard</w:t>
            </w:r>
            <w:proofErr w:type="spellEnd"/>
          </w:p>
        </w:tc>
      </w:tr>
      <w:tr w:rsidR="00E17886" w:rsidRPr="00520750" w14:paraId="48CE34DF" w14:textId="77777777" w:rsidTr="00E17886">
        <w:trPr>
          <w:cantSplit/>
          <w:trHeight w:val="390"/>
        </w:trPr>
        <w:tc>
          <w:tcPr>
            <w:tcW w:w="6166" w:type="dxa"/>
            <w:vMerge/>
          </w:tcPr>
          <w:p w14:paraId="5849D8F5" w14:textId="77777777" w:rsidR="00E17886" w:rsidRPr="00520750" w:rsidRDefault="00E17886" w:rsidP="00E17886">
            <w:pPr>
              <w:rPr>
                <w:rFonts w:asciiTheme="minorHAnsi" w:hAnsiTheme="minorHAnsi"/>
                <w:sz w:val="16"/>
                <w:szCs w:val="16"/>
              </w:rPr>
            </w:pPr>
          </w:p>
        </w:tc>
        <w:tc>
          <w:tcPr>
            <w:tcW w:w="4541" w:type="dxa"/>
          </w:tcPr>
          <w:p w14:paraId="24152551" w14:textId="77777777" w:rsidR="00E17886" w:rsidRPr="00520750" w:rsidRDefault="00B029C9" w:rsidP="00E17886">
            <w:pPr>
              <w:widowControl/>
              <w:suppressAutoHyphens w:val="0"/>
              <w:ind w:left="72"/>
              <w:rPr>
                <w:rFonts w:asciiTheme="minorHAnsi" w:eastAsia="Times New Roman" w:hAnsiTheme="minorHAnsi" w:cs="Tahoma"/>
                <w:b/>
                <w:noProof/>
                <w:color w:val="505150"/>
                <w:kern w:val="0"/>
                <w:sz w:val="16"/>
                <w:szCs w:val="16"/>
              </w:rPr>
            </w:pPr>
            <w:r>
              <w:rPr>
                <w:rFonts w:asciiTheme="minorHAnsi" w:eastAsia="Times New Roman" w:hAnsiTheme="minorHAnsi" w:cs="Tahoma"/>
                <w:b/>
                <w:noProof/>
                <w:color w:val="505150"/>
                <w:kern w:val="0"/>
                <w:sz w:val="16"/>
                <w:szCs w:val="16"/>
              </w:rPr>
              <w:t>Telefon</w:t>
            </w:r>
          </w:p>
          <w:p w14:paraId="5A4566FF" w14:textId="77777777" w:rsidR="00BF1386" w:rsidRPr="00BF1386"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Tel.: 03535 46-1201</w:t>
            </w:r>
          </w:p>
          <w:p w14:paraId="338D24EC" w14:textId="77777777" w:rsidR="00E17886" w:rsidRPr="00426D51"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Mobil: 0175 2954024</w:t>
            </w:r>
          </w:p>
        </w:tc>
      </w:tr>
      <w:tr w:rsidR="00E17886" w:rsidRPr="00520750" w14:paraId="43B8AF71" w14:textId="77777777" w:rsidTr="00E17886">
        <w:trPr>
          <w:cantSplit/>
          <w:trHeight w:val="217"/>
        </w:trPr>
        <w:tc>
          <w:tcPr>
            <w:tcW w:w="6166" w:type="dxa"/>
            <w:vMerge/>
          </w:tcPr>
          <w:p w14:paraId="29CF1F43" w14:textId="77777777" w:rsidR="00E17886" w:rsidRPr="00520750" w:rsidRDefault="00E17886" w:rsidP="00E17886">
            <w:pPr>
              <w:rPr>
                <w:rFonts w:asciiTheme="minorHAnsi" w:hAnsiTheme="minorHAnsi"/>
                <w:sz w:val="16"/>
                <w:szCs w:val="16"/>
              </w:rPr>
            </w:pPr>
          </w:p>
        </w:tc>
        <w:tc>
          <w:tcPr>
            <w:tcW w:w="4541" w:type="dxa"/>
          </w:tcPr>
          <w:p w14:paraId="09EF156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E-Mail</w:t>
            </w:r>
          </w:p>
          <w:p w14:paraId="3415A009" w14:textId="77777777" w:rsidR="00E17886" w:rsidRPr="00426D51" w:rsidRDefault="00BF1386" w:rsidP="00E17886">
            <w:pPr>
              <w:snapToGrid w:val="0"/>
              <w:ind w:left="72"/>
              <w:rPr>
                <w:rFonts w:asciiTheme="minorHAnsi" w:eastAsia="Times New Roman" w:hAnsiTheme="minorHAnsi" w:cs="Tahoma"/>
                <w:noProof/>
                <w:color w:val="505150"/>
                <w:kern w:val="0"/>
                <w:sz w:val="18"/>
                <w:szCs w:val="16"/>
              </w:rPr>
            </w:pPr>
            <w:r w:rsidRPr="00BF1386">
              <w:rPr>
                <w:rFonts w:asciiTheme="minorHAnsi" w:eastAsia="Times New Roman" w:hAnsiTheme="minorHAnsi" w:cs="Tahoma"/>
                <w:noProof/>
                <w:color w:val="505150"/>
                <w:kern w:val="0"/>
                <w:sz w:val="18"/>
                <w:szCs w:val="16"/>
              </w:rPr>
              <w:t>pressestelle@lkee.de</w:t>
            </w:r>
          </w:p>
          <w:p w14:paraId="3CA93DE8" w14:textId="77777777" w:rsidR="00E17886" w:rsidRPr="00426D51" w:rsidRDefault="00E17886" w:rsidP="00E17886">
            <w:pPr>
              <w:snapToGrid w:val="0"/>
              <w:ind w:left="72"/>
              <w:rPr>
                <w:rFonts w:asciiTheme="minorHAnsi" w:eastAsia="Times New Roman" w:hAnsiTheme="minorHAnsi" w:cs="Tahoma"/>
                <w:noProof/>
                <w:color w:val="505150"/>
                <w:kern w:val="0"/>
                <w:sz w:val="18"/>
                <w:szCs w:val="16"/>
              </w:rPr>
            </w:pPr>
          </w:p>
        </w:tc>
      </w:tr>
      <w:tr w:rsidR="00E17886" w:rsidRPr="00520750" w14:paraId="6F227F67" w14:textId="77777777" w:rsidTr="00E17886">
        <w:trPr>
          <w:cantSplit/>
          <w:trHeight w:val="61"/>
        </w:trPr>
        <w:tc>
          <w:tcPr>
            <w:tcW w:w="6166" w:type="dxa"/>
            <w:vMerge/>
          </w:tcPr>
          <w:p w14:paraId="1F2F6ACE" w14:textId="77777777" w:rsidR="00E17886" w:rsidRPr="00520750" w:rsidRDefault="00E17886" w:rsidP="00E17886">
            <w:pPr>
              <w:rPr>
                <w:rFonts w:asciiTheme="minorHAnsi" w:hAnsiTheme="minorHAnsi"/>
                <w:sz w:val="16"/>
                <w:szCs w:val="16"/>
              </w:rPr>
            </w:pPr>
          </w:p>
        </w:tc>
        <w:tc>
          <w:tcPr>
            <w:tcW w:w="4541" w:type="dxa"/>
          </w:tcPr>
          <w:p w14:paraId="792111C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Datum</w:t>
            </w:r>
          </w:p>
          <w:p w14:paraId="04B35723" w14:textId="1E4D8C2C" w:rsidR="00E17886" w:rsidRPr="009F6A39" w:rsidRDefault="001C61E2" w:rsidP="009F6A39">
            <w:pPr>
              <w:pStyle w:val="Listenabsatz"/>
              <w:numPr>
                <w:ilvl w:val="0"/>
                <w:numId w:val="38"/>
              </w:numPr>
              <w:rPr>
                <w:rFonts w:asciiTheme="minorHAnsi" w:hAnsiTheme="minorHAnsi"/>
                <w:color w:val="505150"/>
                <w:sz w:val="18"/>
                <w:szCs w:val="16"/>
              </w:rPr>
            </w:pPr>
            <w:r w:rsidRPr="009F6A39">
              <w:rPr>
                <w:rFonts w:asciiTheme="minorHAnsi" w:hAnsiTheme="minorHAnsi"/>
                <w:color w:val="505150"/>
                <w:sz w:val="18"/>
                <w:szCs w:val="16"/>
              </w:rPr>
              <w:t>Oktober</w:t>
            </w:r>
            <w:r w:rsidR="007B18DC" w:rsidRPr="009F6A39">
              <w:rPr>
                <w:rFonts w:asciiTheme="minorHAnsi" w:hAnsiTheme="minorHAnsi"/>
                <w:color w:val="505150"/>
                <w:sz w:val="18"/>
                <w:szCs w:val="16"/>
              </w:rPr>
              <w:t xml:space="preserve"> </w:t>
            </w:r>
            <w:r w:rsidR="00AB5267" w:rsidRPr="009F6A39">
              <w:rPr>
                <w:rFonts w:asciiTheme="minorHAnsi" w:hAnsiTheme="minorHAnsi"/>
                <w:color w:val="505150"/>
                <w:sz w:val="18"/>
                <w:szCs w:val="16"/>
              </w:rPr>
              <w:t>202</w:t>
            </w:r>
            <w:r w:rsidR="00D61170" w:rsidRPr="009F6A39">
              <w:rPr>
                <w:rFonts w:asciiTheme="minorHAnsi" w:hAnsiTheme="minorHAnsi"/>
                <w:color w:val="505150"/>
                <w:sz w:val="18"/>
                <w:szCs w:val="16"/>
              </w:rPr>
              <w:t>6</w:t>
            </w:r>
          </w:p>
        </w:tc>
      </w:tr>
    </w:tbl>
    <w:p w14:paraId="197E7A45" w14:textId="77777777" w:rsidR="00520750" w:rsidRPr="00520750" w:rsidRDefault="00520750">
      <w:pPr>
        <w:rPr>
          <w:rFonts w:asciiTheme="minorHAnsi" w:hAnsiTheme="minorHAnsi"/>
          <w:sz w:val="22"/>
          <w:szCs w:val="22"/>
        </w:rPr>
      </w:pPr>
    </w:p>
    <w:p w14:paraId="2425799E" w14:textId="77777777" w:rsidR="00520750" w:rsidRPr="00520750" w:rsidRDefault="00520750">
      <w:pPr>
        <w:rPr>
          <w:rFonts w:asciiTheme="minorHAnsi" w:hAnsiTheme="minorHAnsi"/>
          <w:b/>
          <w:sz w:val="22"/>
          <w:szCs w:val="22"/>
        </w:rPr>
      </w:pPr>
      <w:r w:rsidRPr="00520750">
        <w:rPr>
          <w:rFonts w:asciiTheme="minorHAnsi" w:hAnsiTheme="minorHAnsi"/>
          <w:b/>
          <w:sz w:val="22"/>
          <w:szCs w:val="22"/>
        </w:rPr>
        <w:t>Betreff</w:t>
      </w:r>
    </w:p>
    <w:p w14:paraId="4CB75FFD" w14:textId="77777777" w:rsidR="004151E1" w:rsidRPr="00520750" w:rsidRDefault="004151E1">
      <w:pPr>
        <w:rPr>
          <w:rFonts w:asciiTheme="minorHAnsi" w:hAnsiTheme="minorHAnsi"/>
          <w:sz w:val="22"/>
          <w:szCs w:val="22"/>
        </w:rPr>
      </w:pPr>
    </w:p>
    <w:p w14:paraId="56699941" w14:textId="77777777" w:rsidR="00D83FAB" w:rsidRDefault="00D83FAB" w:rsidP="005317D3">
      <w:pPr>
        <w:tabs>
          <w:tab w:val="left" w:pos="3810"/>
        </w:tabs>
        <w:rPr>
          <w:rFonts w:asciiTheme="minorHAnsi" w:hAnsiTheme="minorHAnsi" w:cstheme="minorHAnsi"/>
          <w:b/>
          <w:sz w:val="36"/>
          <w:szCs w:val="36"/>
        </w:rPr>
      </w:pPr>
      <w:r w:rsidRPr="00D83FAB">
        <w:rPr>
          <w:rFonts w:asciiTheme="minorHAnsi" w:hAnsiTheme="minorHAnsi" w:cstheme="minorHAnsi"/>
          <w:b/>
          <w:sz w:val="36"/>
          <w:szCs w:val="36"/>
        </w:rPr>
        <w:t>Zukunft des Elbe-Elster-Klinikums: Entscheidungen brauchen eine verlässliche Grundlage</w:t>
      </w:r>
    </w:p>
    <w:p w14:paraId="2FF2257F" w14:textId="398F9664" w:rsidR="005317D3" w:rsidRPr="00222D00" w:rsidRDefault="00D83FAB" w:rsidP="005317D3">
      <w:pPr>
        <w:tabs>
          <w:tab w:val="left" w:pos="3810"/>
        </w:tabs>
        <w:rPr>
          <w:rFonts w:asciiTheme="minorHAnsi" w:eastAsia="Times New Roman" w:hAnsiTheme="minorHAnsi" w:cstheme="minorHAnsi"/>
          <w:bCs/>
          <w:kern w:val="0"/>
          <w:sz w:val="22"/>
          <w:szCs w:val="22"/>
        </w:rPr>
      </w:pPr>
      <w:r w:rsidRPr="00D83FAB">
        <w:rPr>
          <w:rFonts w:asciiTheme="minorHAnsi" w:hAnsiTheme="minorHAnsi" w:cstheme="minorHAnsi"/>
          <w:sz w:val="28"/>
          <w:szCs w:val="28"/>
        </w:rPr>
        <w:t>Landrat Marcel Schmidt nimmt Stellung zur Einladung zum Bürgerforum am 17. November</w:t>
      </w:r>
      <w:r w:rsidR="00C954AE">
        <w:rPr>
          <w:rFonts w:asciiTheme="minorHAnsi" w:hAnsiTheme="minorHAnsi" w:cstheme="minorHAnsi"/>
          <w:sz w:val="28"/>
          <w:szCs w:val="28"/>
        </w:rPr>
        <w:t xml:space="preserve">/ </w:t>
      </w:r>
      <w:r w:rsidRPr="00D83FAB">
        <w:rPr>
          <w:rFonts w:asciiTheme="minorHAnsi" w:hAnsiTheme="minorHAnsi" w:cstheme="minorHAnsi"/>
          <w:sz w:val="28"/>
          <w:szCs w:val="28"/>
        </w:rPr>
        <w:t>Kreistag hat wichtige Weichen gestellt</w:t>
      </w:r>
      <w:r w:rsidR="000625E1">
        <w:rPr>
          <w:rFonts w:asciiTheme="minorHAnsi" w:hAnsiTheme="minorHAnsi" w:cstheme="minorHAnsi"/>
          <w:sz w:val="28"/>
          <w:szCs w:val="28"/>
        </w:rPr>
        <w:t xml:space="preserve">/ </w:t>
      </w:r>
      <w:r w:rsidRPr="00D83FAB">
        <w:rPr>
          <w:rFonts w:asciiTheme="minorHAnsi" w:hAnsiTheme="minorHAnsi" w:cstheme="minorHAnsi"/>
          <w:sz w:val="28"/>
          <w:szCs w:val="28"/>
        </w:rPr>
        <w:t>Standortentscheidung steht noch aus</w:t>
      </w:r>
    </w:p>
    <w:p w14:paraId="6D5C53B1"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p>
    <w:p w14:paraId="33355F6E"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r w:rsidRPr="00E719AF">
        <w:rPr>
          <w:rFonts w:asciiTheme="minorHAnsi" w:eastAsia="Times New Roman" w:hAnsiTheme="minorHAnsi" w:cstheme="minorHAnsi"/>
          <w:bCs/>
          <w:kern w:val="0"/>
          <w:sz w:val="22"/>
          <w:szCs w:val="22"/>
        </w:rPr>
        <w:t>Die Zukunft des Elbe-Elster-Klinikums bewegt viele Menschen im Landkreis. Das zeigt auch die Einladung der Gewerkschaft ver.di und der Bürgerinitiative „Klinikum EE in kommunaler Hand“ zu einem Bürgerforum am 17. November 2026 in Doberlug-Kirchhain. Landrat Marcel Schmidt begrüßt das öffentliche Interesse an der Entwicklung der Krankenhausversorgung. Zugleich macht er deutlich, dass die wesentlichen Fragen bereits intensiv in den demokratisch gewählten Gremien des Landkreises beraten werden und wichtige Entscheidungen getroffen wurden.</w:t>
      </w:r>
    </w:p>
    <w:p w14:paraId="499C2340" w14:textId="77777777" w:rsidR="00E719AF" w:rsidRPr="0026383F" w:rsidRDefault="00E719AF" w:rsidP="00E719AF">
      <w:pPr>
        <w:tabs>
          <w:tab w:val="left" w:pos="3810"/>
        </w:tabs>
        <w:rPr>
          <w:rFonts w:asciiTheme="minorHAnsi" w:eastAsia="Times New Roman" w:hAnsiTheme="minorHAnsi" w:cstheme="minorHAnsi"/>
          <w:b/>
          <w:kern w:val="0"/>
          <w:sz w:val="22"/>
          <w:szCs w:val="22"/>
        </w:rPr>
      </w:pPr>
      <w:r w:rsidRPr="0026383F">
        <w:rPr>
          <w:rFonts w:asciiTheme="minorHAnsi" w:eastAsia="Times New Roman" w:hAnsiTheme="minorHAnsi" w:cstheme="minorHAnsi"/>
          <w:b/>
          <w:kern w:val="0"/>
          <w:sz w:val="22"/>
          <w:szCs w:val="22"/>
        </w:rPr>
        <w:t>„Ich verstehe sehr gut, dass die Menschen wissen möchten, wie es mit unserem Klinikum weitergeht. Schließlich geht es um eine verlässliche medizinische Versorgung für uns alle. Fragen zu stellen, Kritik zu äußern und unterschiedliche Auffassungen zu vertreten, gehört selbstverständlich zu einer lebendigen Demokratie. Genauso wichtig ist aber, dass wir Entscheidungen auf einer soliden fachlichen Grundlage treffen und die dafür zuständigen Gremien ihre Verantwortung wahrnehmen können“, erklärt Landrat Marcel Schmidt.</w:t>
      </w:r>
    </w:p>
    <w:p w14:paraId="06013AD3"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p>
    <w:p w14:paraId="74426A98" w14:textId="37CC21D6" w:rsidR="00E719AF" w:rsidRPr="00C954AE" w:rsidRDefault="00E719AF" w:rsidP="00E719AF">
      <w:pPr>
        <w:tabs>
          <w:tab w:val="left" w:pos="3810"/>
        </w:tabs>
        <w:rPr>
          <w:rFonts w:asciiTheme="minorHAnsi" w:eastAsia="Times New Roman" w:hAnsiTheme="minorHAnsi" w:cstheme="minorHAnsi"/>
          <w:b/>
          <w:kern w:val="0"/>
          <w:sz w:val="22"/>
          <w:szCs w:val="22"/>
        </w:rPr>
      </w:pPr>
      <w:r w:rsidRPr="00C954AE">
        <w:rPr>
          <w:rFonts w:asciiTheme="minorHAnsi" w:eastAsia="Times New Roman" w:hAnsiTheme="minorHAnsi" w:cstheme="minorHAnsi"/>
          <w:b/>
          <w:kern w:val="0"/>
          <w:sz w:val="22"/>
          <w:szCs w:val="22"/>
        </w:rPr>
        <w:t>Keine Privatisierung des Klinikums geplant</w:t>
      </w:r>
    </w:p>
    <w:p w14:paraId="33004ED1"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r w:rsidRPr="00E719AF">
        <w:rPr>
          <w:rFonts w:asciiTheme="minorHAnsi" w:eastAsia="Times New Roman" w:hAnsiTheme="minorHAnsi" w:cstheme="minorHAnsi"/>
          <w:bCs/>
          <w:kern w:val="0"/>
          <w:sz w:val="22"/>
          <w:szCs w:val="22"/>
        </w:rPr>
        <w:t>Ein Schwerpunkt des angekündigten Bürgerforums soll die Frage sein, ob das Klinikum künftig kommunal oder privatwirtschaftlich geführt wird. Für den Landrat ist diese Gegenüberstellung jedoch nicht mehr Gegenstand der aktuellen Entscheidungsfindung.</w:t>
      </w:r>
    </w:p>
    <w:p w14:paraId="2DDC7CAC"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p>
    <w:p w14:paraId="7EA796AA" w14:textId="77777777" w:rsidR="00E719AF" w:rsidRPr="0026383F" w:rsidRDefault="00E719AF" w:rsidP="00E719AF">
      <w:pPr>
        <w:tabs>
          <w:tab w:val="left" w:pos="3810"/>
        </w:tabs>
        <w:rPr>
          <w:rFonts w:asciiTheme="minorHAnsi" w:eastAsia="Times New Roman" w:hAnsiTheme="minorHAnsi" w:cstheme="minorHAnsi"/>
          <w:b/>
          <w:kern w:val="0"/>
          <w:sz w:val="22"/>
          <w:szCs w:val="22"/>
        </w:rPr>
      </w:pPr>
      <w:r w:rsidRPr="0026383F">
        <w:rPr>
          <w:rFonts w:asciiTheme="minorHAnsi" w:eastAsia="Times New Roman" w:hAnsiTheme="minorHAnsi" w:cstheme="minorHAnsi"/>
          <w:b/>
          <w:kern w:val="0"/>
          <w:sz w:val="22"/>
          <w:szCs w:val="22"/>
        </w:rPr>
        <w:t>„Der Kreistag und ich haben uns klar gegen eine Privatisierung ausgesprochen. Daran hat sich nichts geändert. Unser Klinikum soll in kommunaler Hand bleiben. Darüber müssen wir keine Grundsatzdebatte erneut eröffnen“, betont Schmidt.</w:t>
      </w:r>
    </w:p>
    <w:p w14:paraId="7E4C0332"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p>
    <w:p w14:paraId="452396B7"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r w:rsidRPr="00E719AF">
        <w:rPr>
          <w:rFonts w:asciiTheme="minorHAnsi" w:eastAsia="Times New Roman" w:hAnsiTheme="minorHAnsi" w:cstheme="minorHAnsi"/>
          <w:bCs/>
          <w:kern w:val="0"/>
          <w:sz w:val="22"/>
          <w:szCs w:val="22"/>
        </w:rPr>
        <w:t>Vielmehr hat der Kreistag in seiner Sitzung am 12. Oktober mehrheitlich beschlossen, für die künftige Geschäftsführung einen Managementvertrag mit einer Laufzeit von fünf Jahren europaweit auszuschreiben. Damit soll ein erfahrener Dienstleister gewonnen werden, der die Geschäftsführung übernimmt und zusätzliche Fachkompetenz für die wirtschaftliche Stabilisierung und Weiterentwicklung des Klinikums bereitstellt.</w:t>
      </w:r>
    </w:p>
    <w:p w14:paraId="6C238B94" w14:textId="2D3ADB3F" w:rsidR="00E719AF" w:rsidRPr="0026383F" w:rsidRDefault="00E719AF" w:rsidP="00E719AF">
      <w:pPr>
        <w:tabs>
          <w:tab w:val="left" w:pos="3810"/>
        </w:tabs>
        <w:rPr>
          <w:rFonts w:asciiTheme="minorHAnsi" w:eastAsia="Times New Roman" w:hAnsiTheme="minorHAnsi" w:cstheme="minorHAnsi"/>
          <w:b/>
          <w:kern w:val="0"/>
          <w:sz w:val="22"/>
          <w:szCs w:val="22"/>
        </w:rPr>
      </w:pPr>
      <w:r w:rsidRPr="0026383F">
        <w:rPr>
          <w:rFonts w:asciiTheme="minorHAnsi" w:eastAsia="Times New Roman" w:hAnsiTheme="minorHAnsi" w:cstheme="minorHAnsi"/>
          <w:b/>
          <w:kern w:val="0"/>
          <w:sz w:val="22"/>
          <w:szCs w:val="22"/>
        </w:rPr>
        <w:t>Der Landrat stellt klar: „Ein Managementvertrag ist keine Privatisierung. Der Landkreis gibt sein Klinikum nicht aus der Hand. Wir holen uns für eine begrenzte Zeit die Erfahrung und Unterstützung, die wir für die schwierigen Aufgaben vor uns brauchen. Die grundlegenden Entscheidungen bleiben in kommunaler Verantwortung.“</w:t>
      </w:r>
    </w:p>
    <w:p w14:paraId="08D592E7"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r w:rsidRPr="00E719AF">
        <w:rPr>
          <w:rFonts w:asciiTheme="minorHAnsi" w:eastAsia="Times New Roman" w:hAnsiTheme="minorHAnsi" w:cstheme="minorHAnsi"/>
          <w:bCs/>
          <w:kern w:val="0"/>
          <w:sz w:val="22"/>
          <w:szCs w:val="22"/>
        </w:rPr>
        <w:t>Auch die Auswahl der künftigen Geschäftsführung bleibt an die demokratisch legitimierten Gremien gebunden. Kreisausschuss und Aufsichtsrat werden in das Auswahlverfahren einbezogen. Die abschließende Entscheidung trifft der Kreistag.</w:t>
      </w:r>
    </w:p>
    <w:p w14:paraId="04715CAC"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p>
    <w:p w14:paraId="0BFCE12B" w14:textId="77777777" w:rsidR="00E719AF" w:rsidRPr="00C954AE" w:rsidRDefault="00E719AF" w:rsidP="00E719AF">
      <w:pPr>
        <w:tabs>
          <w:tab w:val="left" w:pos="3810"/>
        </w:tabs>
        <w:rPr>
          <w:rFonts w:asciiTheme="minorHAnsi" w:eastAsia="Times New Roman" w:hAnsiTheme="minorHAnsi" w:cstheme="minorHAnsi"/>
          <w:b/>
          <w:kern w:val="0"/>
          <w:sz w:val="22"/>
          <w:szCs w:val="22"/>
        </w:rPr>
      </w:pPr>
      <w:r w:rsidRPr="00C954AE">
        <w:rPr>
          <w:rFonts w:asciiTheme="minorHAnsi" w:eastAsia="Times New Roman" w:hAnsiTheme="minorHAnsi" w:cstheme="minorHAnsi"/>
          <w:b/>
          <w:kern w:val="0"/>
          <w:sz w:val="22"/>
          <w:szCs w:val="22"/>
        </w:rPr>
        <w:t>Standortentscheidung wird fachlich vorbereitet</w:t>
      </w:r>
    </w:p>
    <w:p w14:paraId="441B4005"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r w:rsidRPr="00E719AF">
        <w:rPr>
          <w:rFonts w:asciiTheme="minorHAnsi" w:eastAsia="Times New Roman" w:hAnsiTheme="minorHAnsi" w:cstheme="minorHAnsi"/>
          <w:bCs/>
          <w:kern w:val="0"/>
          <w:sz w:val="22"/>
          <w:szCs w:val="22"/>
        </w:rPr>
        <w:t>Der zweite Schwerpunkt des Bürgerforums betrifft den möglichen Neubau eines Zentralklinikums und die Suche nach einem geeigneten Standort. Hier ist die Entscheidung noch offen.</w:t>
      </w:r>
    </w:p>
    <w:p w14:paraId="6473DC80"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p>
    <w:p w14:paraId="4BDF0ECA"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r w:rsidRPr="00E719AF">
        <w:rPr>
          <w:rFonts w:asciiTheme="minorHAnsi" w:eastAsia="Times New Roman" w:hAnsiTheme="minorHAnsi" w:cstheme="minorHAnsi"/>
          <w:bCs/>
          <w:kern w:val="0"/>
          <w:sz w:val="22"/>
          <w:szCs w:val="22"/>
        </w:rPr>
        <w:t>In der Kreistagssitzung am 12. Oktober wurden dazu weitere Erkenntnisse und fachliche Einschätzungen beraten. Grundlage sind unter anderem Untersuchungen der Brandenburgischen Technischen Universität Cottbus-Senftenberg. Die vertiefenden Beratungen fanden teilweise im nichtöffentlichen Sitzungsteil statt, weil dabei auch vertrauliche Informationen zu berücksichtigen waren.</w:t>
      </w:r>
    </w:p>
    <w:p w14:paraId="61E336F2" w14:textId="77777777" w:rsidR="0026383F" w:rsidRDefault="00E719AF" w:rsidP="00E719AF">
      <w:pPr>
        <w:tabs>
          <w:tab w:val="left" w:pos="3810"/>
        </w:tabs>
        <w:rPr>
          <w:rFonts w:asciiTheme="minorHAnsi" w:eastAsia="Times New Roman" w:hAnsiTheme="minorHAnsi" w:cstheme="minorHAnsi"/>
          <w:bCs/>
          <w:kern w:val="0"/>
          <w:sz w:val="22"/>
          <w:szCs w:val="22"/>
        </w:rPr>
      </w:pPr>
      <w:r w:rsidRPr="00E719AF">
        <w:rPr>
          <w:rFonts w:asciiTheme="minorHAnsi" w:eastAsia="Times New Roman" w:hAnsiTheme="minorHAnsi" w:cstheme="minorHAnsi"/>
          <w:bCs/>
          <w:kern w:val="0"/>
          <w:sz w:val="22"/>
          <w:szCs w:val="22"/>
        </w:rPr>
        <w:t>Für den Landrat steht fest, dass die Standortentscheidung nicht allein nach geografischen Gesichtspunkten getroffen werden darf. Entscheidend sind unter anderem die Erreichbarkeit für Patientinnen und Patienten, die Verkehrsanbindung, die Eignung des Grundstücks, die baulichen Voraussetzungen und die langfristigen Entwicklungsmöglichkeiten.</w:t>
      </w:r>
    </w:p>
    <w:p w14:paraId="47D1C3FB" w14:textId="64BFD6BA" w:rsidR="00E719AF" w:rsidRPr="0026383F" w:rsidRDefault="00E719AF" w:rsidP="00E719AF">
      <w:pPr>
        <w:tabs>
          <w:tab w:val="left" w:pos="3810"/>
        </w:tabs>
        <w:rPr>
          <w:rFonts w:asciiTheme="minorHAnsi" w:eastAsia="Times New Roman" w:hAnsiTheme="minorHAnsi" w:cstheme="minorHAnsi"/>
          <w:b/>
          <w:kern w:val="0"/>
          <w:sz w:val="22"/>
          <w:szCs w:val="22"/>
        </w:rPr>
      </w:pPr>
      <w:r w:rsidRPr="0026383F">
        <w:rPr>
          <w:rFonts w:asciiTheme="minorHAnsi" w:eastAsia="Times New Roman" w:hAnsiTheme="minorHAnsi" w:cstheme="minorHAnsi"/>
          <w:b/>
          <w:kern w:val="0"/>
          <w:sz w:val="22"/>
          <w:szCs w:val="22"/>
        </w:rPr>
        <w:t>„Wir haben geeignete Grundstücke im Blick. Jetzt müssen wir sorgfältig abwägen, welcher Standort für die Gesundheitsversorgung des gesamten Landkreises die besten Voraussetzungen bietet. Der beste Standort muss nicht zwangsläufig genau in der geografischen Mitte liegen. Entscheidend ist, dass dort ein modernes Krankenhaus dauerhaft gut funktionieren kann“, erläutert Schmidt.</w:t>
      </w:r>
    </w:p>
    <w:p w14:paraId="37EF8B44"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r w:rsidRPr="00E719AF">
        <w:rPr>
          <w:rFonts w:asciiTheme="minorHAnsi" w:eastAsia="Times New Roman" w:hAnsiTheme="minorHAnsi" w:cstheme="minorHAnsi"/>
          <w:bCs/>
          <w:kern w:val="0"/>
          <w:sz w:val="22"/>
          <w:szCs w:val="22"/>
        </w:rPr>
        <w:t>Zugleich drängt die Zeit. Um die Chancen auf Fördermittel des Landes für einen Klinikneubau zu sichern, muss der Landkreis zeitnah zu einer belastbaren Standortentscheidung kommen.</w:t>
      </w:r>
    </w:p>
    <w:p w14:paraId="7BBE8365"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p>
    <w:p w14:paraId="56C3B5C6" w14:textId="77777777" w:rsidR="00E719AF" w:rsidRPr="00691F6E" w:rsidRDefault="00E719AF" w:rsidP="00E719AF">
      <w:pPr>
        <w:tabs>
          <w:tab w:val="left" w:pos="3810"/>
        </w:tabs>
        <w:rPr>
          <w:rFonts w:asciiTheme="minorHAnsi" w:eastAsia="Times New Roman" w:hAnsiTheme="minorHAnsi" w:cstheme="minorHAnsi"/>
          <w:b/>
          <w:kern w:val="0"/>
          <w:sz w:val="22"/>
          <w:szCs w:val="22"/>
        </w:rPr>
      </w:pPr>
      <w:r w:rsidRPr="00691F6E">
        <w:rPr>
          <w:rFonts w:asciiTheme="minorHAnsi" w:eastAsia="Times New Roman" w:hAnsiTheme="minorHAnsi" w:cstheme="minorHAnsi"/>
          <w:b/>
          <w:kern w:val="0"/>
          <w:sz w:val="22"/>
          <w:szCs w:val="22"/>
        </w:rPr>
        <w:t>Bürgerdialog ist wichtig – Entscheidungen trifft der Kreistag</w:t>
      </w:r>
    </w:p>
    <w:p w14:paraId="6F79D2B0"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r w:rsidRPr="00E719AF">
        <w:rPr>
          <w:rFonts w:asciiTheme="minorHAnsi" w:eastAsia="Times New Roman" w:hAnsiTheme="minorHAnsi" w:cstheme="minorHAnsi"/>
          <w:bCs/>
          <w:kern w:val="0"/>
          <w:sz w:val="22"/>
          <w:szCs w:val="22"/>
        </w:rPr>
        <w:t>Die Gewerkschaft ver.di und die Bürgerinitiative haben ihre Anliegen und Fragen bereits in den Kreistag eingebracht und dort Gelegenheit erhalten, ihre Positionen vorzutragen. Der Landrat erkennt dieses Engagement ausdrücklich an. Gleichzeitig verweist er auf die Verantwortung der gewählten Kreistagsmitglieder, unterschiedliche Interessen und fachliche Argumente abzuwägen und daraus Entscheidungen für den gesamten Landkreis abzuleiten.</w:t>
      </w:r>
    </w:p>
    <w:p w14:paraId="2F9489EC"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p>
    <w:p w14:paraId="707BF06F" w14:textId="77777777" w:rsidR="00E719AF" w:rsidRPr="0026383F" w:rsidRDefault="00E719AF" w:rsidP="00E719AF">
      <w:pPr>
        <w:tabs>
          <w:tab w:val="left" w:pos="3810"/>
        </w:tabs>
        <w:rPr>
          <w:rFonts w:asciiTheme="minorHAnsi" w:eastAsia="Times New Roman" w:hAnsiTheme="minorHAnsi" w:cstheme="minorHAnsi"/>
          <w:b/>
          <w:kern w:val="0"/>
          <w:sz w:val="22"/>
          <w:szCs w:val="22"/>
        </w:rPr>
      </w:pPr>
      <w:r w:rsidRPr="0026383F">
        <w:rPr>
          <w:rFonts w:asciiTheme="minorHAnsi" w:eastAsia="Times New Roman" w:hAnsiTheme="minorHAnsi" w:cstheme="minorHAnsi"/>
          <w:b/>
          <w:kern w:val="0"/>
          <w:sz w:val="22"/>
          <w:szCs w:val="22"/>
        </w:rPr>
        <w:t>„Bürgerbeteiligung bedeutet für mich, zuzuhören und Argumente ernst zu nehmen. Sie bedeutet aber nicht, dass jede bereits getroffene Entscheidung immer wieder von vorn diskutiert werden muss. Der Kreistag ist demokratisch gewählt und trägt die Verantwortung, am Ende auch zu entscheiden“, sagt Schmidt.</w:t>
      </w:r>
    </w:p>
    <w:p w14:paraId="5DC3BA06"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p>
    <w:p w14:paraId="38C46101"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r w:rsidRPr="00E719AF">
        <w:rPr>
          <w:rFonts w:asciiTheme="minorHAnsi" w:eastAsia="Times New Roman" w:hAnsiTheme="minorHAnsi" w:cstheme="minorHAnsi"/>
          <w:bCs/>
          <w:kern w:val="0"/>
          <w:sz w:val="22"/>
          <w:szCs w:val="22"/>
        </w:rPr>
        <w:t>An der für den 17. November vorgesehenen Podiumsdiskussion wird der Landrat deshalb nicht teilnehmen. Die zentralen Fragen zur künftigen Trägerschaft und Geschäftsführung seien bereits geklärt, während zur Standortfrage noch keine abschließende Entscheidung vorliege.</w:t>
      </w:r>
    </w:p>
    <w:p w14:paraId="60CA419F"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p>
    <w:p w14:paraId="4A445DEF" w14:textId="77777777" w:rsidR="00E719AF" w:rsidRPr="0026383F" w:rsidRDefault="00E719AF" w:rsidP="00E719AF">
      <w:pPr>
        <w:tabs>
          <w:tab w:val="left" w:pos="3810"/>
        </w:tabs>
        <w:rPr>
          <w:rFonts w:asciiTheme="minorHAnsi" w:eastAsia="Times New Roman" w:hAnsiTheme="minorHAnsi" w:cstheme="minorHAnsi"/>
          <w:b/>
          <w:kern w:val="0"/>
          <w:sz w:val="22"/>
          <w:szCs w:val="22"/>
        </w:rPr>
      </w:pPr>
      <w:r w:rsidRPr="0026383F">
        <w:rPr>
          <w:rFonts w:asciiTheme="minorHAnsi" w:eastAsia="Times New Roman" w:hAnsiTheme="minorHAnsi" w:cstheme="minorHAnsi"/>
          <w:b/>
          <w:kern w:val="0"/>
          <w:sz w:val="22"/>
          <w:szCs w:val="22"/>
        </w:rPr>
        <w:t>„Ich möchte bei einer solchen Veranstaltung keine Erwartungen wecken, die ich derzeit nicht erfüllen kann. Zur Standortfrage gibt es noch keine endgültige Antwort, die ich verkünden könnte. Und ich halte es nicht für sinnvoll, öffentlich über vertrauliche Beratungsstände zu spekulieren oder bereits entschiedene Grundsatzfragen erneut zur Abstimmung zu stellen“, erklärt der Landrat.</w:t>
      </w:r>
    </w:p>
    <w:p w14:paraId="3BD46640" w14:textId="77777777" w:rsidR="00E719AF" w:rsidRPr="00E719AF" w:rsidRDefault="00E719AF" w:rsidP="00E719AF">
      <w:pPr>
        <w:tabs>
          <w:tab w:val="left" w:pos="3810"/>
        </w:tabs>
        <w:rPr>
          <w:rFonts w:asciiTheme="minorHAnsi" w:eastAsia="Times New Roman" w:hAnsiTheme="minorHAnsi" w:cstheme="minorHAnsi"/>
          <w:bCs/>
          <w:kern w:val="0"/>
          <w:sz w:val="22"/>
          <w:szCs w:val="22"/>
        </w:rPr>
      </w:pPr>
    </w:p>
    <w:p w14:paraId="073ACE10" w14:textId="03A27EE4" w:rsidR="00BC59F5" w:rsidRPr="002C05A0" w:rsidRDefault="002C05A0" w:rsidP="00BC59F5">
      <w:pPr>
        <w:tabs>
          <w:tab w:val="left" w:pos="3810"/>
        </w:tabs>
        <w:rPr>
          <w:rFonts w:asciiTheme="minorHAnsi" w:eastAsia="Times New Roman" w:hAnsiTheme="minorHAnsi" w:cstheme="minorHAnsi"/>
          <w:b/>
          <w:kern w:val="0"/>
          <w:sz w:val="22"/>
          <w:szCs w:val="22"/>
        </w:rPr>
      </w:pPr>
      <w:r w:rsidRPr="002C05A0">
        <w:rPr>
          <w:rFonts w:asciiTheme="minorHAnsi" w:eastAsia="Times New Roman" w:hAnsiTheme="minorHAnsi" w:cstheme="minorHAnsi"/>
          <w:b/>
          <w:kern w:val="0"/>
          <w:sz w:val="22"/>
          <w:szCs w:val="22"/>
        </w:rPr>
        <w:t>„</w:t>
      </w:r>
      <w:r w:rsidR="00BC59F5" w:rsidRPr="002C05A0">
        <w:rPr>
          <w:rFonts w:asciiTheme="minorHAnsi" w:eastAsia="Times New Roman" w:hAnsiTheme="minorHAnsi" w:cstheme="minorHAnsi"/>
          <w:b/>
          <w:kern w:val="0"/>
          <w:sz w:val="22"/>
          <w:szCs w:val="22"/>
        </w:rPr>
        <w:t>Unabhängig von meiner Entscheidung, an diesem Bürgerforum nicht teilzunehmen, bin ich selbstverständlich weiterhin bereit, mit Bürgerinnen und Bürgern, Beschäftigten des Klinikums und ihren Interessenvertretungen ins Gespräch zu kommen, ihre Anliegen anzuhören und unterschiedliche Sichtweisen offen zu diskutieren“, betont Schmidt.</w:t>
      </w:r>
    </w:p>
    <w:p w14:paraId="7600010B" w14:textId="77777777" w:rsidR="00BC59F5" w:rsidRPr="00BC59F5" w:rsidRDefault="00BC59F5" w:rsidP="00BC59F5">
      <w:pPr>
        <w:tabs>
          <w:tab w:val="left" w:pos="3810"/>
        </w:tabs>
        <w:rPr>
          <w:rFonts w:asciiTheme="minorHAnsi" w:eastAsia="Times New Roman" w:hAnsiTheme="minorHAnsi" w:cstheme="minorHAnsi"/>
          <w:bCs/>
          <w:kern w:val="0"/>
          <w:sz w:val="22"/>
          <w:szCs w:val="22"/>
        </w:rPr>
      </w:pPr>
    </w:p>
    <w:p w14:paraId="2BA1D4EC" w14:textId="45D1F92E" w:rsidR="00E719AF" w:rsidRDefault="00BC59F5" w:rsidP="00BC59F5">
      <w:pPr>
        <w:tabs>
          <w:tab w:val="left" w:pos="3810"/>
        </w:tabs>
        <w:rPr>
          <w:rFonts w:asciiTheme="minorHAnsi" w:eastAsia="Times New Roman" w:hAnsiTheme="minorHAnsi" w:cstheme="minorHAnsi"/>
          <w:bCs/>
          <w:kern w:val="0"/>
          <w:sz w:val="22"/>
          <w:szCs w:val="22"/>
        </w:rPr>
      </w:pPr>
      <w:r>
        <w:rPr>
          <w:rFonts w:asciiTheme="minorHAnsi" w:eastAsia="Times New Roman" w:hAnsiTheme="minorHAnsi" w:cstheme="minorHAnsi"/>
          <w:bCs/>
          <w:kern w:val="0"/>
          <w:sz w:val="22"/>
          <w:szCs w:val="22"/>
        </w:rPr>
        <w:t>Der Landrat</w:t>
      </w:r>
      <w:r w:rsidRPr="00BC59F5">
        <w:rPr>
          <w:rFonts w:asciiTheme="minorHAnsi" w:eastAsia="Times New Roman" w:hAnsiTheme="minorHAnsi" w:cstheme="minorHAnsi"/>
          <w:bCs/>
          <w:kern w:val="0"/>
          <w:sz w:val="22"/>
          <w:szCs w:val="22"/>
        </w:rPr>
        <w:t xml:space="preserve"> versichert zugleich, dass die Öffentlichkeit über die weiteren Entwicklungen informiert wird, sobald belastbare Ergebnisse und Entscheidungen vorliegen.</w:t>
      </w:r>
    </w:p>
    <w:p w14:paraId="48D245F1" w14:textId="77777777" w:rsidR="00BC59F5" w:rsidRPr="00E719AF" w:rsidRDefault="00BC59F5" w:rsidP="00BC59F5">
      <w:pPr>
        <w:tabs>
          <w:tab w:val="left" w:pos="3810"/>
        </w:tabs>
        <w:rPr>
          <w:rFonts w:asciiTheme="minorHAnsi" w:eastAsia="Times New Roman" w:hAnsiTheme="minorHAnsi" w:cstheme="minorHAnsi"/>
          <w:bCs/>
          <w:kern w:val="0"/>
          <w:sz w:val="22"/>
          <w:szCs w:val="22"/>
        </w:rPr>
      </w:pPr>
    </w:p>
    <w:p w14:paraId="7D1AF3E1" w14:textId="7A72399F" w:rsidR="005317D3" w:rsidRPr="0026383F" w:rsidRDefault="00E719AF" w:rsidP="00E719AF">
      <w:pPr>
        <w:tabs>
          <w:tab w:val="left" w:pos="3810"/>
        </w:tabs>
        <w:rPr>
          <w:rFonts w:asciiTheme="minorHAnsi" w:eastAsia="Times New Roman" w:hAnsiTheme="minorHAnsi" w:cstheme="minorHAnsi"/>
          <w:b/>
          <w:kern w:val="0"/>
          <w:sz w:val="22"/>
          <w:szCs w:val="22"/>
        </w:rPr>
      </w:pPr>
      <w:r w:rsidRPr="0026383F">
        <w:rPr>
          <w:rFonts w:asciiTheme="minorHAnsi" w:eastAsia="Times New Roman" w:hAnsiTheme="minorHAnsi" w:cstheme="minorHAnsi"/>
          <w:b/>
          <w:kern w:val="0"/>
          <w:sz w:val="22"/>
          <w:szCs w:val="22"/>
        </w:rPr>
        <w:t>„Unser gemeinsames Ziel sollte nicht sein, am Ende einen Gewinner oder Verlierer innerhalb des Landkreises zu haben. Wir brauchen eine gute und dauerhaft tragfähige Krankenhausversorgung für ganz Elbe-Elster. Dafür müssen wir jetzt die nächsten Schritte gehen. Und darüber werden wir weiterhin offen informieren.“</w:t>
      </w:r>
    </w:p>
    <w:p w14:paraId="3CD974CE" w14:textId="77777777" w:rsidR="0049526B" w:rsidRDefault="0049526B" w:rsidP="008A4C7C">
      <w:pPr>
        <w:tabs>
          <w:tab w:val="left" w:pos="3810"/>
        </w:tabs>
        <w:rPr>
          <w:rFonts w:asciiTheme="minorHAnsi" w:hAnsiTheme="minorHAnsi" w:cstheme="minorHAnsi"/>
          <w:color w:val="000000" w:themeColor="text1"/>
          <w:sz w:val="22"/>
          <w:szCs w:val="22"/>
        </w:rPr>
      </w:pPr>
    </w:p>
    <w:p w14:paraId="31A9F502" w14:textId="6B732EDB" w:rsidR="00B554D8" w:rsidRPr="00C90F88" w:rsidRDefault="00B554D8" w:rsidP="008A4C7C">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Im Auftrag</w:t>
      </w:r>
    </w:p>
    <w:p w14:paraId="6029173B" w14:textId="77777777" w:rsidR="00860370" w:rsidRPr="00C90F88" w:rsidRDefault="00860370" w:rsidP="0007615D">
      <w:pPr>
        <w:tabs>
          <w:tab w:val="left" w:pos="3810"/>
        </w:tabs>
        <w:rPr>
          <w:rFonts w:asciiTheme="minorHAnsi" w:hAnsiTheme="minorHAnsi" w:cstheme="minorHAnsi"/>
          <w:color w:val="000000" w:themeColor="text1"/>
          <w:sz w:val="22"/>
          <w:szCs w:val="22"/>
        </w:rPr>
      </w:pPr>
    </w:p>
    <w:p w14:paraId="236D138B" w14:textId="77777777" w:rsidR="00860370" w:rsidRPr="00C90F88" w:rsidRDefault="00B554D8"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 xml:space="preserve">Torsten </w:t>
      </w:r>
      <w:proofErr w:type="spellStart"/>
      <w:r w:rsidRPr="00C90F88">
        <w:rPr>
          <w:rFonts w:asciiTheme="minorHAnsi" w:hAnsiTheme="minorHAnsi" w:cstheme="minorHAnsi"/>
          <w:color w:val="000000" w:themeColor="text1"/>
          <w:sz w:val="22"/>
          <w:szCs w:val="22"/>
        </w:rPr>
        <w:t>Hoffgaard</w:t>
      </w:r>
      <w:proofErr w:type="spellEnd"/>
    </w:p>
    <w:p w14:paraId="2A937E8F" w14:textId="77777777" w:rsidR="00FC1EF9" w:rsidRPr="00C90F88" w:rsidRDefault="00FC1EF9"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Pressereferent</w:t>
      </w:r>
    </w:p>
    <w:sectPr w:rsidR="00FC1EF9" w:rsidRPr="00C90F88"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8360D" w14:textId="77777777" w:rsidR="00140C8D" w:rsidRDefault="00140C8D" w:rsidP="00AB0289">
      <w:r>
        <w:separator/>
      </w:r>
    </w:p>
  </w:endnote>
  <w:endnote w:type="continuationSeparator" w:id="0">
    <w:p w14:paraId="2698A59A" w14:textId="77777777" w:rsidR="00140C8D" w:rsidRDefault="00140C8D"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8895" w14:textId="77777777" w:rsidR="00CA4E09" w:rsidRPr="007305A1" w:rsidRDefault="00C0310A" w:rsidP="00CA4E09">
    <w:pPr>
      <w:rPr>
        <w:rFonts w:ascii="Calibri" w:hAnsi="Calibri"/>
        <w:color w:val="474746"/>
        <w:sz w:val="16"/>
      </w:rPr>
    </w:pPr>
    <w:r w:rsidRPr="00E26F86">
      <w:rPr>
        <w:rFonts w:ascii="Calibri" w:eastAsia="Times New Roman" w:hAnsi="Calibri"/>
        <w:noProof/>
        <w:kern w:val="0"/>
        <w:sz w:val="18"/>
      </w:rPr>
      <mc:AlternateContent>
        <mc:Choice Requires="wps">
          <w:drawing>
            <wp:anchor distT="0" distB="0" distL="114300" distR="114300" simplePos="0" relativeHeight="251743744" behindDoc="0" locked="0" layoutInCell="1" allowOverlap="1" wp14:anchorId="1C88A6DD" wp14:editId="41763BA2">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FC5738"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1AF19A2B" w14:textId="77777777" w:rsidR="005306FB" w:rsidRPr="00DF37EC" w:rsidRDefault="005306FB">
    <w:pPr>
      <w:pStyle w:val="Fuzeile"/>
      <w:rPr>
        <w:rFonts w:asciiTheme="minorHAnsi" w:hAnsiTheme="minorHAnsi"/>
        <w:sz w:val="16"/>
      </w:rPr>
    </w:pPr>
  </w:p>
  <w:p w14:paraId="41B41586"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6FDA9D66" wp14:editId="30D5534F">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A9D66"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34AA8E79"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89C64B7" w14:textId="77777777" w:rsidTr="008F6DBA">
      <w:tc>
        <w:tcPr>
          <w:tcW w:w="1887" w:type="dxa"/>
        </w:tcPr>
        <w:p w14:paraId="0E2874CD" w14:textId="77777777" w:rsidR="00DA2E3C" w:rsidRPr="003B6660" w:rsidRDefault="00DA2E3C" w:rsidP="00DA2E3C">
          <w:pPr>
            <w:rPr>
              <w:rFonts w:asciiTheme="minorHAnsi" w:hAnsiTheme="minorHAnsi"/>
              <w:sz w:val="16"/>
              <w:szCs w:val="22"/>
            </w:rPr>
          </w:pPr>
          <w:r w:rsidRPr="003B6660">
            <w:rPr>
              <w:rFonts w:asciiTheme="minorHAnsi" w:hAnsiTheme="minorHAnsi"/>
              <w:sz w:val="16"/>
              <w:szCs w:val="22"/>
            </w:rPr>
            <w:t xml:space="preserve">Kontakt </w:t>
          </w:r>
        </w:p>
        <w:p w14:paraId="4115A2D5" w14:textId="77777777" w:rsidR="00DA2E3C" w:rsidRPr="003B6660" w:rsidRDefault="00011FA4" w:rsidP="00DA2E3C">
          <w:pPr>
            <w:rPr>
              <w:rFonts w:asciiTheme="minorHAnsi" w:hAnsiTheme="minorHAnsi"/>
              <w:sz w:val="16"/>
              <w:szCs w:val="22"/>
            </w:rPr>
          </w:pPr>
          <w:r>
            <w:rPr>
              <w:rFonts w:asciiTheme="minorHAnsi" w:hAnsiTheme="minorHAnsi"/>
              <w:sz w:val="16"/>
              <w:szCs w:val="22"/>
            </w:rPr>
            <w:t>T.</w:t>
          </w:r>
          <w:r w:rsidR="00DA2E3C" w:rsidRPr="003B6660">
            <w:rPr>
              <w:rFonts w:asciiTheme="minorHAnsi" w:hAnsiTheme="minorHAnsi"/>
              <w:sz w:val="16"/>
              <w:szCs w:val="22"/>
            </w:rPr>
            <w:t xml:space="preserve"> 03535 460</w:t>
          </w:r>
        </w:p>
        <w:p w14:paraId="76148E5B" w14:textId="77777777" w:rsidR="00DA2E3C" w:rsidRDefault="00011FA4" w:rsidP="00DA2E3C">
          <w:pPr>
            <w:rPr>
              <w:rFonts w:asciiTheme="minorHAnsi" w:hAnsiTheme="minorHAnsi"/>
              <w:sz w:val="16"/>
              <w:szCs w:val="22"/>
            </w:rPr>
          </w:pPr>
          <w:r>
            <w:rPr>
              <w:rFonts w:asciiTheme="minorHAnsi" w:hAnsiTheme="minorHAnsi"/>
              <w:sz w:val="16"/>
              <w:szCs w:val="22"/>
            </w:rPr>
            <w:t>F.</w:t>
          </w:r>
          <w:r w:rsidR="00DA2E3C" w:rsidRPr="003B6660">
            <w:rPr>
              <w:rFonts w:asciiTheme="minorHAnsi" w:hAnsiTheme="minorHAnsi"/>
              <w:sz w:val="16"/>
              <w:szCs w:val="22"/>
            </w:rPr>
            <w:t xml:space="preserve"> 03535 3133</w:t>
          </w:r>
        </w:p>
        <w:p w14:paraId="0DA6361E" w14:textId="77777777" w:rsidR="00DA2E3C" w:rsidRPr="003B6660" w:rsidRDefault="00DA2E3C" w:rsidP="00DA2E3C">
          <w:pPr>
            <w:rPr>
              <w:rFonts w:asciiTheme="minorHAnsi" w:hAnsiTheme="minorHAnsi"/>
              <w:sz w:val="16"/>
              <w:szCs w:val="22"/>
            </w:rPr>
          </w:pPr>
          <w:r>
            <w:rPr>
              <w:rFonts w:asciiTheme="minorHAnsi" w:hAnsiTheme="minorHAnsi"/>
              <w:sz w:val="16"/>
              <w:szCs w:val="22"/>
            </w:rPr>
            <w:t>www.lkee.de</w:t>
          </w:r>
        </w:p>
      </w:tc>
      <w:tc>
        <w:tcPr>
          <w:tcW w:w="2723" w:type="dxa"/>
        </w:tcPr>
        <w:p w14:paraId="3C76D685" w14:textId="77777777" w:rsidR="00DA2E3C" w:rsidRDefault="00DA2E3C" w:rsidP="00DA2E3C">
          <w:pPr>
            <w:rPr>
              <w:rFonts w:asciiTheme="minorHAnsi" w:hAnsiTheme="minorHAnsi"/>
              <w:sz w:val="16"/>
              <w:szCs w:val="22"/>
            </w:rPr>
          </w:pPr>
          <w:r>
            <w:rPr>
              <w:rFonts w:asciiTheme="minorHAnsi" w:hAnsiTheme="minorHAnsi"/>
              <w:sz w:val="16"/>
              <w:szCs w:val="22"/>
            </w:rPr>
            <w:t>Bankverbindung</w:t>
          </w:r>
        </w:p>
        <w:p w14:paraId="361079F1" w14:textId="77777777" w:rsidR="00DA2E3C" w:rsidRDefault="00DA2E3C" w:rsidP="00DA2E3C">
          <w:pPr>
            <w:rPr>
              <w:rFonts w:asciiTheme="minorHAnsi" w:hAnsiTheme="minorHAnsi"/>
              <w:sz w:val="16"/>
              <w:szCs w:val="22"/>
            </w:rPr>
          </w:pPr>
          <w:r>
            <w:rPr>
              <w:rFonts w:asciiTheme="minorHAnsi" w:hAnsiTheme="minorHAnsi"/>
              <w:sz w:val="16"/>
              <w:szCs w:val="22"/>
            </w:rPr>
            <w:t>Sparkasse Elbe-Elster</w:t>
          </w:r>
        </w:p>
        <w:p w14:paraId="3122F349" w14:textId="77777777" w:rsidR="00DA2E3C" w:rsidRDefault="00BF5255" w:rsidP="00DA2E3C">
          <w:pPr>
            <w:rPr>
              <w:rFonts w:asciiTheme="minorHAnsi" w:hAnsiTheme="minorHAnsi"/>
              <w:sz w:val="16"/>
              <w:szCs w:val="22"/>
            </w:rPr>
          </w:pPr>
          <w:r>
            <w:rPr>
              <w:rFonts w:asciiTheme="minorHAnsi" w:hAnsiTheme="minorHAnsi"/>
              <w:sz w:val="16"/>
              <w:szCs w:val="22"/>
            </w:rPr>
            <w:t>IBAN</w:t>
          </w:r>
          <w:r w:rsidR="004151E1">
            <w:rPr>
              <w:rFonts w:asciiTheme="minorHAnsi" w:hAnsiTheme="minorHAnsi"/>
              <w:sz w:val="16"/>
              <w:szCs w:val="22"/>
            </w:rPr>
            <w:t xml:space="preserve"> DE</w:t>
          </w:r>
          <w:r w:rsidR="00DA2E3C">
            <w:rPr>
              <w:rFonts w:asciiTheme="minorHAnsi" w:hAnsiTheme="minorHAnsi"/>
              <w:sz w:val="16"/>
              <w:szCs w:val="22"/>
            </w:rPr>
            <w:t>61 1805 1000 3300 1011 14</w:t>
          </w:r>
        </w:p>
        <w:p w14:paraId="24DBFE1B" w14:textId="77777777" w:rsidR="00DA2E3C" w:rsidRPr="003B6660" w:rsidRDefault="00BF5255" w:rsidP="00DA2E3C">
          <w:pPr>
            <w:rPr>
              <w:rFonts w:asciiTheme="minorHAnsi" w:hAnsiTheme="minorHAnsi"/>
              <w:sz w:val="16"/>
              <w:szCs w:val="22"/>
            </w:rPr>
          </w:pPr>
          <w:r>
            <w:rPr>
              <w:rFonts w:asciiTheme="minorHAnsi" w:hAnsiTheme="minorHAnsi"/>
              <w:sz w:val="16"/>
              <w:szCs w:val="22"/>
            </w:rPr>
            <w:t xml:space="preserve">BIC   </w:t>
          </w:r>
          <w:r w:rsidR="00DA2E3C">
            <w:rPr>
              <w:rFonts w:asciiTheme="minorHAnsi" w:hAnsiTheme="minorHAnsi"/>
              <w:sz w:val="16"/>
              <w:szCs w:val="22"/>
            </w:rPr>
            <w:t xml:space="preserve"> WELADED1EES</w:t>
          </w:r>
        </w:p>
      </w:tc>
      <w:tc>
        <w:tcPr>
          <w:tcW w:w="2388" w:type="dxa"/>
        </w:tcPr>
        <w:p w14:paraId="26B00955" w14:textId="77777777" w:rsidR="00DA2E3C" w:rsidRDefault="00DA2E3C" w:rsidP="00DA2E3C">
          <w:pPr>
            <w:rPr>
              <w:rFonts w:asciiTheme="minorHAnsi" w:hAnsiTheme="minorHAnsi"/>
              <w:sz w:val="16"/>
              <w:szCs w:val="22"/>
            </w:rPr>
          </w:pPr>
          <w:r>
            <w:rPr>
              <w:rFonts w:asciiTheme="minorHAnsi" w:hAnsiTheme="minorHAnsi"/>
              <w:sz w:val="16"/>
              <w:szCs w:val="22"/>
            </w:rPr>
            <w:t>Sprechzeiten</w:t>
          </w:r>
        </w:p>
        <w:p w14:paraId="4A62CC35" w14:textId="77777777" w:rsidR="00DA2E3C" w:rsidRDefault="00DA2E3C" w:rsidP="00DA2E3C">
          <w:pPr>
            <w:rPr>
              <w:rFonts w:asciiTheme="minorHAnsi" w:hAnsiTheme="minorHAnsi"/>
              <w:sz w:val="16"/>
              <w:szCs w:val="22"/>
            </w:rPr>
          </w:pPr>
          <w:r>
            <w:rPr>
              <w:rFonts w:asciiTheme="minorHAnsi" w:hAnsiTheme="minorHAnsi"/>
              <w:sz w:val="16"/>
              <w:szCs w:val="22"/>
            </w:rPr>
            <w:t>Di   8-12 Uhr und 13-17 Uhr</w:t>
          </w:r>
        </w:p>
        <w:p w14:paraId="4B40EE49" w14:textId="77777777" w:rsidR="00DA2E3C" w:rsidRDefault="00DA2E3C" w:rsidP="00DA2E3C">
          <w:pPr>
            <w:rPr>
              <w:rFonts w:asciiTheme="minorHAnsi" w:hAnsiTheme="minorHAnsi"/>
              <w:sz w:val="16"/>
              <w:szCs w:val="22"/>
            </w:rPr>
          </w:pPr>
          <w:proofErr w:type="gramStart"/>
          <w:r>
            <w:rPr>
              <w:rFonts w:asciiTheme="minorHAnsi" w:hAnsiTheme="minorHAnsi"/>
              <w:sz w:val="16"/>
              <w:szCs w:val="22"/>
            </w:rPr>
            <w:t>Do  8</w:t>
          </w:r>
          <w:proofErr w:type="gramEnd"/>
          <w:r>
            <w:rPr>
              <w:rFonts w:asciiTheme="minorHAnsi" w:hAnsiTheme="minorHAnsi"/>
              <w:sz w:val="16"/>
              <w:szCs w:val="22"/>
            </w:rPr>
            <w:t xml:space="preserve">-12 Uhr und 13-16 Uhr </w:t>
          </w:r>
        </w:p>
        <w:p w14:paraId="150248FA" w14:textId="77777777" w:rsidR="00DF37EC" w:rsidRPr="003B6660" w:rsidRDefault="00DF37EC" w:rsidP="00DA2E3C">
          <w:pPr>
            <w:rPr>
              <w:rFonts w:asciiTheme="minorHAnsi" w:hAnsiTheme="minorHAnsi"/>
              <w:sz w:val="16"/>
              <w:szCs w:val="22"/>
            </w:rPr>
          </w:pPr>
          <w:r>
            <w:rPr>
              <w:rFonts w:asciiTheme="minorHAnsi" w:hAnsiTheme="minorHAnsi"/>
              <w:sz w:val="16"/>
              <w:szCs w:val="22"/>
            </w:rPr>
            <w:t>oder nach Vereinbarung</w:t>
          </w:r>
        </w:p>
      </w:tc>
      <w:tc>
        <w:tcPr>
          <w:tcW w:w="907" w:type="dxa"/>
        </w:tcPr>
        <w:p w14:paraId="13B66C39" w14:textId="77777777" w:rsidR="00DA2E3C" w:rsidRPr="003B6660" w:rsidRDefault="004151E1"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79584" behindDoc="1" locked="0" layoutInCell="1" allowOverlap="1" wp14:anchorId="02E9BDEB" wp14:editId="5C278708">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58629289" w14:textId="77777777" w:rsidR="00DA2E3C" w:rsidRPr="003B6660" w:rsidRDefault="00B719A7"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80608" behindDoc="0" locked="0" layoutInCell="1" allowOverlap="1" wp14:anchorId="7374339E" wp14:editId="4BED32F4">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02D09D3F"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E377B" w14:textId="77777777" w:rsidR="00140C8D" w:rsidRDefault="00140C8D" w:rsidP="00AB0289">
      <w:r>
        <w:separator/>
      </w:r>
    </w:p>
  </w:footnote>
  <w:footnote w:type="continuationSeparator" w:id="0">
    <w:p w14:paraId="72E7AC39" w14:textId="77777777" w:rsidR="00140C8D" w:rsidRDefault="00140C8D"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3AAC892"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283EEA">
          <w:rPr>
            <w:rFonts w:asciiTheme="minorHAnsi" w:hAnsiTheme="minorHAnsi"/>
            <w:noProof/>
            <w:sz w:val="20"/>
          </w:rPr>
          <w:t>- 2 -</w:t>
        </w:r>
        <w:r w:rsidRPr="00185738">
          <w:rPr>
            <w:rFonts w:asciiTheme="minorHAnsi" w:hAnsiTheme="minorHAnsi"/>
            <w:sz w:val="20"/>
          </w:rPr>
          <w:fldChar w:fldCharType="end"/>
        </w:r>
      </w:p>
    </w:sdtContent>
  </w:sdt>
  <w:p w14:paraId="59DD6EDE"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7B0A" w14:textId="77777777" w:rsidR="00BE0684" w:rsidRDefault="00EC3C63" w:rsidP="00BE0684">
    <w:pPr>
      <w:pStyle w:val="Kopfzeile"/>
    </w:pPr>
    <w:r>
      <w:rPr>
        <w:noProof/>
      </w:rPr>
      <w:drawing>
        <wp:anchor distT="0" distB="0" distL="114300" distR="114300" simplePos="0" relativeHeight="251745792" behindDoc="1" locked="0" layoutInCell="1" allowOverlap="1" wp14:anchorId="67069E1C" wp14:editId="03EC9156">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7E51270"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259038B5" wp14:editId="28DC2E87">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038B5"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v:textbox>
            </v:shape>
          </w:pict>
        </mc:Fallback>
      </mc:AlternateContent>
    </w:r>
  </w:p>
  <w:p w14:paraId="1A012A6E" w14:textId="77777777" w:rsidR="005306FB" w:rsidRDefault="005306FB" w:rsidP="00836C69">
    <w:pPr>
      <w:pStyle w:val="Kopfzeile"/>
      <w:tabs>
        <w:tab w:val="clear" w:pos="4536"/>
        <w:tab w:val="clear" w:pos="9072"/>
        <w:tab w:val="left" w:pos="6405"/>
      </w:tabs>
      <w:rPr>
        <w:rFonts w:asciiTheme="minorHAnsi" w:hAnsiTheme="minorHAnsi"/>
      </w:rPr>
    </w:pPr>
  </w:p>
  <w:p w14:paraId="39C58C56" w14:textId="77777777" w:rsidR="00BF3112" w:rsidRPr="00312B1D" w:rsidRDefault="00BF3112" w:rsidP="00BF3112">
    <w:pPr>
      <w:pStyle w:val="Kopfzeile"/>
      <w:tabs>
        <w:tab w:val="clear" w:pos="4536"/>
        <w:tab w:val="clear" w:pos="9072"/>
        <w:tab w:val="left" w:pos="986"/>
      </w:tabs>
      <w:rPr>
        <w:rFonts w:asciiTheme="minorHAnsi" w:hAnsiTheme="minorHAnsi"/>
      </w:rPr>
    </w:pPr>
  </w:p>
  <w:p w14:paraId="6AA598EE" w14:textId="77777777" w:rsidR="00565FD6" w:rsidRDefault="00565FD6" w:rsidP="00C079FD">
    <w:pPr>
      <w:pStyle w:val="Kopfzeile"/>
      <w:tabs>
        <w:tab w:val="clear" w:pos="4536"/>
        <w:tab w:val="clear" w:pos="9072"/>
        <w:tab w:val="left" w:pos="6360"/>
      </w:tabs>
      <w:rPr>
        <w:rFonts w:asciiTheme="minorHAnsi" w:hAnsiTheme="minorHAnsi"/>
      </w:rPr>
    </w:pPr>
  </w:p>
  <w:p w14:paraId="6DE8CC8F"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21F1C26B" wp14:editId="52BC4063">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1C26B"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16FC6B95" w14:textId="77777777" w:rsidR="00565FD6" w:rsidRDefault="00565FD6" w:rsidP="00C079FD">
    <w:pPr>
      <w:pStyle w:val="Kopfzeile"/>
      <w:tabs>
        <w:tab w:val="clear" w:pos="4536"/>
        <w:tab w:val="clear" w:pos="9072"/>
        <w:tab w:val="left" w:pos="6360"/>
      </w:tabs>
      <w:rPr>
        <w:rFonts w:asciiTheme="minorHAnsi" w:hAnsiTheme="minorHAnsi"/>
      </w:rPr>
    </w:pPr>
  </w:p>
  <w:p w14:paraId="6CB800AD" w14:textId="77777777" w:rsidR="00565FD6" w:rsidRDefault="00565FD6" w:rsidP="00C079FD">
    <w:pPr>
      <w:pStyle w:val="Kopfzeile"/>
      <w:tabs>
        <w:tab w:val="clear" w:pos="4536"/>
        <w:tab w:val="clear" w:pos="9072"/>
        <w:tab w:val="left" w:pos="6360"/>
      </w:tabs>
      <w:rPr>
        <w:rFonts w:asciiTheme="minorHAnsi" w:hAnsiTheme="minorHAnsi"/>
      </w:rPr>
    </w:pPr>
  </w:p>
  <w:p w14:paraId="69FEECF9" w14:textId="77777777" w:rsidR="00565FD6" w:rsidRDefault="00565FD6" w:rsidP="00C079FD">
    <w:pPr>
      <w:pStyle w:val="Kopfzeile"/>
      <w:tabs>
        <w:tab w:val="clear" w:pos="4536"/>
        <w:tab w:val="clear" w:pos="9072"/>
        <w:tab w:val="left" w:pos="6360"/>
      </w:tabs>
      <w:rPr>
        <w:rFonts w:asciiTheme="minorHAnsi" w:hAnsiTheme="minorHAnsi"/>
      </w:rPr>
    </w:pPr>
  </w:p>
  <w:p w14:paraId="73D5FDAC"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AFEF4AD" wp14:editId="41FD5B1A">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184EBB"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r w:rsidR="00811AB8" w:rsidRPr="00E26F86">
      <w:rPr>
        <w:rFonts w:ascii="Calibri" w:eastAsia="Times New Roman" w:hAnsi="Calibri"/>
        <w:noProof/>
        <w:kern w:val="0"/>
        <w:sz w:val="18"/>
      </w:rPr>
      <mc:AlternateContent>
        <mc:Choice Requires="wps">
          <w:drawing>
            <wp:anchor distT="0" distB="0" distL="114300" distR="114300" simplePos="0" relativeHeight="251741696" behindDoc="0" locked="0" layoutInCell="1" allowOverlap="1" wp14:anchorId="2F9CCE83" wp14:editId="2DAB37CE">
              <wp:simplePos x="0" y="0"/>
              <wp:positionH relativeFrom="column">
                <wp:posOffset>-514985</wp:posOffset>
              </wp:positionH>
              <wp:positionV relativeFrom="page">
                <wp:posOffset>5385435</wp:posOffset>
              </wp:positionV>
              <wp:extent cx="39370" cy="39370"/>
              <wp:effectExtent l="0" t="0" r="0" b="0"/>
              <wp:wrapTight wrapText="bothSides">
                <wp:wrapPolygon edited="0">
                  <wp:start x="0" y="0"/>
                  <wp:lineTo x="0" y="10452"/>
                  <wp:lineTo x="10452" y="10452"/>
                  <wp:lineTo x="10452" y="0"/>
                  <wp:lineTo x="0" y="0"/>
                </wp:wrapPolygon>
              </wp:wrapTight>
              <wp:docPr id="67"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323CF7" id="AutoShape 22" o:spid="_x0000_s1026" style="position:absolute;margin-left:-40.55pt;margin-top:424.05pt;width:3.1pt;height:3.1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A5B"/>
    <w:multiLevelType w:val="hybridMultilevel"/>
    <w:tmpl w:val="50EA7AC4"/>
    <w:lvl w:ilvl="0" w:tplc="899A83FE">
      <w:start w:val="1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 w15:restartNumberingAfterBreak="0">
    <w:nsid w:val="02F06A5A"/>
    <w:multiLevelType w:val="hybridMultilevel"/>
    <w:tmpl w:val="0CA0AD5A"/>
    <w:lvl w:ilvl="0" w:tplc="CA30130C">
      <w:start w:val="4"/>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 w15:restartNumberingAfterBreak="0">
    <w:nsid w:val="0429427E"/>
    <w:multiLevelType w:val="hybridMultilevel"/>
    <w:tmpl w:val="C41AAE46"/>
    <w:lvl w:ilvl="0" w:tplc="0DBC3EC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 w15:restartNumberingAfterBreak="0">
    <w:nsid w:val="06A349B4"/>
    <w:multiLevelType w:val="multilevel"/>
    <w:tmpl w:val="A00C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DD6DC5"/>
    <w:multiLevelType w:val="hybridMultilevel"/>
    <w:tmpl w:val="76D2EACE"/>
    <w:lvl w:ilvl="0" w:tplc="0A84CB80">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5" w15:restartNumberingAfterBreak="0">
    <w:nsid w:val="07E86F79"/>
    <w:multiLevelType w:val="hybridMultilevel"/>
    <w:tmpl w:val="044AFF84"/>
    <w:lvl w:ilvl="0" w:tplc="023ADBE8">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6" w15:restartNumberingAfterBreak="0">
    <w:nsid w:val="0A41089A"/>
    <w:multiLevelType w:val="hybridMultilevel"/>
    <w:tmpl w:val="4F9A50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CA416D3"/>
    <w:multiLevelType w:val="hybridMultilevel"/>
    <w:tmpl w:val="70B2C3D0"/>
    <w:lvl w:ilvl="0" w:tplc="5634A384">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8" w15:restartNumberingAfterBreak="0">
    <w:nsid w:val="19B97775"/>
    <w:multiLevelType w:val="hybridMultilevel"/>
    <w:tmpl w:val="114867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F330C67"/>
    <w:multiLevelType w:val="hybridMultilevel"/>
    <w:tmpl w:val="34142CF0"/>
    <w:lvl w:ilvl="0" w:tplc="ED40707E">
      <w:start w:val="8"/>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0" w15:restartNumberingAfterBreak="0">
    <w:nsid w:val="23F535C8"/>
    <w:multiLevelType w:val="hybridMultilevel"/>
    <w:tmpl w:val="52D65CEE"/>
    <w:lvl w:ilvl="0" w:tplc="5F444C9C">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1" w15:restartNumberingAfterBreak="0">
    <w:nsid w:val="24810FDC"/>
    <w:multiLevelType w:val="hybridMultilevel"/>
    <w:tmpl w:val="A072DA1C"/>
    <w:lvl w:ilvl="0" w:tplc="40602750">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2" w15:restartNumberingAfterBreak="0">
    <w:nsid w:val="279F3043"/>
    <w:multiLevelType w:val="hybridMultilevel"/>
    <w:tmpl w:val="40FEC68E"/>
    <w:lvl w:ilvl="0" w:tplc="63202DCC">
      <w:start w:val="12"/>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3" w15:restartNumberingAfterBreak="0">
    <w:nsid w:val="29BD6635"/>
    <w:multiLevelType w:val="hybridMultilevel"/>
    <w:tmpl w:val="AAEE0426"/>
    <w:lvl w:ilvl="0" w:tplc="25B86D6E">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4" w15:restartNumberingAfterBreak="0">
    <w:nsid w:val="2B8971B6"/>
    <w:multiLevelType w:val="hybridMultilevel"/>
    <w:tmpl w:val="91AE5504"/>
    <w:lvl w:ilvl="0" w:tplc="88F2211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5" w15:restartNumberingAfterBreak="0">
    <w:nsid w:val="3226294F"/>
    <w:multiLevelType w:val="multilevel"/>
    <w:tmpl w:val="01C2A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494729"/>
    <w:multiLevelType w:val="hybridMultilevel"/>
    <w:tmpl w:val="C14E638C"/>
    <w:lvl w:ilvl="0" w:tplc="432083C6">
      <w:start w:val="21"/>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7" w15:restartNumberingAfterBreak="0">
    <w:nsid w:val="376A2101"/>
    <w:multiLevelType w:val="multilevel"/>
    <w:tmpl w:val="9A6A40D2"/>
    <w:lvl w:ilvl="0">
      <w:start w:val="1"/>
      <w:numFmt w:val="bullet"/>
      <w:lvlText w:val=""/>
      <w:lvlJc w:val="left"/>
      <w:pPr>
        <w:tabs>
          <w:tab w:val="num" w:pos="720"/>
        </w:tabs>
        <w:ind w:left="720" w:hanging="360"/>
      </w:pPr>
      <w:rPr>
        <w:rFonts w:ascii="Symbol" w:hAnsi="Symbol" w:hint="default"/>
        <w:sz w:val="20"/>
      </w:rPr>
    </w:lvl>
    <w:lvl w:ilvl="1">
      <w:start w:val="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A82B76"/>
    <w:multiLevelType w:val="hybridMultilevel"/>
    <w:tmpl w:val="3E860C06"/>
    <w:lvl w:ilvl="0" w:tplc="731C890E">
      <w:start w:val="27"/>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9" w15:restartNumberingAfterBreak="0">
    <w:nsid w:val="3B526FCE"/>
    <w:multiLevelType w:val="hybridMultilevel"/>
    <w:tmpl w:val="BF666154"/>
    <w:lvl w:ilvl="0" w:tplc="BD060D68">
      <w:start w:val="2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0" w15:restartNumberingAfterBreak="0">
    <w:nsid w:val="3D790C1F"/>
    <w:multiLevelType w:val="hybridMultilevel"/>
    <w:tmpl w:val="18107AFE"/>
    <w:lvl w:ilvl="0" w:tplc="6E46F76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EA6157C"/>
    <w:multiLevelType w:val="hybridMultilevel"/>
    <w:tmpl w:val="BD5294E8"/>
    <w:lvl w:ilvl="0" w:tplc="DF38FDBC">
      <w:start w:val="2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2" w15:restartNumberingAfterBreak="0">
    <w:nsid w:val="488F566B"/>
    <w:multiLevelType w:val="hybridMultilevel"/>
    <w:tmpl w:val="C6AAFF7A"/>
    <w:lvl w:ilvl="0" w:tplc="5E5A21BE">
      <w:start w:val="30"/>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3" w15:restartNumberingAfterBreak="0">
    <w:nsid w:val="4F22213B"/>
    <w:multiLevelType w:val="hybridMultilevel"/>
    <w:tmpl w:val="D4927534"/>
    <w:lvl w:ilvl="0" w:tplc="6CEC201A">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4" w15:restartNumberingAfterBreak="0">
    <w:nsid w:val="573974B5"/>
    <w:multiLevelType w:val="hybridMultilevel"/>
    <w:tmpl w:val="96EEAA60"/>
    <w:lvl w:ilvl="0" w:tplc="8BE20816">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5" w15:restartNumberingAfterBreak="0">
    <w:nsid w:val="58C65B6B"/>
    <w:multiLevelType w:val="hybridMultilevel"/>
    <w:tmpl w:val="39A272FA"/>
    <w:lvl w:ilvl="0" w:tplc="60ECC244">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6" w15:restartNumberingAfterBreak="0">
    <w:nsid w:val="62AB0A70"/>
    <w:multiLevelType w:val="hybridMultilevel"/>
    <w:tmpl w:val="28246A76"/>
    <w:lvl w:ilvl="0" w:tplc="E7F8ACA8">
      <w:start w:val="13"/>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7" w15:restartNumberingAfterBreak="0">
    <w:nsid w:val="70F4165E"/>
    <w:multiLevelType w:val="hybridMultilevel"/>
    <w:tmpl w:val="268897D8"/>
    <w:lvl w:ilvl="0" w:tplc="1BD873E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8" w15:restartNumberingAfterBreak="0">
    <w:nsid w:val="71935D5F"/>
    <w:multiLevelType w:val="hybridMultilevel"/>
    <w:tmpl w:val="C35E5F9C"/>
    <w:lvl w:ilvl="0" w:tplc="4BE27B54">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9" w15:restartNumberingAfterBreak="0">
    <w:nsid w:val="72213E8B"/>
    <w:multiLevelType w:val="hybridMultilevel"/>
    <w:tmpl w:val="0FE4D986"/>
    <w:lvl w:ilvl="0" w:tplc="47201BE2">
      <w:start w:val="9"/>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0" w15:restartNumberingAfterBreak="0">
    <w:nsid w:val="72C369F0"/>
    <w:multiLevelType w:val="hybridMultilevel"/>
    <w:tmpl w:val="F91E84C0"/>
    <w:lvl w:ilvl="0" w:tplc="2806B854">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1" w15:restartNumberingAfterBreak="0">
    <w:nsid w:val="75B0367A"/>
    <w:multiLevelType w:val="hybridMultilevel"/>
    <w:tmpl w:val="EE2E093C"/>
    <w:lvl w:ilvl="0" w:tplc="6108DE26">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2" w15:restartNumberingAfterBreak="0">
    <w:nsid w:val="7AA02773"/>
    <w:multiLevelType w:val="hybridMultilevel"/>
    <w:tmpl w:val="F9C81E8C"/>
    <w:lvl w:ilvl="0" w:tplc="7EC6087C">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3" w15:restartNumberingAfterBreak="0">
    <w:nsid w:val="7DF75084"/>
    <w:multiLevelType w:val="hybridMultilevel"/>
    <w:tmpl w:val="5D8EADBC"/>
    <w:lvl w:ilvl="0" w:tplc="C29A270C">
      <w:start w:val="2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4" w15:restartNumberingAfterBreak="0">
    <w:nsid w:val="7E66615D"/>
    <w:multiLevelType w:val="hybridMultilevel"/>
    <w:tmpl w:val="9B080F44"/>
    <w:lvl w:ilvl="0" w:tplc="EA705CC6">
      <w:start w:val="24"/>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5" w15:restartNumberingAfterBreak="0">
    <w:nsid w:val="7F386EB5"/>
    <w:multiLevelType w:val="hybridMultilevel"/>
    <w:tmpl w:val="FEC6823A"/>
    <w:lvl w:ilvl="0" w:tplc="B8D6627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num w:numId="1" w16cid:durableId="1137645409">
    <w:abstractNumId w:val="9"/>
  </w:num>
  <w:num w:numId="2" w16cid:durableId="1465781344">
    <w:abstractNumId w:val="21"/>
  </w:num>
  <w:num w:numId="3" w16cid:durableId="2013334757">
    <w:abstractNumId w:val="7"/>
  </w:num>
  <w:num w:numId="4" w16cid:durableId="876116188">
    <w:abstractNumId w:val="24"/>
  </w:num>
  <w:num w:numId="5" w16cid:durableId="1832604237">
    <w:abstractNumId w:val="6"/>
  </w:num>
  <w:num w:numId="6" w16cid:durableId="1122503217">
    <w:abstractNumId w:val="34"/>
  </w:num>
  <w:num w:numId="7" w16cid:durableId="1678270512">
    <w:abstractNumId w:val="31"/>
  </w:num>
  <w:num w:numId="8" w16cid:durableId="125202367">
    <w:abstractNumId w:val="17"/>
  </w:num>
  <w:num w:numId="9" w16cid:durableId="198058038">
    <w:abstractNumId w:val="17"/>
    <w:lvlOverride w:ilvl="1">
      <w:startOverride w:val="25"/>
    </w:lvlOverride>
  </w:num>
  <w:num w:numId="10" w16cid:durableId="848258006">
    <w:abstractNumId w:val="17"/>
    <w:lvlOverride w:ilvl="1">
      <w:startOverride w:val="31"/>
    </w:lvlOverride>
  </w:num>
  <w:num w:numId="11" w16cid:durableId="2017800551">
    <w:abstractNumId w:val="15"/>
  </w:num>
  <w:num w:numId="12" w16cid:durableId="186604039">
    <w:abstractNumId w:val="4"/>
  </w:num>
  <w:num w:numId="13" w16cid:durableId="63796378">
    <w:abstractNumId w:val="2"/>
  </w:num>
  <w:num w:numId="14" w16cid:durableId="1232929576">
    <w:abstractNumId w:val="32"/>
  </w:num>
  <w:num w:numId="15" w16cid:durableId="581909660">
    <w:abstractNumId w:val="35"/>
  </w:num>
  <w:num w:numId="16" w16cid:durableId="667055109">
    <w:abstractNumId w:val="29"/>
  </w:num>
  <w:num w:numId="17" w16cid:durableId="328294157">
    <w:abstractNumId w:val="12"/>
  </w:num>
  <w:num w:numId="18" w16cid:durableId="1864787792">
    <w:abstractNumId w:val="20"/>
  </w:num>
  <w:num w:numId="19" w16cid:durableId="115759934">
    <w:abstractNumId w:val="30"/>
  </w:num>
  <w:num w:numId="20" w16cid:durableId="92746759">
    <w:abstractNumId w:val="3"/>
  </w:num>
  <w:num w:numId="21" w16cid:durableId="1729572672">
    <w:abstractNumId w:val="1"/>
  </w:num>
  <w:num w:numId="22" w16cid:durableId="1218469088">
    <w:abstractNumId w:val="18"/>
  </w:num>
  <w:num w:numId="23" w16cid:durableId="1152989948">
    <w:abstractNumId w:val="13"/>
  </w:num>
  <w:num w:numId="24" w16cid:durableId="1393626152">
    <w:abstractNumId w:val="27"/>
  </w:num>
  <w:num w:numId="25" w16cid:durableId="367528333">
    <w:abstractNumId w:val="16"/>
  </w:num>
  <w:num w:numId="26" w16cid:durableId="166558954">
    <w:abstractNumId w:val="5"/>
  </w:num>
  <w:num w:numId="27" w16cid:durableId="1500461279">
    <w:abstractNumId w:val="8"/>
  </w:num>
  <w:num w:numId="28" w16cid:durableId="1160846513">
    <w:abstractNumId w:val="26"/>
  </w:num>
  <w:num w:numId="29" w16cid:durableId="853105749">
    <w:abstractNumId w:val="33"/>
  </w:num>
  <w:num w:numId="30" w16cid:durableId="1145198282">
    <w:abstractNumId w:val="0"/>
  </w:num>
  <w:num w:numId="31" w16cid:durableId="1771273575">
    <w:abstractNumId w:val="25"/>
  </w:num>
  <w:num w:numId="32" w16cid:durableId="1852404561">
    <w:abstractNumId w:val="23"/>
  </w:num>
  <w:num w:numId="33" w16cid:durableId="661201649">
    <w:abstractNumId w:val="10"/>
  </w:num>
  <w:num w:numId="34" w16cid:durableId="853419294">
    <w:abstractNumId w:val="11"/>
  </w:num>
  <w:num w:numId="35" w16cid:durableId="596014508">
    <w:abstractNumId w:val="28"/>
  </w:num>
  <w:num w:numId="36" w16cid:durableId="339623034">
    <w:abstractNumId w:val="14"/>
  </w:num>
  <w:num w:numId="37" w16cid:durableId="433483538">
    <w:abstractNumId w:val="19"/>
  </w:num>
  <w:num w:numId="38" w16cid:durableId="799037146">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10"/>
    <w:rsid w:val="000027CB"/>
    <w:rsid w:val="00005A3F"/>
    <w:rsid w:val="00011FA4"/>
    <w:rsid w:val="000121C8"/>
    <w:rsid w:val="000139B5"/>
    <w:rsid w:val="000174AA"/>
    <w:rsid w:val="00017F1D"/>
    <w:rsid w:val="00021A3A"/>
    <w:rsid w:val="00022352"/>
    <w:rsid w:val="00023681"/>
    <w:rsid w:val="00024D5E"/>
    <w:rsid w:val="0002514E"/>
    <w:rsid w:val="000278BD"/>
    <w:rsid w:val="00030F7F"/>
    <w:rsid w:val="00031DD2"/>
    <w:rsid w:val="00032DC7"/>
    <w:rsid w:val="00035CD5"/>
    <w:rsid w:val="00036524"/>
    <w:rsid w:val="0003787F"/>
    <w:rsid w:val="00040270"/>
    <w:rsid w:val="00040D20"/>
    <w:rsid w:val="00041A86"/>
    <w:rsid w:val="000421B8"/>
    <w:rsid w:val="00042E36"/>
    <w:rsid w:val="00046227"/>
    <w:rsid w:val="00047269"/>
    <w:rsid w:val="00050FA6"/>
    <w:rsid w:val="00051789"/>
    <w:rsid w:val="00052637"/>
    <w:rsid w:val="00054A9C"/>
    <w:rsid w:val="00056241"/>
    <w:rsid w:val="00056D6C"/>
    <w:rsid w:val="000600AB"/>
    <w:rsid w:val="00062520"/>
    <w:rsid w:val="000625E1"/>
    <w:rsid w:val="00064C8F"/>
    <w:rsid w:val="000650C9"/>
    <w:rsid w:val="00065118"/>
    <w:rsid w:val="0006559D"/>
    <w:rsid w:val="00072DE9"/>
    <w:rsid w:val="000731AD"/>
    <w:rsid w:val="00074054"/>
    <w:rsid w:val="000755C1"/>
    <w:rsid w:val="00075D27"/>
    <w:rsid w:val="0007615D"/>
    <w:rsid w:val="0007696F"/>
    <w:rsid w:val="000778A8"/>
    <w:rsid w:val="00081550"/>
    <w:rsid w:val="000819DE"/>
    <w:rsid w:val="000829F0"/>
    <w:rsid w:val="000853D8"/>
    <w:rsid w:val="00086964"/>
    <w:rsid w:val="00093F85"/>
    <w:rsid w:val="000964B5"/>
    <w:rsid w:val="000975B2"/>
    <w:rsid w:val="000A0655"/>
    <w:rsid w:val="000A1D40"/>
    <w:rsid w:val="000A345C"/>
    <w:rsid w:val="000A4001"/>
    <w:rsid w:val="000B083B"/>
    <w:rsid w:val="000B0D3E"/>
    <w:rsid w:val="000B0E58"/>
    <w:rsid w:val="000B144D"/>
    <w:rsid w:val="000B1734"/>
    <w:rsid w:val="000B4727"/>
    <w:rsid w:val="000B563E"/>
    <w:rsid w:val="000C0FE8"/>
    <w:rsid w:val="000C28D0"/>
    <w:rsid w:val="000C6241"/>
    <w:rsid w:val="000D03D8"/>
    <w:rsid w:val="000D0AE9"/>
    <w:rsid w:val="000D1BC0"/>
    <w:rsid w:val="000D22F5"/>
    <w:rsid w:val="000D2869"/>
    <w:rsid w:val="000D2EF7"/>
    <w:rsid w:val="000D434A"/>
    <w:rsid w:val="000D5463"/>
    <w:rsid w:val="000D548A"/>
    <w:rsid w:val="000D6FE4"/>
    <w:rsid w:val="000D7321"/>
    <w:rsid w:val="000D77D1"/>
    <w:rsid w:val="000E163A"/>
    <w:rsid w:val="000E1F32"/>
    <w:rsid w:val="000E273A"/>
    <w:rsid w:val="000E3C30"/>
    <w:rsid w:val="000E4659"/>
    <w:rsid w:val="000E5335"/>
    <w:rsid w:val="000F2273"/>
    <w:rsid w:val="000F2DDB"/>
    <w:rsid w:val="000F3054"/>
    <w:rsid w:val="0010430C"/>
    <w:rsid w:val="001044EB"/>
    <w:rsid w:val="00104EF0"/>
    <w:rsid w:val="001071FB"/>
    <w:rsid w:val="00111125"/>
    <w:rsid w:val="00113F21"/>
    <w:rsid w:val="00114651"/>
    <w:rsid w:val="00115CAE"/>
    <w:rsid w:val="00116F14"/>
    <w:rsid w:val="001179AF"/>
    <w:rsid w:val="00120DFF"/>
    <w:rsid w:val="00122645"/>
    <w:rsid w:val="00123FDF"/>
    <w:rsid w:val="00124B55"/>
    <w:rsid w:val="00130955"/>
    <w:rsid w:val="00131C82"/>
    <w:rsid w:val="001358E4"/>
    <w:rsid w:val="00136061"/>
    <w:rsid w:val="001408ED"/>
    <w:rsid w:val="00140A67"/>
    <w:rsid w:val="00140C8D"/>
    <w:rsid w:val="00145A7F"/>
    <w:rsid w:val="00145E6C"/>
    <w:rsid w:val="00147378"/>
    <w:rsid w:val="00147C63"/>
    <w:rsid w:val="001509E7"/>
    <w:rsid w:val="0015321F"/>
    <w:rsid w:val="001543F1"/>
    <w:rsid w:val="00154FA6"/>
    <w:rsid w:val="0015563C"/>
    <w:rsid w:val="001559B2"/>
    <w:rsid w:val="00155DA6"/>
    <w:rsid w:val="001567F3"/>
    <w:rsid w:val="00157329"/>
    <w:rsid w:val="00161E50"/>
    <w:rsid w:val="00162B44"/>
    <w:rsid w:val="001631FD"/>
    <w:rsid w:val="00163597"/>
    <w:rsid w:val="0016359E"/>
    <w:rsid w:val="00163674"/>
    <w:rsid w:val="0016698C"/>
    <w:rsid w:val="0016700A"/>
    <w:rsid w:val="001712FA"/>
    <w:rsid w:val="00171D53"/>
    <w:rsid w:val="001720B0"/>
    <w:rsid w:val="00172FB0"/>
    <w:rsid w:val="0017337F"/>
    <w:rsid w:val="001751AE"/>
    <w:rsid w:val="00175972"/>
    <w:rsid w:val="00176816"/>
    <w:rsid w:val="00177B79"/>
    <w:rsid w:val="00180986"/>
    <w:rsid w:val="00181C5A"/>
    <w:rsid w:val="001847BA"/>
    <w:rsid w:val="0018503F"/>
    <w:rsid w:val="0018544D"/>
    <w:rsid w:val="00185738"/>
    <w:rsid w:val="00186C71"/>
    <w:rsid w:val="0018763F"/>
    <w:rsid w:val="00191856"/>
    <w:rsid w:val="00192481"/>
    <w:rsid w:val="001927C5"/>
    <w:rsid w:val="00194E57"/>
    <w:rsid w:val="001955E6"/>
    <w:rsid w:val="00196A42"/>
    <w:rsid w:val="00196D48"/>
    <w:rsid w:val="001A0DD3"/>
    <w:rsid w:val="001A41EB"/>
    <w:rsid w:val="001A587A"/>
    <w:rsid w:val="001A6F03"/>
    <w:rsid w:val="001B0365"/>
    <w:rsid w:val="001B036A"/>
    <w:rsid w:val="001B20C4"/>
    <w:rsid w:val="001B2100"/>
    <w:rsid w:val="001B21CB"/>
    <w:rsid w:val="001B3430"/>
    <w:rsid w:val="001B3F53"/>
    <w:rsid w:val="001B7A98"/>
    <w:rsid w:val="001C0FB6"/>
    <w:rsid w:val="001C206B"/>
    <w:rsid w:val="001C2FFE"/>
    <w:rsid w:val="001C43F0"/>
    <w:rsid w:val="001C61E2"/>
    <w:rsid w:val="001C681E"/>
    <w:rsid w:val="001D103E"/>
    <w:rsid w:val="001D1755"/>
    <w:rsid w:val="001D1892"/>
    <w:rsid w:val="001D3A22"/>
    <w:rsid w:val="001D5F26"/>
    <w:rsid w:val="001E0B10"/>
    <w:rsid w:val="001E12EE"/>
    <w:rsid w:val="001E3A34"/>
    <w:rsid w:val="001E4B68"/>
    <w:rsid w:val="001E5961"/>
    <w:rsid w:val="001F12E4"/>
    <w:rsid w:val="001F22D3"/>
    <w:rsid w:val="001F23D7"/>
    <w:rsid w:val="001F447F"/>
    <w:rsid w:val="002007C7"/>
    <w:rsid w:val="00202DE5"/>
    <w:rsid w:val="002055FB"/>
    <w:rsid w:val="002141BF"/>
    <w:rsid w:val="00217500"/>
    <w:rsid w:val="002175F9"/>
    <w:rsid w:val="002177E3"/>
    <w:rsid w:val="002225A4"/>
    <w:rsid w:val="00222EF4"/>
    <w:rsid w:val="002235B6"/>
    <w:rsid w:val="00224D4F"/>
    <w:rsid w:val="002273B6"/>
    <w:rsid w:val="002273F0"/>
    <w:rsid w:val="002308F7"/>
    <w:rsid w:val="00230CDB"/>
    <w:rsid w:val="002334CC"/>
    <w:rsid w:val="00233EAC"/>
    <w:rsid w:val="002345EB"/>
    <w:rsid w:val="00235E1D"/>
    <w:rsid w:val="002370DB"/>
    <w:rsid w:val="0024216B"/>
    <w:rsid w:val="00242290"/>
    <w:rsid w:val="002427AC"/>
    <w:rsid w:val="00243A71"/>
    <w:rsid w:val="00246037"/>
    <w:rsid w:val="00247C85"/>
    <w:rsid w:val="00250BFA"/>
    <w:rsid w:val="00253882"/>
    <w:rsid w:val="00255983"/>
    <w:rsid w:val="0026383F"/>
    <w:rsid w:val="00265C28"/>
    <w:rsid w:val="0026635D"/>
    <w:rsid w:val="00266A2A"/>
    <w:rsid w:val="0026783F"/>
    <w:rsid w:val="00270B08"/>
    <w:rsid w:val="002711B3"/>
    <w:rsid w:val="00271EB3"/>
    <w:rsid w:val="00282611"/>
    <w:rsid w:val="00282E86"/>
    <w:rsid w:val="00283EEA"/>
    <w:rsid w:val="002858B3"/>
    <w:rsid w:val="002859FC"/>
    <w:rsid w:val="00286893"/>
    <w:rsid w:val="002921F3"/>
    <w:rsid w:val="00293637"/>
    <w:rsid w:val="00297E1F"/>
    <w:rsid w:val="002A0203"/>
    <w:rsid w:val="002A044D"/>
    <w:rsid w:val="002A1DEA"/>
    <w:rsid w:val="002A34E1"/>
    <w:rsid w:val="002A4715"/>
    <w:rsid w:val="002A4AC0"/>
    <w:rsid w:val="002A52CF"/>
    <w:rsid w:val="002A637D"/>
    <w:rsid w:val="002A72E6"/>
    <w:rsid w:val="002B0102"/>
    <w:rsid w:val="002B0F01"/>
    <w:rsid w:val="002B15F7"/>
    <w:rsid w:val="002B1E6A"/>
    <w:rsid w:val="002B2B93"/>
    <w:rsid w:val="002B51DA"/>
    <w:rsid w:val="002B7219"/>
    <w:rsid w:val="002B789E"/>
    <w:rsid w:val="002C028C"/>
    <w:rsid w:val="002C05A0"/>
    <w:rsid w:val="002C43E9"/>
    <w:rsid w:val="002C5055"/>
    <w:rsid w:val="002C7C73"/>
    <w:rsid w:val="002D0387"/>
    <w:rsid w:val="002D0F5A"/>
    <w:rsid w:val="002D1B81"/>
    <w:rsid w:val="002D2504"/>
    <w:rsid w:val="002D410F"/>
    <w:rsid w:val="002D4670"/>
    <w:rsid w:val="002D5CBB"/>
    <w:rsid w:val="002D62EF"/>
    <w:rsid w:val="002D7B31"/>
    <w:rsid w:val="002E1E2A"/>
    <w:rsid w:val="002E2929"/>
    <w:rsid w:val="002E40CB"/>
    <w:rsid w:val="002E4146"/>
    <w:rsid w:val="002E44E2"/>
    <w:rsid w:val="002E5405"/>
    <w:rsid w:val="002E5F76"/>
    <w:rsid w:val="002E62A4"/>
    <w:rsid w:val="002E6433"/>
    <w:rsid w:val="002E6B07"/>
    <w:rsid w:val="002F1EAE"/>
    <w:rsid w:val="002F278B"/>
    <w:rsid w:val="002F3A6A"/>
    <w:rsid w:val="002F42E5"/>
    <w:rsid w:val="002F4594"/>
    <w:rsid w:val="002F4B1E"/>
    <w:rsid w:val="002F7914"/>
    <w:rsid w:val="00300699"/>
    <w:rsid w:val="00300CCD"/>
    <w:rsid w:val="0030297E"/>
    <w:rsid w:val="0030397B"/>
    <w:rsid w:val="00304A03"/>
    <w:rsid w:val="003061DD"/>
    <w:rsid w:val="003063BE"/>
    <w:rsid w:val="00306FB8"/>
    <w:rsid w:val="00310277"/>
    <w:rsid w:val="00312B1D"/>
    <w:rsid w:val="00312E88"/>
    <w:rsid w:val="00313539"/>
    <w:rsid w:val="00316BD8"/>
    <w:rsid w:val="00320CC5"/>
    <w:rsid w:val="003210C2"/>
    <w:rsid w:val="003225C4"/>
    <w:rsid w:val="00322CE5"/>
    <w:rsid w:val="00324937"/>
    <w:rsid w:val="0032526D"/>
    <w:rsid w:val="00326BFC"/>
    <w:rsid w:val="003303F2"/>
    <w:rsid w:val="00330B30"/>
    <w:rsid w:val="0033224D"/>
    <w:rsid w:val="00333B47"/>
    <w:rsid w:val="0033626B"/>
    <w:rsid w:val="00337AB2"/>
    <w:rsid w:val="00342DAF"/>
    <w:rsid w:val="00344BA1"/>
    <w:rsid w:val="00345C74"/>
    <w:rsid w:val="00347B9B"/>
    <w:rsid w:val="0035133C"/>
    <w:rsid w:val="003544C0"/>
    <w:rsid w:val="00355042"/>
    <w:rsid w:val="003603B1"/>
    <w:rsid w:val="0036280D"/>
    <w:rsid w:val="00362EBE"/>
    <w:rsid w:val="0036310E"/>
    <w:rsid w:val="00363127"/>
    <w:rsid w:val="00364368"/>
    <w:rsid w:val="00366697"/>
    <w:rsid w:val="00367022"/>
    <w:rsid w:val="00370629"/>
    <w:rsid w:val="0037399C"/>
    <w:rsid w:val="0037586E"/>
    <w:rsid w:val="003775CE"/>
    <w:rsid w:val="00380653"/>
    <w:rsid w:val="00380742"/>
    <w:rsid w:val="00382118"/>
    <w:rsid w:val="003826E3"/>
    <w:rsid w:val="00391F5A"/>
    <w:rsid w:val="00392138"/>
    <w:rsid w:val="003932E1"/>
    <w:rsid w:val="00396EA6"/>
    <w:rsid w:val="003A0E8A"/>
    <w:rsid w:val="003A21E7"/>
    <w:rsid w:val="003A563E"/>
    <w:rsid w:val="003A6EDF"/>
    <w:rsid w:val="003B5E67"/>
    <w:rsid w:val="003B6522"/>
    <w:rsid w:val="003B6660"/>
    <w:rsid w:val="003C008F"/>
    <w:rsid w:val="003C01A7"/>
    <w:rsid w:val="003C0AA6"/>
    <w:rsid w:val="003C2393"/>
    <w:rsid w:val="003C3EDE"/>
    <w:rsid w:val="003C6323"/>
    <w:rsid w:val="003D04C7"/>
    <w:rsid w:val="003D1862"/>
    <w:rsid w:val="003D198E"/>
    <w:rsid w:val="003D21E4"/>
    <w:rsid w:val="003D2B6D"/>
    <w:rsid w:val="003D4BD5"/>
    <w:rsid w:val="003D63DE"/>
    <w:rsid w:val="003D6875"/>
    <w:rsid w:val="003E00B8"/>
    <w:rsid w:val="003E20FA"/>
    <w:rsid w:val="003E2840"/>
    <w:rsid w:val="003E43D2"/>
    <w:rsid w:val="003E4E0B"/>
    <w:rsid w:val="003E5747"/>
    <w:rsid w:val="003E5C9B"/>
    <w:rsid w:val="003E7270"/>
    <w:rsid w:val="003F209B"/>
    <w:rsid w:val="003F2134"/>
    <w:rsid w:val="003F6790"/>
    <w:rsid w:val="0040221F"/>
    <w:rsid w:val="00402939"/>
    <w:rsid w:val="00407DCB"/>
    <w:rsid w:val="00410427"/>
    <w:rsid w:val="00412761"/>
    <w:rsid w:val="00412F20"/>
    <w:rsid w:val="0041453C"/>
    <w:rsid w:val="004151E1"/>
    <w:rsid w:val="0041638C"/>
    <w:rsid w:val="004178B4"/>
    <w:rsid w:val="00421E20"/>
    <w:rsid w:val="0042330A"/>
    <w:rsid w:val="004265E3"/>
    <w:rsid w:val="00426D51"/>
    <w:rsid w:val="00427B40"/>
    <w:rsid w:val="004306E9"/>
    <w:rsid w:val="00431794"/>
    <w:rsid w:val="00431BC6"/>
    <w:rsid w:val="004323D5"/>
    <w:rsid w:val="00433C4F"/>
    <w:rsid w:val="00440995"/>
    <w:rsid w:val="0044318F"/>
    <w:rsid w:val="00445623"/>
    <w:rsid w:val="00446A0F"/>
    <w:rsid w:val="004507B5"/>
    <w:rsid w:val="00450D63"/>
    <w:rsid w:val="004517C4"/>
    <w:rsid w:val="00452658"/>
    <w:rsid w:val="00455C2D"/>
    <w:rsid w:val="004574FF"/>
    <w:rsid w:val="00462414"/>
    <w:rsid w:val="004627DC"/>
    <w:rsid w:val="004667DE"/>
    <w:rsid w:val="0047072A"/>
    <w:rsid w:val="004736ED"/>
    <w:rsid w:val="0047373D"/>
    <w:rsid w:val="00476A7C"/>
    <w:rsid w:val="0048443B"/>
    <w:rsid w:val="00486607"/>
    <w:rsid w:val="004867EA"/>
    <w:rsid w:val="0049089B"/>
    <w:rsid w:val="004919B7"/>
    <w:rsid w:val="00491D5D"/>
    <w:rsid w:val="0049357D"/>
    <w:rsid w:val="00493B75"/>
    <w:rsid w:val="00494D29"/>
    <w:rsid w:val="0049526B"/>
    <w:rsid w:val="004969DC"/>
    <w:rsid w:val="00496A7B"/>
    <w:rsid w:val="00496CB3"/>
    <w:rsid w:val="00496E50"/>
    <w:rsid w:val="004970A7"/>
    <w:rsid w:val="00497147"/>
    <w:rsid w:val="004A38B0"/>
    <w:rsid w:val="004A3E65"/>
    <w:rsid w:val="004A4A8E"/>
    <w:rsid w:val="004B1669"/>
    <w:rsid w:val="004B166E"/>
    <w:rsid w:val="004B26F1"/>
    <w:rsid w:val="004B5EAE"/>
    <w:rsid w:val="004B6C11"/>
    <w:rsid w:val="004B6EA8"/>
    <w:rsid w:val="004C2BB3"/>
    <w:rsid w:val="004C55C7"/>
    <w:rsid w:val="004C5E70"/>
    <w:rsid w:val="004C720B"/>
    <w:rsid w:val="004C730E"/>
    <w:rsid w:val="004D0E6B"/>
    <w:rsid w:val="004D109D"/>
    <w:rsid w:val="004D12BB"/>
    <w:rsid w:val="004D2F43"/>
    <w:rsid w:val="004D3C32"/>
    <w:rsid w:val="004D42F7"/>
    <w:rsid w:val="004D539D"/>
    <w:rsid w:val="004D60EF"/>
    <w:rsid w:val="004D6C9F"/>
    <w:rsid w:val="004E08F7"/>
    <w:rsid w:val="004E2001"/>
    <w:rsid w:val="004E3955"/>
    <w:rsid w:val="004E442E"/>
    <w:rsid w:val="004E4470"/>
    <w:rsid w:val="004E4496"/>
    <w:rsid w:val="004E5F32"/>
    <w:rsid w:val="004E7E68"/>
    <w:rsid w:val="004F0B56"/>
    <w:rsid w:val="004F4997"/>
    <w:rsid w:val="00500F51"/>
    <w:rsid w:val="00502B25"/>
    <w:rsid w:val="00502B64"/>
    <w:rsid w:val="00502E33"/>
    <w:rsid w:val="005035A6"/>
    <w:rsid w:val="00506495"/>
    <w:rsid w:val="005103C7"/>
    <w:rsid w:val="00512300"/>
    <w:rsid w:val="005133E4"/>
    <w:rsid w:val="00513CA8"/>
    <w:rsid w:val="00515F93"/>
    <w:rsid w:val="005167B1"/>
    <w:rsid w:val="00517A0F"/>
    <w:rsid w:val="00517F49"/>
    <w:rsid w:val="00520750"/>
    <w:rsid w:val="00523236"/>
    <w:rsid w:val="00524338"/>
    <w:rsid w:val="005269B0"/>
    <w:rsid w:val="005306FB"/>
    <w:rsid w:val="005317D3"/>
    <w:rsid w:val="0053191E"/>
    <w:rsid w:val="00531B20"/>
    <w:rsid w:val="00534ED6"/>
    <w:rsid w:val="00535082"/>
    <w:rsid w:val="00535ED4"/>
    <w:rsid w:val="005374FF"/>
    <w:rsid w:val="005409F0"/>
    <w:rsid w:val="005435A8"/>
    <w:rsid w:val="005447BB"/>
    <w:rsid w:val="0054576E"/>
    <w:rsid w:val="00546673"/>
    <w:rsid w:val="00546C4F"/>
    <w:rsid w:val="0054780A"/>
    <w:rsid w:val="00547B26"/>
    <w:rsid w:val="00552509"/>
    <w:rsid w:val="00552A9C"/>
    <w:rsid w:val="00556893"/>
    <w:rsid w:val="005568CA"/>
    <w:rsid w:val="00556A2F"/>
    <w:rsid w:val="00557754"/>
    <w:rsid w:val="00560D2C"/>
    <w:rsid w:val="00565FD6"/>
    <w:rsid w:val="00567F80"/>
    <w:rsid w:val="005705AE"/>
    <w:rsid w:val="0057131E"/>
    <w:rsid w:val="005738AF"/>
    <w:rsid w:val="00573961"/>
    <w:rsid w:val="0057588A"/>
    <w:rsid w:val="00575A77"/>
    <w:rsid w:val="005762AE"/>
    <w:rsid w:val="00577CCF"/>
    <w:rsid w:val="0058008C"/>
    <w:rsid w:val="005810F5"/>
    <w:rsid w:val="005823AF"/>
    <w:rsid w:val="00584A16"/>
    <w:rsid w:val="00586D9E"/>
    <w:rsid w:val="00587803"/>
    <w:rsid w:val="00590B10"/>
    <w:rsid w:val="0059151F"/>
    <w:rsid w:val="00591A51"/>
    <w:rsid w:val="0059273C"/>
    <w:rsid w:val="00593C07"/>
    <w:rsid w:val="00593C71"/>
    <w:rsid w:val="00594ED9"/>
    <w:rsid w:val="0059681C"/>
    <w:rsid w:val="005971D2"/>
    <w:rsid w:val="005974EC"/>
    <w:rsid w:val="00597B15"/>
    <w:rsid w:val="00597F5F"/>
    <w:rsid w:val="005A06A7"/>
    <w:rsid w:val="005A06FE"/>
    <w:rsid w:val="005A0EF1"/>
    <w:rsid w:val="005A5918"/>
    <w:rsid w:val="005A5A60"/>
    <w:rsid w:val="005B32ED"/>
    <w:rsid w:val="005B3C30"/>
    <w:rsid w:val="005B4320"/>
    <w:rsid w:val="005B4FB3"/>
    <w:rsid w:val="005B671D"/>
    <w:rsid w:val="005C05EA"/>
    <w:rsid w:val="005C56AF"/>
    <w:rsid w:val="005C6721"/>
    <w:rsid w:val="005C76C1"/>
    <w:rsid w:val="005D05B7"/>
    <w:rsid w:val="005D116B"/>
    <w:rsid w:val="005D19EE"/>
    <w:rsid w:val="005D1DE3"/>
    <w:rsid w:val="005D5C6C"/>
    <w:rsid w:val="005E0817"/>
    <w:rsid w:val="005E31FB"/>
    <w:rsid w:val="005E5D52"/>
    <w:rsid w:val="005E655D"/>
    <w:rsid w:val="005F1C7A"/>
    <w:rsid w:val="005F2C99"/>
    <w:rsid w:val="005F4EA8"/>
    <w:rsid w:val="005F636D"/>
    <w:rsid w:val="005F77FD"/>
    <w:rsid w:val="005F7E66"/>
    <w:rsid w:val="006061FE"/>
    <w:rsid w:val="0061026D"/>
    <w:rsid w:val="00610A4F"/>
    <w:rsid w:val="00611A9C"/>
    <w:rsid w:val="00612514"/>
    <w:rsid w:val="006205EC"/>
    <w:rsid w:val="0062079C"/>
    <w:rsid w:val="00620C64"/>
    <w:rsid w:val="006221CA"/>
    <w:rsid w:val="006235E4"/>
    <w:rsid w:val="00625FA6"/>
    <w:rsid w:val="00626235"/>
    <w:rsid w:val="006271F9"/>
    <w:rsid w:val="0063147A"/>
    <w:rsid w:val="00631A99"/>
    <w:rsid w:val="00632315"/>
    <w:rsid w:val="00632B1C"/>
    <w:rsid w:val="0063490F"/>
    <w:rsid w:val="00635EAD"/>
    <w:rsid w:val="0064001A"/>
    <w:rsid w:val="00641BC1"/>
    <w:rsid w:val="006428A2"/>
    <w:rsid w:val="00642F0E"/>
    <w:rsid w:val="0064324E"/>
    <w:rsid w:val="00643C7E"/>
    <w:rsid w:val="00644CB6"/>
    <w:rsid w:val="0064513D"/>
    <w:rsid w:val="00646376"/>
    <w:rsid w:val="00650168"/>
    <w:rsid w:val="00650BC3"/>
    <w:rsid w:val="00651AC9"/>
    <w:rsid w:val="00652568"/>
    <w:rsid w:val="006534F2"/>
    <w:rsid w:val="0065483E"/>
    <w:rsid w:val="006553B7"/>
    <w:rsid w:val="00655DD0"/>
    <w:rsid w:val="00656ED3"/>
    <w:rsid w:val="00661BD1"/>
    <w:rsid w:val="00661C70"/>
    <w:rsid w:val="00661EBC"/>
    <w:rsid w:val="00666A35"/>
    <w:rsid w:val="00672F63"/>
    <w:rsid w:val="00675780"/>
    <w:rsid w:val="00676927"/>
    <w:rsid w:val="006815D5"/>
    <w:rsid w:val="0068263B"/>
    <w:rsid w:val="00683AD2"/>
    <w:rsid w:val="00683DA4"/>
    <w:rsid w:val="006906EC"/>
    <w:rsid w:val="00690D65"/>
    <w:rsid w:val="00691F6E"/>
    <w:rsid w:val="00695145"/>
    <w:rsid w:val="006A16A9"/>
    <w:rsid w:val="006A39CE"/>
    <w:rsid w:val="006A50FC"/>
    <w:rsid w:val="006B3D6C"/>
    <w:rsid w:val="006B5CDE"/>
    <w:rsid w:val="006B6DFB"/>
    <w:rsid w:val="006B75E5"/>
    <w:rsid w:val="006B7929"/>
    <w:rsid w:val="006C07CB"/>
    <w:rsid w:val="006C0CBF"/>
    <w:rsid w:val="006C0EBC"/>
    <w:rsid w:val="006C1E34"/>
    <w:rsid w:val="006C29D1"/>
    <w:rsid w:val="006C538F"/>
    <w:rsid w:val="006C63BB"/>
    <w:rsid w:val="006C7EDA"/>
    <w:rsid w:val="006D0BBB"/>
    <w:rsid w:val="006D125E"/>
    <w:rsid w:val="006D16D3"/>
    <w:rsid w:val="006D2765"/>
    <w:rsid w:val="006D30C6"/>
    <w:rsid w:val="006D3F2B"/>
    <w:rsid w:val="006E007A"/>
    <w:rsid w:val="006E349B"/>
    <w:rsid w:val="006E4215"/>
    <w:rsid w:val="006E5856"/>
    <w:rsid w:val="006E6854"/>
    <w:rsid w:val="006E6C41"/>
    <w:rsid w:val="006E7928"/>
    <w:rsid w:val="006F0F28"/>
    <w:rsid w:val="006F43EB"/>
    <w:rsid w:val="006F60DC"/>
    <w:rsid w:val="007009C1"/>
    <w:rsid w:val="00701571"/>
    <w:rsid w:val="007021D3"/>
    <w:rsid w:val="007032B7"/>
    <w:rsid w:val="00703CC6"/>
    <w:rsid w:val="00706827"/>
    <w:rsid w:val="007076AD"/>
    <w:rsid w:val="00710038"/>
    <w:rsid w:val="00710C7C"/>
    <w:rsid w:val="00710CB4"/>
    <w:rsid w:val="0071294B"/>
    <w:rsid w:val="00715C80"/>
    <w:rsid w:val="007179C6"/>
    <w:rsid w:val="00717DCE"/>
    <w:rsid w:val="0072055B"/>
    <w:rsid w:val="007208E2"/>
    <w:rsid w:val="0072246F"/>
    <w:rsid w:val="007234AF"/>
    <w:rsid w:val="007264B7"/>
    <w:rsid w:val="00726766"/>
    <w:rsid w:val="007279C3"/>
    <w:rsid w:val="00730E8E"/>
    <w:rsid w:val="00731A8E"/>
    <w:rsid w:val="00731C63"/>
    <w:rsid w:val="00743A73"/>
    <w:rsid w:val="00745A3B"/>
    <w:rsid w:val="0075004A"/>
    <w:rsid w:val="0075093D"/>
    <w:rsid w:val="00752982"/>
    <w:rsid w:val="0075311F"/>
    <w:rsid w:val="00754BF6"/>
    <w:rsid w:val="00754C95"/>
    <w:rsid w:val="00756344"/>
    <w:rsid w:val="00756A73"/>
    <w:rsid w:val="00757202"/>
    <w:rsid w:val="0075736D"/>
    <w:rsid w:val="00757679"/>
    <w:rsid w:val="00760B75"/>
    <w:rsid w:val="00761B11"/>
    <w:rsid w:val="00762EF2"/>
    <w:rsid w:val="00764DBB"/>
    <w:rsid w:val="007671DA"/>
    <w:rsid w:val="00773493"/>
    <w:rsid w:val="00774CAD"/>
    <w:rsid w:val="007762D2"/>
    <w:rsid w:val="00776F9C"/>
    <w:rsid w:val="00777119"/>
    <w:rsid w:val="00780FA2"/>
    <w:rsid w:val="007811ED"/>
    <w:rsid w:val="00781C24"/>
    <w:rsid w:val="007832EE"/>
    <w:rsid w:val="00786F5C"/>
    <w:rsid w:val="007929BA"/>
    <w:rsid w:val="00792C05"/>
    <w:rsid w:val="00792C69"/>
    <w:rsid w:val="00793557"/>
    <w:rsid w:val="00794C58"/>
    <w:rsid w:val="00795C19"/>
    <w:rsid w:val="00796462"/>
    <w:rsid w:val="007A0252"/>
    <w:rsid w:val="007A2E09"/>
    <w:rsid w:val="007A6666"/>
    <w:rsid w:val="007B18DC"/>
    <w:rsid w:val="007B2BA4"/>
    <w:rsid w:val="007B7D4F"/>
    <w:rsid w:val="007B7D6A"/>
    <w:rsid w:val="007C1E77"/>
    <w:rsid w:val="007C2D85"/>
    <w:rsid w:val="007C2EE2"/>
    <w:rsid w:val="007C665F"/>
    <w:rsid w:val="007D0411"/>
    <w:rsid w:val="007D0918"/>
    <w:rsid w:val="007D2C2F"/>
    <w:rsid w:val="007D300A"/>
    <w:rsid w:val="007D5AC2"/>
    <w:rsid w:val="007D6280"/>
    <w:rsid w:val="007D62F3"/>
    <w:rsid w:val="007E15B6"/>
    <w:rsid w:val="007E3F02"/>
    <w:rsid w:val="007E4A93"/>
    <w:rsid w:val="007E72C7"/>
    <w:rsid w:val="007F42C6"/>
    <w:rsid w:val="008052D6"/>
    <w:rsid w:val="00805616"/>
    <w:rsid w:val="00806F74"/>
    <w:rsid w:val="00811165"/>
    <w:rsid w:val="00811AB8"/>
    <w:rsid w:val="008125DB"/>
    <w:rsid w:val="00812D68"/>
    <w:rsid w:val="0081334F"/>
    <w:rsid w:val="00815263"/>
    <w:rsid w:val="00815F08"/>
    <w:rsid w:val="008174AB"/>
    <w:rsid w:val="00817A17"/>
    <w:rsid w:val="0082022F"/>
    <w:rsid w:val="008204AC"/>
    <w:rsid w:val="008231DC"/>
    <w:rsid w:val="00824954"/>
    <w:rsid w:val="008271E6"/>
    <w:rsid w:val="00831C55"/>
    <w:rsid w:val="0083200E"/>
    <w:rsid w:val="008346FC"/>
    <w:rsid w:val="00835943"/>
    <w:rsid w:val="00836111"/>
    <w:rsid w:val="00836C69"/>
    <w:rsid w:val="0083725D"/>
    <w:rsid w:val="00845AC6"/>
    <w:rsid w:val="00846293"/>
    <w:rsid w:val="008476C4"/>
    <w:rsid w:val="00847E81"/>
    <w:rsid w:val="00850476"/>
    <w:rsid w:val="00850B38"/>
    <w:rsid w:val="00851622"/>
    <w:rsid w:val="008536D7"/>
    <w:rsid w:val="008564B2"/>
    <w:rsid w:val="008566E4"/>
    <w:rsid w:val="0086026B"/>
    <w:rsid w:val="00860370"/>
    <w:rsid w:val="008619CD"/>
    <w:rsid w:val="0086373F"/>
    <w:rsid w:val="0086749D"/>
    <w:rsid w:val="008703E0"/>
    <w:rsid w:val="0087194D"/>
    <w:rsid w:val="008738BF"/>
    <w:rsid w:val="008746CA"/>
    <w:rsid w:val="008776FD"/>
    <w:rsid w:val="00882623"/>
    <w:rsid w:val="008829A5"/>
    <w:rsid w:val="00882CCB"/>
    <w:rsid w:val="00884AFD"/>
    <w:rsid w:val="008900A8"/>
    <w:rsid w:val="00890AA6"/>
    <w:rsid w:val="008914BC"/>
    <w:rsid w:val="008930AC"/>
    <w:rsid w:val="008A0C30"/>
    <w:rsid w:val="008A29D2"/>
    <w:rsid w:val="008A4708"/>
    <w:rsid w:val="008A4C7C"/>
    <w:rsid w:val="008A4DDC"/>
    <w:rsid w:val="008A5435"/>
    <w:rsid w:val="008A574A"/>
    <w:rsid w:val="008B0F59"/>
    <w:rsid w:val="008B1563"/>
    <w:rsid w:val="008B3CC7"/>
    <w:rsid w:val="008B46E3"/>
    <w:rsid w:val="008B4812"/>
    <w:rsid w:val="008B4AF7"/>
    <w:rsid w:val="008B5CAE"/>
    <w:rsid w:val="008B61AC"/>
    <w:rsid w:val="008B6E70"/>
    <w:rsid w:val="008B792F"/>
    <w:rsid w:val="008C43F1"/>
    <w:rsid w:val="008C4A59"/>
    <w:rsid w:val="008C595B"/>
    <w:rsid w:val="008C6951"/>
    <w:rsid w:val="008C7C65"/>
    <w:rsid w:val="008D0708"/>
    <w:rsid w:val="008D1026"/>
    <w:rsid w:val="008D21AE"/>
    <w:rsid w:val="008D3DE2"/>
    <w:rsid w:val="008D5532"/>
    <w:rsid w:val="008D5697"/>
    <w:rsid w:val="008D6A1A"/>
    <w:rsid w:val="008D7F99"/>
    <w:rsid w:val="008E0029"/>
    <w:rsid w:val="008E263A"/>
    <w:rsid w:val="008E26A0"/>
    <w:rsid w:val="008E2C8F"/>
    <w:rsid w:val="008E3B2F"/>
    <w:rsid w:val="008E3D63"/>
    <w:rsid w:val="008E3DA9"/>
    <w:rsid w:val="008F0ECA"/>
    <w:rsid w:val="008F0F5A"/>
    <w:rsid w:val="008F3744"/>
    <w:rsid w:val="008F3AE8"/>
    <w:rsid w:val="008F3EF3"/>
    <w:rsid w:val="008F6249"/>
    <w:rsid w:val="008F6DBA"/>
    <w:rsid w:val="008F708C"/>
    <w:rsid w:val="008F7B8F"/>
    <w:rsid w:val="008F7E38"/>
    <w:rsid w:val="00905E23"/>
    <w:rsid w:val="00906F65"/>
    <w:rsid w:val="00911066"/>
    <w:rsid w:val="00912FE6"/>
    <w:rsid w:val="00920809"/>
    <w:rsid w:val="0092238C"/>
    <w:rsid w:val="00922EA7"/>
    <w:rsid w:val="009231CF"/>
    <w:rsid w:val="00925F90"/>
    <w:rsid w:val="00927001"/>
    <w:rsid w:val="00930465"/>
    <w:rsid w:val="009344E6"/>
    <w:rsid w:val="00934760"/>
    <w:rsid w:val="009378A4"/>
    <w:rsid w:val="00942AB7"/>
    <w:rsid w:val="00945D67"/>
    <w:rsid w:val="009536E0"/>
    <w:rsid w:val="00953979"/>
    <w:rsid w:val="009562C6"/>
    <w:rsid w:val="00956CDE"/>
    <w:rsid w:val="00961105"/>
    <w:rsid w:val="0096288C"/>
    <w:rsid w:val="00963B66"/>
    <w:rsid w:val="00964684"/>
    <w:rsid w:val="00971CAC"/>
    <w:rsid w:val="00972B55"/>
    <w:rsid w:val="00972CAB"/>
    <w:rsid w:val="009731BC"/>
    <w:rsid w:val="00974699"/>
    <w:rsid w:val="00977A19"/>
    <w:rsid w:val="009800D6"/>
    <w:rsid w:val="0098036C"/>
    <w:rsid w:val="00986CB2"/>
    <w:rsid w:val="0098731A"/>
    <w:rsid w:val="00987A0E"/>
    <w:rsid w:val="00990088"/>
    <w:rsid w:val="00990746"/>
    <w:rsid w:val="00995DEF"/>
    <w:rsid w:val="00995F97"/>
    <w:rsid w:val="009A094C"/>
    <w:rsid w:val="009A1AF9"/>
    <w:rsid w:val="009A33F4"/>
    <w:rsid w:val="009A3F32"/>
    <w:rsid w:val="009A3FB5"/>
    <w:rsid w:val="009A76C0"/>
    <w:rsid w:val="009B19E9"/>
    <w:rsid w:val="009B1BDB"/>
    <w:rsid w:val="009B48C2"/>
    <w:rsid w:val="009C1167"/>
    <w:rsid w:val="009C1D12"/>
    <w:rsid w:val="009C6938"/>
    <w:rsid w:val="009D1836"/>
    <w:rsid w:val="009D42B9"/>
    <w:rsid w:val="009D4F19"/>
    <w:rsid w:val="009D7F35"/>
    <w:rsid w:val="009D7FA5"/>
    <w:rsid w:val="009E020F"/>
    <w:rsid w:val="009E0E57"/>
    <w:rsid w:val="009E1FD4"/>
    <w:rsid w:val="009E2061"/>
    <w:rsid w:val="009E2103"/>
    <w:rsid w:val="009E4949"/>
    <w:rsid w:val="009E4FD3"/>
    <w:rsid w:val="009E52C4"/>
    <w:rsid w:val="009E653A"/>
    <w:rsid w:val="009E6A87"/>
    <w:rsid w:val="009E7C00"/>
    <w:rsid w:val="009F2639"/>
    <w:rsid w:val="009F4291"/>
    <w:rsid w:val="009F5524"/>
    <w:rsid w:val="009F6A39"/>
    <w:rsid w:val="00A00F91"/>
    <w:rsid w:val="00A01AA8"/>
    <w:rsid w:val="00A02018"/>
    <w:rsid w:val="00A0556D"/>
    <w:rsid w:val="00A11C5D"/>
    <w:rsid w:val="00A1479F"/>
    <w:rsid w:val="00A15132"/>
    <w:rsid w:val="00A1688C"/>
    <w:rsid w:val="00A16A0B"/>
    <w:rsid w:val="00A1760E"/>
    <w:rsid w:val="00A20FD2"/>
    <w:rsid w:val="00A2128D"/>
    <w:rsid w:val="00A21417"/>
    <w:rsid w:val="00A265D2"/>
    <w:rsid w:val="00A267A7"/>
    <w:rsid w:val="00A3029B"/>
    <w:rsid w:val="00A31310"/>
    <w:rsid w:val="00A3239A"/>
    <w:rsid w:val="00A33145"/>
    <w:rsid w:val="00A33909"/>
    <w:rsid w:val="00A37CA1"/>
    <w:rsid w:val="00A4083D"/>
    <w:rsid w:val="00A417F4"/>
    <w:rsid w:val="00A41FDD"/>
    <w:rsid w:val="00A42910"/>
    <w:rsid w:val="00A457C1"/>
    <w:rsid w:val="00A519D0"/>
    <w:rsid w:val="00A520B0"/>
    <w:rsid w:val="00A6060A"/>
    <w:rsid w:val="00A61FBF"/>
    <w:rsid w:val="00A6283A"/>
    <w:rsid w:val="00A62EFA"/>
    <w:rsid w:val="00A637EC"/>
    <w:rsid w:val="00A65D19"/>
    <w:rsid w:val="00A67EFA"/>
    <w:rsid w:val="00A7079F"/>
    <w:rsid w:val="00A72356"/>
    <w:rsid w:val="00A75917"/>
    <w:rsid w:val="00A75CD0"/>
    <w:rsid w:val="00A766CC"/>
    <w:rsid w:val="00A76E5C"/>
    <w:rsid w:val="00A82B56"/>
    <w:rsid w:val="00A84C7E"/>
    <w:rsid w:val="00A863E0"/>
    <w:rsid w:val="00A9053C"/>
    <w:rsid w:val="00A9059F"/>
    <w:rsid w:val="00A91FD4"/>
    <w:rsid w:val="00A929AA"/>
    <w:rsid w:val="00A94801"/>
    <w:rsid w:val="00A960C1"/>
    <w:rsid w:val="00A96E21"/>
    <w:rsid w:val="00A97310"/>
    <w:rsid w:val="00A97D62"/>
    <w:rsid w:val="00AA4652"/>
    <w:rsid w:val="00AA67B5"/>
    <w:rsid w:val="00AB0289"/>
    <w:rsid w:val="00AB058F"/>
    <w:rsid w:val="00AB0AAF"/>
    <w:rsid w:val="00AB1F2F"/>
    <w:rsid w:val="00AB2344"/>
    <w:rsid w:val="00AB5267"/>
    <w:rsid w:val="00AB55D4"/>
    <w:rsid w:val="00AB5725"/>
    <w:rsid w:val="00AB5DA5"/>
    <w:rsid w:val="00AC1841"/>
    <w:rsid w:val="00AC316B"/>
    <w:rsid w:val="00AC4596"/>
    <w:rsid w:val="00AC4B4D"/>
    <w:rsid w:val="00AC6CF3"/>
    <w:rsid w:val="00AD3524"/>
    <w:rsid w:val="00AD3F43"/>
    <w:rsid w:val="00AD4E5C"/>
    <w:rsid w:val="00AD5054"/>
    <w:rsid w:val="00AD7D60"/>
    <w:rsid w:val="00AE059A"/>
    <w:rsid w:val="00AE1B2A"/>
    <w:rsid w:val="00AE1CBB"/>
    <w:rsid w:val="00AE2796"/>
    <w:rsid w:val="00AE64ED"/>
    <w:rsid w:val="00AE79F7"/>
    <w:rsid w:val="00AF1589"/>
    <w:rsid w:val="00AF1B5C"/>
    <w:rsid w:val="00AF2DE1"/>
    <w:rsid w:val="00AF3DE1"/>
    <w:rsid w:val="00AF7586"/>
    <w:rsid w:val="00AF7C2A"/>
    <w:rsid w:val="00B0199B"/>
    <w:rsid w:val="00B01D04"/>
    <w:rsid w:val="00B021E3"/>
    <w:rsid w:val="00B029C9"/>
    <w:rsid w:val="00B03442"/>
    <w:rsid w:val="00B10B29"/>
    <w:rsid w:val="00B10EFC"/>
    <w:rsid w:val="00B11795"/>
    <w:rsid w:val="00B11DC1"/>
    <w:rsid w:val="00B1210B"/>
    <w:rsid w:val="00B1223C"/>
    <w:rsid w:val="00B12CAA"/>
    <w:rsid w:val="00B13F8D"/>
    <w:rsid w:val="00B15A33"/>
    <w:rsid w:val="00B17B0F"/>
    <w:rsid w:val="00B22C84"/>
    <w:rsid w:val="00B24996"/>
    <w:rsid w:val="00B27DCE"/>
    <w:rsid w:val="00B31F94"/>
    <w:rsid w:val="00B3317D"/>
    <w:rsid w:val="00B355B7"/>
    <w:rsid w:val="00B3590A"/>
    <w:rsid w:val="00B41D07"/>
    <w:rsid w:val="00B45D0A"/>
    <w:rsid w:val="00B46817"/>
    <w:rsid w:val="00B506E3"/>
    <w:rsid w:val="00B52BAF"/>
    <w:rsid w:val="00B541B3"/>
    <w:rsid w:val="00B5509D"/>
    <w:rsid w:val="00B554D8"/>
    <w:rsid w:val="00B559E0"/>
    <w:rsid w:val="00B577FA"/>
    <w:rsid w:val="00B6015B"/>
    <w:rsid w:val="00B60CB4"/>
    <w:rsid w:val="00B613E7"/>
    <w:rsid w:val="00B64620"/>
    <w:rsid w:val="00B646C6"/>
    <w:rsid w:val="00B672DF"/>
    <w:rsid w:val="00B719A7"/>
    <w:rsid w:val="00B721EC"/>
    <w:rsid w:val="00B7283D"/>
    <w:rsid w:val="00B72BB8"/>
    <w:rsid w:val="00B7393F"/>
    <w:rsid w:val="00B73F7B"/>
    <w:rsid w:val="00B76111"/>
    <w:rsid w:val="00B76CDB"/>
    <w:rsid w:val="00B80A82"/>
    <w:rsid w:val="00B87153"/>
    <w:rsid w:val="00B87A5E"/>
    <w:rsid w:val="00B93491"/>
    <w:rsid w:val="00B93CD9"/>
    <w:rsid w:val="00B9422B"/>
    <w:rsid w:val="00B944AB"/>
    <w:rsid w:val="00B96245"/>
    <w:rsid w:val="00B96FF1"/>
    <w:rsid w:val="00BA160F"/>
    <w:rsid w:val="00BA2F54"/>
    <w:rsid w:val="00BA5C30"/>
    <w:rsid w:val="00BB37F5"/>
    <w:rsid w:val="00BB482B"/>
    <w:rsid w:val="00BB503A"/>
    <w:rsid w:val="00BB54E4"/>
    <w:rsid w:val="00BB5BA7"/>
    <w:rsid w:val="00BB688F"/>
    <w:rsid w:val="00BB7949"/>
    <w:rsid w:val="00BB7EAC"/>
    <w:rsid w:val="00BC0151"/>
    <w:rsid w:val="00BC1AA9"/>
    <w:rsid w:val="00BC5826"/>
    <w:rsid w:val="00BC59F5"/>
    <w:rsid w:val="00BC5FD0"/>
    <w:rsid w:val="00BD539A"/>
    <w:rsid w:val="00BD7EEE"/>
    <w:rsid w:val="00BE0684"/>
    <w:rsid w:val="00BE080E"/>
    <w:rsid w:val="00BE0911"/>
    <w:rsid w:val="00BE0B0C"/>
    <w:rsid w:val="00BE45FF"/>
    <w:rsid w:val="00BE505C"/>
    <w:rsid w:val="00BE5B62"/>
    <w:rsid w:val="00BE75DC"/>
    <w:rsid w:val="00BF0435"/>
    <w:rsid w:val="00BF10C6"/>
    <w:rsid w:val="00BF1386"/>
    <w:rsid w:val="00BF1AC5"/>
    <w:rsid w:val="00BF3112"/>
    <w:rsid w:val="00BF4895"/>
    <w:rsid w:val="00BF5255"/>
    <w:rsid w:val="00C01DF7"/>
    <w:rsid w:val="00C0310A"/>
    <w:rsid w:val="00C034C1"/>
    <w:rsid w:val="00C0486D"/>
    <w:rsid w:val="00C06199"/>
    <w:rsid w:val="00C07427"/>
    <w:rsid w:val="00C079FD"/>
    <w:rsid w:val="00C07C4C"/>
    <w:rsid w:val="00C10537"/>
    <w:rsid w:val="00C125E0"/>
    <w:rsid w:val="00C129CF"/>
    <w:rsid w:val="00C14D2F"/>
    <w:rsid w:val="00C14EDE"/>
    <w:rsid w:val="00C158DC"/>
    <w:rsid w:val="00C1637B"/>
    <w:rsid w:val="00C22743"/>
    <w:rsid w:val="00C23389"/>
    <w:rsid w:val="00C24903"/>
    <w:rsid w:val="00C2645E"/>
    <w:rsid w:val="00C3012C"/>
    <w:rsid w:val="00C30A54"/>
    <w:rsid w:val="00C32206"/>
    <w:rsid w:val="00C35EB7"/>
    <w:rsid w:val="00C37E81"/>
    <w:rsid w:val="00C439F5"/>
    <w:rsid w:val="00C445F9"/>
    <w:rsid w:val="00C451FD"/>
    <w:rsid w:val="00C46B22"/>
    <w:rsid w:val="00C51130"/>
    <w:rsid w:val="00C52CF2"/>
    <w:rsid w:val="00C55069"/>
    <w:rsid w:val="00C55332"/>
    <w:rsid w:val="00C602AE"/>
    <w:rsid w:val="00C604AE"/>
    <w:rsid w:val="00C60EEB"/>
    <w:rsid w:val="00C61215"/>
    <w:rsid w:val="00C61EC4"/>
    <w:rsid w:val="00C62029"/>
    <w:rsid w:val="00C63367"/>
    <w:rsid w:val="00C63BDF"/>
    <w:rsid w:val="00C63FF9"/>
    <w:rsid w:val="00C66C58"/>
    <w:rsid w:val="00C711B2"/>
    <w:rsid w:val="00C73046"/>
    <w:rsid w:val="00C77831"/>
    <w:rsid w:val="00C806FF"/>
    <w:rsid w:val="00C80975"/>
    <w:rsid w:val="00C80BF5"/>
    <w:rsid w:val="00C80EC0"/>
    <w:rsid w:val="00C82245"/>
    <w:rsid w:val="00C82BCD"/>
    <w:rsid w:val="00C838E6"/>
    <w:rsid w:val="00C843C6"/>
    <w:rsid w:val="00C843FA"/>
    <w:rsid w:val="00C85737"/>
    <w:rsid w:val="00C86186"/>
    <w:rsid w:val="00C87453"/>
    <w:rsid w:val="00C90F88"/>
    <w:rsid w:val="00C911E6"/>
    <w:rsid w:val="00C920F7"/>
    <w:rsid w:val="00C93FF0"/>
    <w:rsid w:val="00C9505D"/>
    <w:rsid w:val="00C954AE"/>
    <w:rsid w:val="00C97254"/>
    <w:rsid w:val="00CA3AF6"/>
    <w:rsid w:val="00CA4E09"/>
    <w:rsid w:val="00CA5FE8"/>
    <w:rsid w:val="00CB1A68"/>
    <w:rsid w:val="00CB7B55"/>
    <w:rsid w:val="00CC01CC"/>
    <w:rsid w:val="00CC3588"/>
    <w:rsid w:val="00CD3281"/>
    <w:rsid w:val="00CD3B47"/>
    <w:rsid w:val="00CD3C55"/>
    <w:rsid w:val="00CD4643"/>
    <w:rsid w:val="00CD5443"/>
    <w:rsid w:val="00CF0680"/>
    <w:rsid w:val="00CF0FDF"/>
    <w:rsid w:val="00CF12C0"/>
    <w:rsid w:val="00CF1986"/>
    <w:rsid w:val="00CF1D04"/>
    <w:rsid w:val="00CF4B21"/>
    <w:rsid w:val="00CF78CD"/>
    <w:rsid w:val="00D02800"/>
    <w:rsid w:val="00D036B8"/>
    <w:rsid w:val="00D03909"/>
    <w:rsid w:val="00D04536"/>
    <w:rsid w:val="00D128C3"/>
    <w:rsid w:val="00D12B61"/>
    <w:rsid w:val="00D13DB9"/>
    <w:rsid w:val="00D14E6E"/>
    <w:rsid w:val="00D161AC"/>
    <w:rsid w:val="00D16D02"/>
    <w:rsid w:val="00D17D51"/>
    <w:rsid w:val="00D21A01"/>
    <w:rsid w:val="00D263C2"/>
    <w:rsid w:val="00D304B2"/>
    <w:rsid w:val="00D306EE"/>
    <w:rsid w:val="00D317E4"/>
    <w:rsid w:val="00D3221F"/>
    <w:rsid w:val="00D32AB5"/>
    <w:rsid w:val="00D330FF"/>
    <w:rsid w:val="00D33569"/>
    <w:rsid w:val="00D349EC"/>
    <w:rsid w:val="00D356BB"/>
    <w:rsid w:val="00D35EF1"/>
    <w:rsid w:val="00D4171D"/>
    <w:rsid w:val="00D4568C"/>
    <w:rsid w:val="00D456E3"/>
    <w:rsid w:val="00D50D77"/>
    <w:rsid w:val="00D51136"/>
    <w:rsid w:val="00D539A9"/>
    <w:rsid w:val="00D561C9"/>
    <w:rsid w:val="00D56E1C"/>
    <w:rsid w:val="00D574B4"/>
    <w:rsid w:val="00D60495"/>
    <w:rsid w:val="00D61170"/>
    <w:rsid w:val="00D616C4"/>
    <w:rsid w:val="00D61BED"/>
    <w:rsid w:val="00D651C2"/>
    <w:rsid w:val="00D66723"/>
    <w:rsid w:val="00D74D66"/>
    <w:rsid w:val="00D75103"/>
    <w:rsid w:val="00D804B4"/>
    <w:rsid w:val="00D811F5"/>
    <w:rsid w:val="00D82ED2"/>
    <w:rsid w:val="00D83DFA"/>
    <w:rsid w:val="00D83FAB"/>
    <w:rsid w:val="00D841C7"/>
    <w:rsid w:val="00D85275"/>
    <w:rsid w:val="00D8726E"/>
    <w:rsid w:val="00D90E9C"/>
    <w:rsid w:val="00D922B2"/>
    <w:rsid w:val="00D95F8E"/>
    <w:rsid w:val="00DA2E3C"/>
    <w:rsid w:val="00DB5030"/>
    <w:rsid w:val="00DB5C60"/>
    <w:rsid w:val="00DB655F"/>
    <w:rsid w:val="00DC019B"/>
    <w:rsid w:val="00DC416F"/>
    <w:rsid w:val="00DC4438"/>
    <w:rsid w:val="00DD126B"/>
    <w:rsid w:val="00DD2945"/>
    <w:rsid w:val="00DD31B7"/>
    <w:rsid w:val="00DD5473"/>
    <w:rsid w:val="00DD5D3F"/>
    <w:rsid w:val="00DD5F52"/>
    <w:rsid w:val="00DD7371"/>
    <w:rsid w:val="00DE036E"/>
    <w:rsid w:val="00DE16CC"/>
    <w:rsid w:val="00DF10B5"/>
    <w:rsid w:val="00DF2B6C"/>
    <w:rsid w:val="00DF2E9D"/>
    <w:rsid w:val="00DF36F8"/>
    <w:rsid w:val="00DF37EC"/>
    <w:rsid w:val="00DF554B"/>
    <w:rsid w:val="00DF670C"/>
    <w:rsid w:val="00E00258"/>
    <w:rsid w:val="00E0048C"/>
    <w:rsid w:val="00E018DA"/>
    <w:rsid w:val="00E02507"/>
    <w:rsid w:val="00E025A6"/>
    <w:rsid w:val="00E02C3C"/>
    <w:rsid w:val="00E05EB4"/>
    <w:rsid w:val="00E07914"/>
    <w:rsid w:val="00E107F4"/>
    <w:rsid w:val="00E11706"/>
    <w:rsid w:val="00E11B96"/>
    <w:rsid w:val="00E1443D"/>
    <w:rsid w:val="00E14BA0"/>
    <w:rsid w:val="00E1734C"/>
    <w:rsid w:val="00E17886"/>
    <w:rsid w:val="00E179DA"/>
    <w:rsid w:val="00E2074B"/>
    <w:rsid w:val="00E213BA"/>
    <w:rsid w:val="00E21E4C"/>
    <w:rsid w:val="00E22E26"/>
    <w:rsid w:val="00E22F9F"/>
    <w:rsid w:val="00E232AD"/>
    <w:rsid w:val="00E26F86"/>
    <w:rsid w:val="00E30880"/>
    <w:rsid w:val="00E3178B"/>
    <w:rsid w:val="00E33C7F"/>
    <w:rsid w:val="00E343FC"/>
    <w:rsid w:val="00E4180C"/>
    <w:rsid w:val="00E42C8D"/>
    <w:rsid w:val="00E434E6"/>
    <w:rsid w:val="00E44291"/>
    <w:rsid w:val="00E46B38"/>
    <w:rsid w:val="00E47037"/>
    <w:rsid w:val="00E51312"/>
    <w:rsid w:val="00E555EE"/>
    <w:rsid w:val="00E60A70"/>
    <w:rsid w:val="00E62CB5"/>
    <w:rsid w:val="00E643CF"/>
    <w:rsid w:val="00E66CE0"/>
    <w:rsid w:val="00E719AF"/>
    <w:rsid w:val="00E73899"/>
    <w:rsid w:val="00E73FB3"/>
    <w:rsid w:val="00E752E3"/>
    <w:rsid w:val="00E80635"/>
    <w:rsid w:val="00E8408C"/>
    <w:rsid w:val="00E904A7"/>
    <w:rsid w:val="00E91441"/>
    <w:rsid w:val="00E92C17"/>
    <w:rsid w:val="00E92E1A"/>
    <w:rsid w:val="00E9401E"/>
    <w:rsid w:val="00E94973"/>
    <w:rsid w:val="00E94DB1"/>
    <w:rsid w:val="00E94E42"/>
    <w:rsid w:val="00EA095D"/>
    <w:rsid w:val="00EA0C9D"/>
    <w:rsid w:val="00EA1F73"/>
    <w:rsid w:val="00EA5EA1"/>
    <w:rsid w:val="00EA7EE9"/>
    <w:rsid w:val="00EB1C79"/>
    <w:rsid w:val="00EB24E3"/>
    <w:rsid w:val="00EB3C33"/>
    <w:rsid w:val="00EB4E03"/>
    <w:rsid w:val="00EB5BF2"/>
    <w:rsid w:val="00EB5EDA"/>
    <w:rsid w:val="00EB7E4F"/>
    <w:rsid w:val="00EC0F80"/>
    <w:rsid w:val="00EC11B2"/>
    <w:rsid w:val="00EC393F"/>
    <w:rsid w:val="00EC3C63"/>
    <w:rsid w:val="00EC409D"/>
    <w:rsid w:val="00ED03BF"/>
    <w:rsid w:val="00ED156A"/>
    <w:rsid w:val="00ED1DDD"/>
    <w:rsid w:val="00ED2755"/>
    <w:rsid w:val="00ED3592"/>
    <w:rsid w:val="00ED4261"/>
    <w:rsid w:val="00ED5695"/>
    <w:rsid w:val="00ED58B5"/>
    <w:rsid w:val="00ED6F06"/>
    <w:rsid w:val="00ED7EEF"/>
    <w:rsid w:val="00EE0929"/>
    <w:rsid w:val="00EE1E8F"/>
    <w:rsid w:val="00EF06C8"/>
    <w:rsid w:val="00EF07CC"/>
    <w:rsid w:val="00EF09F5"/>
    <w:rsid w:val="00EF382F"/>
    <w:rsid w:val="00EF4160"/>
    <w:rsid w:val="00EF47B8"/>
    <w:rsid w:val="00EF6451"/>
    <w:rsid w:val="00F00503"/>
    <w:rsid w:val="00F060D2"/>
    <w:rsid w:val="00F0653B"/>
    <w:rsid w:val="00F06993"/>
    <w:rsid w:val="00F07666"/>
    <w:rsid w:val="00F1135F"/>
    <w:rsid w:val="00F13ED3"/>
    <w:rsid w:val="00F15FD0"/>
    <w:rsid w:val="00F161AF"/>
    <w:rsid w:val="00F20C8A"/>
    <w:rsid w:val="00F21119"/>
    <w:rsid w:val="00F21326"/>
    <w:rsid w:val="00F21A99"/>
    <w:rsid w:val="00F239B4"/>
    <w:rsid w:val="00F2444D"/>
    <w:rsid w:val="00F24B5E"/>
    <w:rsid w:val="00F24D02"/>
    <w:rsid w:val="00F2732A"/>
    <w:rsid w:val="00F27F63"/>
    <w:rsid w:val="00F31844"/>
    <w:rsid w:val="00F357C0"/>
    <w:rsid w:val="00F358A9"/>
    <w:rsid w:val="00F359A4"/>
    <w:rsid w:val="00F3695B"/>
    <w:rsid w:val="00F36B9E"/>
    <w:rsid w:val="00F37061"/>
    <w:rsid w:val="00F40E0C"/>
    <w:rsid w:val="00F41201"/>
    <w:rsid w:val="00F4167F"/>
    <w:rsid w:val="00F4249B"/>
    <w:rsid w:val="00F433B4"/>
    <w:rsid w:val="00F43D67"/>
    <w:rsid w:val="00F450DE"/>
    <w:rsid w:val="00F51F5E"/>
    <w:rsid w:val="00F51FBB"/>
    <w:rsid w:val="00F5247B"/>
    <w:rsid w:val="00F531AC"/>
    <w:rsid w:val="00F617E1"/>
    <w:rsid w:val="00F61E77"/>
    <w:rsid w:val="00F62306"/>
    <w:rsid w:val="00F63D2C"/>
    <w:rsid w:val="00F6653A"/>
    <w:rsid w:val="00F67094"/>
    <w:rsid w:val="00F67DF4"/>
    <w:rsid w:val="00F70B45"/>
    <w:rsid w:val="00F72376"/>
    <w:rsid w:val="00F72CE3"/>
    <w:rsid w:val="00F75313"/>
    <w:rsid w:val="00F760DC"/>
    <w:rsid w:val="00F773A1"/>
    <w:rsid w:val="00F775E0"/>
    <w:rsid w:val="00F82ECB"/>
    <w:rsid w:val="00F851C7"/>
    <w:rsid w:val="00F8575B"/>
    <w:rsid w:val="00F918CD"/>
    <w:rsid w:val="00F9291F"/>
    <w:rsid w:val="00F929D0"/>
    <w:rsid w:val="00F9321F"/>
    <w:rsid w:val="00FA0A4C"/>
    <w:rsid w:val="00FA1EC6"/>
    <w:rsid w:val="00FA4919"/>
    <w:rsid w:val="00FA70FB"/>
    <w:rsid w:val="00FB0CAE"/>
    <w:rsid w:val="00FB475F"/>
    <w:rsid w:val="00FC1EF9"/>
    <w:rsid w:val="00FC26A5"/>
    <w:rsid w:val="00FC4D10"/>
    <w:rsid w:val="00FC7BBD"/>
    <w:rsid w:val="00FC7F80"/>
    <w:rsid w:val="00FD0030"/>
    <w:rsid w:val="00FD0053"/>
    <w:rsid w:val="00FD4539"/>
    <w:rsid w:val="00FD6D5A"/>
    <w:rsid w:val="00FE11B6"/>
    <w:rsid w:val="00FE3BC3"/>
    <w:rsid w:val="00FE7503"/>
    <w:rsid w:val="00FF2AAF"/>
    <w:rsid w:val="00FF3AF2"/>
    <w:rsid w:val="00FF55CC"/>
    <w:rsid w:val="00FF73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F2EC5"/>
  <w15:docId w15:val="{53BD4018-6BEF-4C1D-BBAD-93401252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rFonts w:eastAsia="Arial"/>
      <w:kern w:val="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TabellenInhalt">
    <w:name w:val="Tabellen Inhalt"/>
    <w:basedOn w:val="Standard"/>
    <w:pPr>
      <w:suppressLineNumbers/>
    </w:p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p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p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ind w:left="720"/>
      <w:contextualSpacing/>
    </w:p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rPr>
      <w:sz w:val="20"/>
      <w:szCs w:val="20"/>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character" w:styleId="NichtaufgelsteErwhnung">
    <w:name w:val="Unresolved Mention"/>
    <w:basedOn w:val="Absatz-Standardschriftart"/>
    <w:uiPriority w:val="99"/>
    <w:semiHidden/>
    <w:unhideWhenUsed/>
    <w:rsid w:val="004E4470"/>
    <w:rPr>
      <w:color w:val="605E5C"/>
      <w:shd w:val="clear" w:color="auto" w:fill="E1DFDD"/>
    </w:rPr>
  </w:style>
  <w:style w:type="paragraph" w:styleId="StandardWeb">
    <w:name w:val="Normal (Web)"/>
    <w:basedOn w:val="Standard"/>
    <w:uiPriority w:val="99"/>
    <w:semiHidden/>
    <w:unhideWhenUsed/>
    <w:rsid w:val="002E40CB"/>
    <w:pPr>
      <w:widowControl/>
      <w:suppressAutoHyphens w:val="0"/>
      <w:spacing w:before="100" w:beforeAutospacing="1" w:after="100" w:afterAutospacing="1"/>
    </w:pPr>
    <w:rPr>
      <w:rFonts w:eastAsia="Times New Roman"/>
      <w:kern w:val="0"/>
    </w:rPr>
  </w:style>
  <w:style w:type="character" w:customStyle="1" w:styleId="mx-05">
    <w:name w:val="mx-0.5"/>
    <w:basedOn w:val="Absatz-Standardschriftart"/>
    <w:rsid w:val="002E4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2770">
      <w:bodyDiv w:val="1"/>
      <w:marLeft w:val="0"/>
      <w:marRight w:val="0"/>
      <w:marTop w:val="0"/>
      <w:marBottom w:val="0"/>
      <w:divBdr>
        <w:top w:val="none" w:sz="0" w:space="0" w:color="auto"/>
        <w:left w:val="none" w:sz="0" w:space="0" w:color="auto"/>
        <w:bottom w:val="none" w:sz="0" w:space="0" w:color="auto"/>
        <w:right w:val="none" w:sz="0" w:space="0" w:color="auto"/>
      </w:divBdr>
    </w:div>
    <w:div w:id="207492577">
      <w:bodyDiv w:val="1"/>
      <w:marLeft w:val="0"/>
      <w:marRight w:val="0"/>
      <w:marTop w:val="0"/>
      <w:marBottom w:val="0"/>
      <w:divBdr>
        <w:top w:val="none" w:sz="0" w:space="0" w:color="auto"/>
        <w:left w:val="none" w:sz="0" w:space="0" w:color="auto"/>
        <w:bottom w:val="none" w:sz="0" w:space="0" w:color="auto"/>
        <w:right w:val="none" w:sz="0" w:space="0" w:color="auto"/>
      </w:divBdr>
      <w:divsChild>
        <w:div w:id="1740980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704545">
              <w:marLeft w:val="0"/>
              <w:marRight w:val="0"/>
              <w:marTop w:val="0"/>
              <w:marBottom w:val="0"/>
              <w:divBdr>
                <w:top w:val="none" w:sz="0" w:space="0" w:color="auto"/>
                <w:left w:val="none" w:sz="0" w:space="0" w:color="auto"/>
                <w:bottom w:val="none" w:sz="0" w:space="0" w:color="auto"/>
                <w:right w:val="none" w:sz="0" w:space="0" w:color="auto"/>
              </w:divBdr>
              <w:divsChild>
                <w:div w:id="149253122">
                  <w:marLeft w:val="0"/>
                  <w:marRight w:val="0"/>
                  <w:marTop w:val="0"/>
                  <w:marBottom w:val="0"/>
                  <w:divBdr>
                    <w:top w:val="none" w:sz="0" w:space="0" w:color="auto"/>
                    <w:left w:val="none" w:sz="0" w:space="0" w:color="auto"/>
                    <w:bottom w:val="none" w:sz="0" w:space="0" w:color="auto"/>
                    <w:right w:val="none" w:sz="0" w:space="0" w:color="auto"/>
                  </w:divBdr>
                  <w:divsChild>
                    <w:div w:id="26685648">
                      <w:marLeft w:val="0"/>
                      <w:marRight w:val="0"/>
                      <w:marTop w:val="0"/>
                      <w:marBottom w:val="0"/>
                      <w:divBdr>
                        <w:top w:val="none" w:sz="0" w:space="0" w:color="auto"/>
                        <w:left w:val="none" w:sz="0" w:space="0" w:color="auto"/>
                        <w:bottom w:val="none" w:sz="0" w:space="0" w:color="auto"/>
                        <w:right w:val="none" w:sz="0" w:space="0" w:color="auto"/>
                      </w:divBdr>
                    </w:div>
                    <w:div w:id="6959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927936">
      <w:bodyDiv w:val="1"/>
      <w:marLeft w:val="0"/>
      <w:marRight w:val="0"/>
      <w:marTop w:val="0"/>
      <w:marBottom w:val="0"/>
      <w:divBdr>
        <w:top w:val="none" w:sz="0" w:space="0" w:color="auto"/>
        <w:left w:val="none" w:sz="0" w:space="0" w:color="auto"/>
        <w:bottom w:val="none" w:sz="0" w:space="0" w:color="auto"/>
        <w:right w:val="none" w:sz="0" w:space="0" w:color="auto"/>
      </w:divBdr>
    </w:div>
    <w:div w:id="287585846">
      <w:bodyDiv w:val="1"/>
      <w:marLeft w:val="0"/>
      <w:marRight w:val="0"/>
      <w:marTop w:val="0"/>
      <w:marBottom w:val="0"/>
      <w:divBdr>
        <w:top w:val="none" w:sz="0" w:space="0" w:color="auto"/>
        <w:left w:val="none" w:sz="0" w:space="0" w:color="auto"/>
        <w:bottom w:val="none" w:sz="0" w:space="0" w:color="auto"/>
        <w:right w:val="none" w:sz="0" w:space="0" w:color="auto"/>
      </w:divBdr>
    </w:div>
    <w:div w:id="842742016">
      <w:bodyDiv w:val="1"/>
      <w:marLeft w:val="0"/>
      <w:marRight w:val="0"/>
      <w:marTop w:val="0"/>
      <w:marBottom w:val="0"/>
      <w:divBdr>
        <w:top w:val="none" w:sz="0" w:space="0" w:color="auto"/>
        <w:left w:val="none" w:sz="0" w:space="0" w:color="auto"/>
        <w:bottom w:val="none" w:sz="0" w:space="0" w:color="auto"/>
        <w:right w:val="none" w:sz="0" w:space="0" w:color="auto"/>
      </w:divBdr>
    </w:div>
    <w:div w:id="1036276996">
      <w:bodyDiv w:val="1"/>
      <w:marLeft w:val="0"/>
      <w:marRight w:val="0"/>
      <w:marTop w:val="0"/>
      <w:marBottom w:val="0"/>
      <w:divBdr>
        <w:top w:val="none" w:sz="0" w:space="0" w:color="auto"/>
        <w:left w:val="none" w:sz="0" w:space="0" w:color="auto"/>
        <w:bottom w:val="none" w:sz="0" w:space="0" w:color="auto"/>
        <w:right w:val="none" w:sz="0" w:space="0" w:color="auto"/>
      </w:divBdr>
    </w:div>
    <w:div w:id="1080758927">
      <w:bodyDiv w:val="1"/>
      <w:marLeft w:val="0"/>
      <w:marRight w:val="0"/>
      <w:marTop w:val="0"/>
      <w:marBottom w:val="0"/>
      <w:divBdr>
        <w:top w:val="none" w:sz="0" w:space="0" w:color="auto"/>
        <w:left w:val="none" w:sz="0" w:space="0" w:color="auto"/>
        <w:bottom w:val="none" w:sz="0" w:space="0" w:color="auto"/>
        <w:right w:val="none" w:sz="0" w:space="0" w:color="auto"/>
      </w:divBdr>
    </w:div>
    <w:div w:id="1352029551">
      <w:bodyDiv w:val="1"/>
      <w:marLeft w:val="0"/>
      <w:marRight w:val="0"/>
      <w:marTop w:val="0"/>
      <w:marBottom w:val="0"/>
      <w:divBdr>
        <w:top w:val="none" w:sz="0" w:space="0" w:color="auto"/>
        <w:left w:val="none" w:sz="0" w:space="0" w:color="auto"/>
        <w:bottom w:val="none" w:sz="0" w:space="0" w:color="auto"/>
        <w:right w:val="none" w:sz="0" w:space="0" w:color="auto"/>
      </w:divBdr>
    </w:div>
    <w:div w:id="1687631846">
      <w:bodyDiv w:val="1"/>
      <w:marLeft w:val="0"/>
      <w:marRight w:val="0"/>
      <w:marTop w:val="0"/>
      <w:marBottom w:val="0"/>
      <w:divBdr>
        <w:top w:val="none" w:sz="0" w:space="0" w:color="auto"/>
        <w:left w:val="none" w:sz="0" w:space="0" w:color="auto"/>
        <w:bottom w:val="none" w:sz="0" w:space="0" w:color="auto"/>
        <w:right w:val="none" w:sz="0" w:space="0" w:color="auto"/>
      </w:divBdr>
    </w:div>
    <w:div w:id="1720546411">
      <w:bodyDiv w:val="1"/>
      <w:marLeft w:val="0"/>
      <w:marRight w:val="0"/>
      <w:marTop w:val="0"/>
      <w:marBottom w:val="0"/>
      <w:divBdr>
        <w:top w:val="none" w:sz="0" w:space="0" w:color="auto"/>
        <w:left w:val="none" w:sz="0" w:space="0" w:color="auto"/>
        <w:bottom w:val="none" w:sz="0" w:space="0" w:color="auto"/>
        <w:right w:val="none" w:sz="0" w:space="0" w:color="auto"/>
      </w:divBdr>
    </w:div>
    <w:div w:id="1738823455">
      <w:bodyDiv w:val="1"/>
      <w:marLeft w:val="0"/>
      <w:marRight w:val="0"/>
      <w:marTop w:val="0"/>
      <w:marBottom w:val="0"/>
      <w:divBdr>
        <w:top w:val="none" w:sz="0" w:space="0" w:color="auto"/>
        <w:left w:val="none" w:sz="0" w:space="0" w:color="auto"/>
        <w:bottom w:val="none" w:sz="0" w:space="0" w:color="auto"/>
        <w:right w:val="none" w:sz="0" w:space="0" w:color="auto"/>
      </w:divBdr>
      <w:divsChild>
        <w:div w:id="933513379">
          <w:marLeft w:val="0"/>
          <w:marRight w:val="0"/>
          <w:marTop w:val="0"/>
          <w:marBottom w:val="0"/>
          <w:divBdr>
            <w:top w:val="none" w:sz="0" w:space="0" w:color="auto"/>
            <w:left w:val="none" w:sz="0" w:space="0" w:color="auto"/>
            <w:bottom w:val="none" w:sz="0" w:space="0" w:color="auto"/>
            <w:right w:val="none" w:sz="0" w:space="0" w:color="auto"/>
          </w:divBdr>
        </w:div>
        <w:div w:id="825170258">
          <w:marLeft w:val="0"/>
          <w:marRight w:val="0"/>
          <w:marTop w:val="0"/>
          <w:marBottom w:val="0"/>
          <w:divBdr>
            <w:top w:val="none" w:sz="0" w:space="0" w:color="auto"/>
            <w:left w:val="none" w:sz="0" w:space="0" w:color="auto"/>
            <w:bottom w:val="none" w:sz="0" w:space="0" w:color="auto"/>
            <w:right w:val="none" w:sz="0" w:space="0" w:color="auto"/>
          </w:divBdr>
        </w:div>
        <w:div w:id="1906064277">
          <w:marLeft w:val="0"/>
          <w:marRight w:val="0"/>
          <w:marTop w:val="0"/>
          <w:marBottom w:val="0"/>
          <w:divBdr>
            <w:top w:val="none" w:sz="0" w:space="0" w:color="auto"/>
            <w:left w:val="none" w:sz="0" w:space="0" w:color="auto"/>
            <w:bottom w:val="none" w:sz="0" w:space="0" w:color="auto"/>
            <w:right w:val="none" w:sz="0" w:space="0" w:color="auto"/>
          </w:divBdr>
        </w:div>
      </w:divsChild>
    </w:div>
    <w:div w:id="1945960965">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FFGA~1\AppData\Local\Temp\ccdms\C5_E1C.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A999E-646A-47D0-9D78-FC5F5DF6C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C5_E1C.dotx</Template>
  <TotalTime>0</TotalTime>
  <Pages>1</Pages>
  <Words>956</Words>
  <Characters>6027</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hoffgaardtorsten</dc:creator>
  <cp:lastModifiedBy>hoffgaardtorsten</cp:lastModifiedBy>
  <cp:revision>10</cp:revision>
  <cp:lastPrinted>2024-01-24T09:37:00Z</cp:lastPrinted>
  <dcterms:created xsi:type="dcterms:W3CDTF">2026-10-27T16:14:00Z</dcterms:created>
  <dcterms:modified xsi:type="dcterms:W3CDTF">2026-10-30T14:19:00Z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{5666570B-3486-439E-9180-4F108783677C}</vt:lpwstr>
  </property>
  <property fmtid="{D5CDD505-2E9C-101B-9397-08002B2CF9AE}" pid="3" name="ReadOnly">
    <vt:lpwstr>True</vt:lpwstr>
  </property>
  <property fmtid="{D5CDD505-2E9C-101B-9397-08002B2CF9AE}" pid="4" name="DocTitle">
    <vt:lpwstr> 1 ALLGEMEINE VERWALTUNGSANGELEGENHEITEN\10 ALLGEMEINE  FACHLICHE VERWALTUNGSANGELEGENHEITEN\10.4 Organisation, Dienstbetrieb, Sekretariat\10.43. Regelung und Überwachung des allgemeinen Dienstbetriebes\10.43.19 Vorlagen und Vordrucke\Amt für Personal, Or</vt:lpwstr>
  </property>
</Properties>
</file>