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bottomFromText="454" w:vertAnchor="page" w:horzAnchor="margin" w:tblpY="2731"/>
        <w:tblW w:w="9866" w:type="dxa"/>
        <w:tblLayout w:type="fixed"/>
        <w:tblCellMar>
          <w:left w:w="0" w:type="dxa"/>
          <w:right w:w="0" w:type="dxa"/>
        </w:tblCellMar>
        <w:tblLook w:val="0000" w:firstRow="0" w:lastRow="0" w:firstColumn="0" w:lastColumn="0" w:noHBand="0" w:noVBand="0"/>
      </w:tblPr>
      <w:tblGrid>
        <w:gridCol w:w="2606"/>
        <w:gridCol w:w="2608"/>
        <w:gridCol w:w="1806"/>
        <w:gridCol w:w="2846"/>
      </w:tblGrid>
      <w:tr w:rsidR="00DC08C6" w:rsidRPr="00011441" w14:paraId="70C0AC79" w14:textId="77777777" w:rsidTr="00442658">
        <w:trPr>
          <w:trHeight w:hRule="exact" w:val="298"/>
        </w:trPr>
        <w:tc>
          <w:tcPr>
            <w:tcW w:w="7020" w:type="dxa"/>
            <w:gridSpan w:val="3"/>
            <w:tcMar>
              <w:top w:w="0" w:type="dxa"/>
              <w:left w:w="0" w:type="dxa"/>
              <w:bottom w:w="0" w:type="dxa"/>
              <w:right w:w="0" w:type="dxa"/>
            </w:tcMar>
            <w:vAlign w:val="center"/>
          </w:tcPr>
          <w:p w14:paraId="3F612C39" w14:textId="77777777" w:rsidR="00DC08C6" w:rsidRPr="00011441" w:rsidRDefault="00DC08C6" w:rsidP="003458F1">
            <w:pPr>
              <w:rPr>
                <w:rStyle w:val="BaySFAbsender"/>
                <w:rFonts w:ascii="Arial" w:hAnsi="Arial" w:cs="Arial"/>
                <w:sz w:val="16"/>
                <w:szCs w:val="16"/>
                <w:u w:val="single"/>
              </w:rPr>
            </w:pPr>
            <w:r w:rsidRPr="00011441">
              <w:rPr>
                <w:rStyle w:val="BaySFAbsender"/>
                <w:rFonts w:ascii="Arial" w:hAnsi="Arial" w:cs="Arial"/>
                <w:sz w:val="16"/>
                <w:szCs w:val="16"/>
                <w:u w:val="single"/>
              </w:rPr>
              <w:t>Stadt Teublitz •</w:t>
            </w:r>
            <w:r w:rsidR="00F02D73" w:rsidRPr="00011441">
              <w:rPr>
                <w:rStyle w:val="BaySFAbsender"/>
                <w:rFonts w:ascii="Arial" w:hAnsi="Arial" w:cs="Arial"/>
                <w:sz w:val="16"/>
                <w:szCs w:val="16"/>
                <w:u w:val="single"/>
              </w:rPr>
              <w:t xml:space="preserve"> </w:t>
            </w:r>
            <w:r w:rsidR="009F376F" w:rsidRPr="00011441">
              <w:rPr>
                <w:rStyle w:val="BaySFAbsender"/>
                <w:rFonts w:ascii="Arial" w:hAnsi="Arial" w:cs="Arial"/>
                <w:sz w:val="16"/>
                <w:szCs w:val="16"/>
                <w:u w:val="single"/>
              </w:rPr>
              <w:t>Postfach 1164</w:t>
            </w:r>
            <w:r w:rsidR="00F02D73" w:rsidRPr="00011441">
              <w:rPr>
                <w:rStyle w:val="BaySFAbsender"/>
                <w:rFonts w:ascii="Arial" w:hAnsi="Arial" w:cs="Arial"/>
                <w:sz w:val="16"/>
                <w:szCs w:val="16"/>
                <w:u w:val="single"/>
              </w:rPr>
              <w:t xml:space="preserve"> </w:t>
            </w:r>
            <w:r w:rsidR="009F376F" w:rsidRPr="00011441">
              <w:rPr>
                <w:rStyle w:val="BaySFAbsender"/>
                <w:rFonts w:ascii="Arial" w:hAnsi="Arial" w:cs="Arial"/>
                <w:sz w:val="16"/>
                <w:szCs w:val="16"/>
                <w:u w:val="single"/>
              </w:rPr>
              <w:t>• 93156 Teublitz</w:t>
            </w:r>
          </w:p>
        </w:tc>
        <w:tc>
          <w:tcPr>
            <w:tcW w:w="2846" w:type="dxa"/>
            <w:shd w:val="clear" w:color="auto" w:fill="auto"/>
            <w:tcMar>
              <w:top w:w="113" w:type="dxa"/>
              <w:left w:w="0" w:type="dxa"/>
              <w:bottom w:w="113" w:type="dxa"/>
              <w:right w:w="0" w:type="dxa"/>
            </w:tcMar>
          </w:tcPr>
          <w:p w14:paraId="0DEA4E0B" w14:textId="77777777" w:rsidR="00DC08C6" w:rsidRPr="00011441" w:rsidRDefault="00DC08C6" w:rsidP="007E3EB6">
            <w:pPr>
              <w:rPr>
                <w:rStyle w:val="BaySFFeldnamen"/>
              </w:rPr>
            </w:pPr>
            <w:r w:rsidRPr="00011441">
              <w:rPr>
                <w:rStyle w:val="BaySFFeldnamen"/>
              </w:rPr>
              <w:t>Ihr Ansprechpartner</w:t>
            </w:r>
          </w:p>
        </w:tc>
      </w:tr>
      <w:tr w:rsidR="00DC08C6" w:rsidRPr="00011441" w14:paraId="251723A0" w14:textId="77777777" w:rsidTr="00CE664C">
        <w:trPr>
          <w:trHeight w:hRule="exact" w:val="284"/>
        </w:trPr>
        <w:tc>
          <w:tcPr>
            <w:tcW w:w="7020" w:type="dxa"/>
            <w:gridSpan w:val="3"/>
            <w:vMerge w:val="restart"/>
            <w:tcMar>
              <w:top w:w="0" w:type="dxa"/>
              <w:left w:w="0" w:type="dxa"/>
              <w:bottom w:w="0" w:type="dxa"/>
              <w:right w:w="0" w:type="dxa"/>
            </w:tcMar>
          </w:tcPr>
          <w:p w14:paraId="2AA58BCE" w14:textId="77777777" w:rsidR="00DC08C6" w:rsidRPr="00DF53E3" w:rsidRDefault="00DC08C6" w:rsidP="003A6ECA">
            <w:pPr>
              <w:pStyle w:val="BaySFStandardtext"/>
              <w:rPr>
                <w:rFonts w:cs="Arial"/>
                <w:sz w:val="24"/>
              </w:rPr>
            </w:pPr>
          </w:p>
          <w:p w14:paraId="2BF11C67" w14:textId="77777777" w:rsidR="00CE0771" w:rsidRDefault="00CE0771" w:rsidP="00CE0771">
            <w:pPr>
              <w:pStyle w:val="BaySFStandardtext"/>
              <w:rPr>
                <w:rFonts w:cs="Arial"/>
                <w:sz w:val="24"/>
              </w:rPr>
            </w:pPr>
            <w:r>
              <w:rPr>
                <w:rFonts w:cs="Arial"/>
                <w:sz w:val="24"/>
              </w:rPr>
              <w:t>An die</w:t>
            </w:r>
          </w:p>
          <w:p w14:paraId="5BDB6898" w14:textId="77777777" w:rsidR="00CE0771" w:rsidRDefault="00CE0771" w:rsidP="00CE0771">
            <w:pPr>
              <w:pStyle w:val="BaySFStandardtext"/>
              <w:rPr>
                <w:rFonts w:cs="Arial"/>
                <w:sz w:val="24"/>
              </w:rPr>
            </w:pPr>
            <w:r>
              <w:rPr>
                <w:rFonts w:cs="Arial"/>
                <w:sz w:val="24"/>
              </w:rPr>
              <w:t>lokalen Medien</w:t>
            </w:r>
          </w:p>
          <w:p w14:paraId="0B486C82" w14:textId="77777777" w:rsidR="001D338D" w:rsidRPr="0054723E" w:rsidRDefault="00CE0771" w:rsidP="00CE0771">
            <w:pPr>
              <w:pStyle w:val="BaySFStandardtext"/>
              <w:rPr>
                <w:rFonts w:cs="Arial"/>
                <w:sz w:val="24"/>
              </w:rPr>
            </w:pPr>
            <w:r>
              <w:rPr>
                <w:rFonts w:cs="Arial"/>
                <w:sz w:val="24"/>
              </w:rPr>
              <w:t>zur weiteren Verwendung</w:t>
            </w:r>
          </w:p>
        </w:tc>
        <w:tc>
          <w:tcPr>
            <w:tcW w:w="2846" w:type="dxa"/>
            <w:shd w:val="clear" w:color="auto" w:fill="auto"/>
            <w:tcMar>
              <w:top w:w="0" w:type="dxa"/>
              <w:left w:w="0" w:type="dxa"/>
              <w:bottom w:w="0" w:type="dxa"/>
              <w:right w:w="0" w:type="dxa"/>
            </w:tcMar>
          </w:tcPr>
          <w:p w14:paraId="7477702B" w14:textId="77777777" w:rsidR="00DC08C6" w:rsidRPr="00B202B2" w:rsidRDefault="003A6ECA" w:rsidP="003458F1">
            <w:pPr>
              <w:pStyle w:val="BaySFFeldeingaben"/>
            </w:pPr>
            <w:bookmarkStart w:id="0" w:name="Bearbeiter"/>
            <w:bookmarkEnd w:id="0"/>
            <w:r>
              <w:t>Thomas Stegerer</w:t>
            </w:r>
          </w:p>
        </w:tc>
      </w:tr>
      <w:tr w:rsidR="00DC08C6" w:rsidRPr="00011441" w14:paraId="2464AB7B" w14:textId="77777777" w:rsidTr="00442658">
        <w:trPr>
          <w:trHeight w:hRule="exact" w:val="227"/>
        </w:trPr>
        <w:tc>
          <w:tcPr>
            <w:tcW w:w="7020" w:type="dxa"/>
            <w:gridSpan w:val="3"/>
            <w:vMerge/>
            <w:tcMar>
              <w:top w:w="0" w:type="dxa"/>
              <w:left w:w="0" w:type="dxa"/>
              <w:bottom w:w="0" w:type="dxa"/>
              <w:right w:w="0" w:type="dxa"/>
            </w:tcMar>
            <w:vAlign w:val="bottom"/>
          </w:tcPr>
          <w:p w14:paraId="03BE6A4D" w14:textId="77777777" w:rsidR="00DC08C6" w:rsidRPr="00011441" w:rsidRDefault="00DC08C6" w:rsidP="003458F1"/>
        </w:tc>
        <w:tc>
          <w:tcPr>
            <w:tcW w:w="2846" w:type="dxa"/>
            <w:shd w:val="clear" w:color="auto" w:fill="auto"/>
            <w:tcMar>
              <w:top w:w="0" w:type="dxa"/>
              <w:left w:w="0" w:type="dxa"/>
              <w:bottom w:w="0" w:type="dxa"/>
              <w:right w:w="0" w:type="dxa"/>
            </w:tcMar>
            <w:vAlign w:val="bottom"/>
          </w:tcPr>
          <w:p w14:paraId="3B00AFCA" w14:textId="77777777" w:rsidR="00DC08C6" w:rsidRPr="00011441" w:rsidRDefault="00DC08C6" w:rsidP="007E3EB6">
            <w:pPr>
              <w:rPr>
                <w:rStyle w:val="BaySFFeldnamen"/>
              </w:rPr>
            </w:pPr>
            <w:r w:rsidRPr="00011441">
              <w:rPr>
                <w:rStyle w:val="BaySFFeldnamen"/>
              </w:rPr>
              <w:t>Telefon</w:t>
            </w:r>
          </w:p>
        </w:tc>
      </w:tr>
      <w:tr w:rsidR="00DC08C6" w:rsidRPr="00011441" w14:paraId="1F880C77" w14:textId="77777777" w:rsidTr="00CE664C">
        <w:trPr>
          <w:trHeight w:hRule="exact" w:val="284"/>
        </w:trPr>
        <w:tc>
          <w:tcPr>
            <w:tcW w:w="7020" w:type="dxa"/>
            <w:gridSpan w:val="3"/>
            <w:vMerge/>
            <w:tcMar>
              <w:top w:w="0" w:type="dxa"/>
              <w:left w:w="0" w:type="dxa"/>
              <w:bottom w:w="0" w:type="dxa"/>
              <w:right w:w="0" w:type="dxa"/>
            </w:tcMar>
            <w:vAlign w:val="bottom"/>
          </w:tcPr>
          <w:p w14:paraId="45135205" w14:textId="77777777" w:rsidR="00DC08C6" w:rsidRPr="00011441" w:rsidRDefault="00DC08C6" w:rsidP="003458F1"/>
        </w:tc>
        <w:tc>
          <w:tcPr>
            <w:tcW w:w="2846" w:type="dxa"/>
            <w:shd w:val="clear" w:color="auto" w:fill="auto"/>
            <w:tcMar>
              <w:top w:w="0" w:type="dxa"/>
              <w:left w:w="0" w:type="dxa"/>
              <w:bottom w:w="0" w:type="dxa"/>
              <w:right w:w="0" w:type="dxa"/>
            </w:tcMar>
          </w:tcPr>
          <w:p w14:paraId="113E5679" w14:textId="77777777" w:rsidR="00DC08C6" w:rsidRPr="00B77514" w:rsidRDefault="00DC08C6" w:rsidP="00081D6E">
            <w:pPr>
              <w:pStyle w:val="BaySFFeldeingaben"/>
            </w:pPr>
            <w:bookmarkStart w:id="1" w:name="AmtTelefon"/>
            <w:bookmarkEnd w:id="1"/>
            <w:r>
              <w:t>09471 9922-</w:t>
            </w:r>
            <w:r w:rsidR="003A6ECA">
              <w:t>16</w:t>
            </w:r>
          </w:p>
        </w:tc>
      </w:tr>
      <w:tr w:rsidR="00DC08C6" w:rsidRPr="00011441" w14:paraId="48C831E9" w14:textId="77777777" w:rsidTr="00442658">
        <w:trPr>
          <w:trHeight w:hRule="exact" w:val="227"/>
        </w:trPr>
        <w:tc>
          <w:tcPr>
            <w:tcW w:w="7020" w:type="dxa"/>
            <w:gridSpan w:val="3"/>
            <w:vMerge/>
            <w:tcMar>
              <w:top w:w="0" w:type="dxa"/>
              <w:left w:w="0" w:type="dxa"/>
              <w:bottom w:w="0" w:type="dxa"/>
              <w:right w:w="0" w:type="dxa"/>
            </w:tcMar>
            <w:vAlign w:val="bottom"/>
          </w:tcPr>
          <w:p w14:paraId="41530706" w14:textId="77777777" w:rsidR="00DC08C6" w:rsidRPr="00011441" w:rsidRDefault="00DC08C6" w:rsidP="003458F1"/>
        </w:tc>
        <w:tc>
          <w:tcPr>
            <w:tcW w:w="2846" w:type="dxa"/>
            <w:shd w:val="clear" w:color="auto" w:fill="auto"/>
            <w:tcMar>
              <w:top w:w="0" w:type="dxa"/>
              <w:left w:w="0" w:type="dxa"/>
              <w:bottom w:w="0" w:type="dxa"/>
              <w:right w:w="0" w:type="dxa"/>
            </w:tcMar>
            <w:vAlign w:val="center"/>
          </w:tcPr>
          <w:p w14:paraId="29414A32" w14:textId="77777777" w:rsidR="00DC08C6" w:rsidRPr="00F86244" w:rsidRDefault="00DC08C6" w:rsidP="003458F1">
            <w:pPr>
              <w:pStyle w:val="BaySFStandardtext"/>
              <w:rPr>
                <w:rStyle w:val="BaySFFeldnamen"/>
              </w:rPr>
            </w:pPr>
            <w:r w:rsidRPr="00F86244">
              <w:rPr>
                <w:rStyle w:val="BaySFFeldnamen"/>
              </w:rPr>
              <w:t>Telefax</w:t>
            </w:r>
          </w:p>
        </w:tc>
      </w:tr>
      <w:tr w:rsidR="00DC08C6" w:rsidRPr="00011441" w14:paraId="26084FB9" w14:textId="77777777" w:rsidTr="00CE664C">
        <w:trPr>
          <w:trHeight w:hRule="exact" w:val="284"/>
        </w:trPr>
        <w:tc>
          <w:tcPr>
            <w:tcW w:w="7020" w:type="dxa"/>
            <w:gridSpan w:val="3"/>
            <w:vMerge/>
            <w:tcMar>
              <w:top w:w="0" w:type="dxa"/>
              <w:left w:w="0" w:type="dxa"/>
              <w:bottom w:w="0" w:type="dxa"/>
              <w:right w:w="0" w:type="dxa"/>
            </w:tcMar>
            <w:vAlign w:val="bottom"/>
          </w:tcPr>
          <w:p w14:paraId="432F9801" w14:textId="77777777" w:rsidR="00DC08C6" w:rsidRPr="00011441" w:rsidRDefault="00DC08C6" w:rsidP="003458F1"/>
        </w:tc>
        <w:tc>
          <w:tcPr>
            <w:tcW w:w="2846" w:type="dxa"/>
            <w:shd w:val="clear" w:color="auto" w:fill="auto"/>
            <w:tcMar>
              <w:top w:w="0" w:type="dxa"/>
              <w:left w:w="0" w:type="dxa"/>
              <w:bottom w:w="0" w:type="dxa"/>
              <w:right w:w="0" w:type="dxa"/>
            </w:tcMar>
          </w:tcPr>
          <w:p w14:paraId="13E72878" w14:textId="77777777" w:rsidR="00DC08C6" w:rsidRPr="00B77514" w:rsidRDefault="000E323D" w:rsidP="003458F1">
            <w:pPr>
              <w:pStyle w:val="BaySFFeldeingaben"/>
            </w:pPr>
            <w:bookmarkStart w:id="2" w:name="Fax"/>
            <w:bookmarkEnd w:id="2"/>
            <w:r>
              <w:t>09471 9922-616</w:t>
            </w:r>
          </w:p>
        </w:tc>
      </w:tr>
      <w:tr w:rsidR="00DC08C6" w:rsidRPr="00011441" w14:paraId="784571A9" w14:textId="77777777" w:rsidTr="00442658">
        <w:trPr>
          <w:trHeight w:hRule="exact" w:val="227"/>
        </w:trPr>
        <w:tc>
          <w:tcPr>
            <w:tcW w:w="7020" w:type="dxa"/>
            <w:gridSpan w:val="3"/>
            <w:vMerge/>
            <w:tcMar>
              <w:top w:w="0" w:type="dxa"/>
              <w:left w:w="0" w:type="dxa"/>
              <w:bottom w:w="0" w:type="dxa"/>
              <w:right w:w="0" w:type="dxa"/>
            </w:tcMar>
            <w:vAlign w:val="bottom"/>
          </w:tcPr>
          <w:p w14:paraId="27E734AA" w14:textId="77777777" w:rsidR="00DC08C6" w:rsidRPr="00011441" w:rsidRDefault="00DC08C6" w:rsidP="003458F1"/>
        </w:tc>
        <w:tc>
          <w:tcPr>
            <w:tcW w:w="2846" w:type="dxa"/>
            <w:shd w:val="clear" w:color="auto" w:fill="auto"/>
            <w:tcMar>
              <w:top w:w="0" w:type="dxa"/>
              <w:left w:w="0" w:type="dxa"/>
              <w:bottom w:w="0" w:type="dxa"/>
              <w:right w:w="0" w:type="dxa"/>
            </w:tcMar>
            <w:vAlign w:val="center"/>
          </w:tcPr>
          <w:p w14:paraId="6BDC2A08" w14:textId="77777777" w:rsidR="00DC08C6" w:rsidRPr="00011441" w:rsidRDefault="00DC08C6" w:rsidP="003458F1">
            <w:pPr>
              <w:rPr>
                <w:rStyle w:val="BaySFFeldnamen"/>
              </w:rPr>
            </w:pPr>
            <w:r w:rsidRPr="00011441">
              <w:rPr>
                <w:rStyle w:val="BaySFFeldnamen"/>
              </w:rPr>
              <w:t>eMail</w:t>
            </w:r>
          </w:p>
        </w:tc>
      </w:tr>
      <w:tr w:rsidR="00DC08C6" w:rsidRPr="00011441" w14:paraId="1FAD4595" w14:textId="77777777" w:rsidTr="00CE664C">
        <w:trPr>
          <w:trHeight w:hRule="exact" w:val="773"/>
        </w:trPr>
        <w:tc>
          <w:tcPr>
            <w:tcW w:w="7020" w:type="dxa"/>
            <w:gridSpan w:val="3"/>
            <w:vMerge/>
            <w:tcMar>
              <w:top w:w="0" w:type="dxa"/>
              <w:left w:w="0" w:type="dxa"/>
              <w:bottom w:w="0" w:type="dxa"/>
              <w:right w:w="0" w:type="dxa"/>
            </w:tcMar>
            <w:vAlign w:val="bottom"/>
          </w:tcPr>
          <w:p w14:paraId="1B264ADF" w14:textId="77777777" w:rsidR="00DC08C6" w:rsidRPr="00011441" w:rsidRDefault="00DC08C6" w:rsidP="003458F1"/>
        </w:tc>
        <w:tc>
          <w:tcPr>
            <w:tcW w:w="2846" w:type="dxa"/>
            <w:shd w:val="clear" w:color="auto" w:fill="auto"/>
            <w:tcMar>
              <w:top w:w="0" w:type="dxa"/>
              <w:left w:w="0" w:type="dxa"/>
              <w:bottom w:w="0" w:type="dxa"/>
              <w:right w:w="0" w:type="dxa"/>
            </w:tcMar>
          </w:tcPr>
          <w:p w14:paraId="271304D6" w14:textId="77777777" w:rsidR="00DC08C6" w:rsidRPr="00B77514" w:rsidRDefault="00331F25" w:rsidP="00331F25">
            <w:pPr>
              <w:pStyle w:val="BaySFFeldeingaben"/>
            </w:pPr>
            <w:bookmarkStart w:id="3" w:name="EMail"/>
            <w:bookmarkEnd w:id="3"/>
            <w:r>
              <w:t>presse</w:t>
            </w:r>
            <w:r w:rsidR="00DC08C6">
              <w:t>@teublitz.de</w:t>
            </w:r>
          </w:p>
        </w:tc>
      </w:tr>
      <w:tr w:rsidR="00DC08C6" w:rsidRPr="00011441" w14:paraId="2CBB0D49" w14:textId="77777777" w:rsidTr="00686062">
        <w:trPr>
          <w:trHeight w:hRule="exact" w:val="233"/>
        </w:trPr>
        <w:tc>
          <w:tcPr>
            <w:tcW w:w="2606" w:type="dxa"/>
            <w:tcMar>
              <w:top w:w="0" w:type="dxa"/>
              <w:left w:w="0" w:type="dxa"/>
              <w:bottom w:w="0" w:type="dxa"/>
              <w:right w:w="0" w:type="dxa"/>
            </w:tcMar>
            <w:vAlign w:val="center"/>
          </w:tcPr>
          <w:p w14:paraId="555335AD" w14:textId="77777777" w:rsidR="00DC08C6" w:rsidRPr="00011441" w:rsidRDefault="00F02D73" w:rsidP="003458F1">
            <w:pPr>
              <w:rPr>
                <w:rStyle w:val="BaySFFeldnamen"/>
              </w:rPr>
            </w:pPr>
            <w:r w:rsidRPr="00011441">
              <w:rPr>
                <w:rStyle w:val="BaySFFeldnamen"/>
              </w:rPr>
              <w:t>Ihr Zeichen</w:t>
            </w:r>
            <w:r w:rsidR="00DC08C6" w:rsidRPr="00011441">
              <w:rPr>
                <w:rStyle w:val="BaySFFeldnamen"/>
              </w:rPr>
              <w:t xml:space="preserve"> </w:t>
            </w:r>
            <w:r w:rsidR="00DC08C6" w:rsidRPr="00011441">
              <w:rPr>
                <w:rStyle w:val="BaySFAbsender"/>
              </w:rPr>
              <w:t>•</w:t>
            </w:r>
            <w:r w:rsidRPr="00011441">
              <w:rPr>
                <w:rStyle w:val="BaySFAbsender"/>
              </w:rPr>
              <w:t xml:space="preserve"> </w:t>
            </w:r>
            <w:r w:rsidR="00DC08C6" w:rsidRPr="00011441">
              <w:rPr>
                <w:rStyle w:val="BaySFFeldnamen"/>
              </w:rPr>
              <w:t>Ihre Nachricht vom</w:t>
            </w:r>
          </w:p>
        </w:tc>
        <w:tc>
          <w:tcPr>
            <w:tcW w:w="2608" w:type="dxa"/>
            <w:vAlign w:val="center"/>
          </w:tcPr>
          <w:p w14:paraId="743F11CD" w14:textId="77777777" w:rsidR="00DC08C6" w:rsidRPr="00011441" w:rsidRDefault="00DC08C6" w:rsidP="003458F1">
            <w:pPr>
              <w:rPr>
                <w:rStyle w:val="BaySFFeldnamen"/>
              </w:rPr>
            </w:pPr>
            <w:r w:rsidRPr="00011441">
              <w:rPr>
                <w:rStyle w:val="BaySFFeldnamen"/>
              </w:rPr>
              <w:t>Unser Zeichen</w:t>
            </w:r>
          </w:p>
        </w:tc>
        <w:tc>
          <w:tcPr>
            <w:tcW w:w="1806" w:type="dxa"/>
            <w:vAlign w:val="center"/>
          </w:tcPr>
          <w:p w14:paraId="329ACB27" w14:textId="77777777" w:rsidR="00DC08C6" w:rsidRPr="00011441" w:rsidRDefault="00DC08C6" w:rsidP="003458F1">
            <w:pPr>
              <w:rPr>
                <w:rStyle w:val="BaySFFeldnamen"/>
              </w:rPr>
            </w:pPr>
            <w:r w:rsidRPr="00011441">
              <w:rPr>
                <w:rStyle w:val="BaySFFeldnamen"/>
              </w:rPr>
              <w:t>Seite</w:t>
            </w:r>
          </w:p>
        </w:tc>
        <w:tc>
          <w:tcPr>
            <w:tcW w:w="2846" w:type="dxa"/>
            <w:shd w:val="clear" w:color="auto" w:fill="auto"/>
            <w:tcMar>
              <w:top w:w="0" w:type="dxa"/>
              <w:left w:w="0" w:type="dxa"/>
              <w:bottom w:w="0" w:type="dxa"/>
              <w:right w:w="0" w:type="dxa"/>
            </w:tcMar>
            <w:vAlign w:val="center"/>
          </w:tcPr>
          <w:p w14:paraId="77705D5F" w14:textId="77777777" w:rsidR="00DC08C6" w:rsidRPr="00011441" w:rsidRDefault="00DC08C6" w:rsidP="003458F1">
            <w:pPr>
              <w:rPr>
                <w:rStyle w:val="BaySFFeldnamen"/>
              </w:rPr>
            </w:pPr>
            <w:r w:rsidRPr="00011441">
              <w:rPr>
                <w:rStyle w:val="BaySFFeldnamen"/>
              </w:rPr>
              <w:t>Teublitz</w:t>
            </w:r>
          </w:p>
        </w:tc>
      </w:tr>
      <w:tr w:rsidR="00DC08C6" w:rsidRPr="00011441" w14:paraId="59FE16B7" w14:textId="77777777" w:rsidTr="00AC21B5">
        <w:trPr>
          <w:trHeight w:hRule="exact" w:val="293"/>
        </w:trPr>
        <w:tc>
          <w:tcPr>
            <w:tcW w:w="2606" w:type="dxa"/>
            <w:tcMar>
              <w:top w:w="0" w:type="dxa"/>
              <w:left w:w="0" w:type="dxa"/>
              <w:bottom w:w="0" w:type="dxa"/>
              <w:right w:w="0" w:type="dxa"/>
            </w:tcMar>
            <w:vAlign w:val="center"/>
          </w:tcPr>
          <w:p w14:paraId="1EF96218" w14:textId="77777777" w:rsidR="00DC08C6" w:rsidRPr="00F70ECF" w:rsidRDefault="00DC08C6" w:rsidP="009738EE">
            <w:pPr>
              <w:pStyle w:val="BaySFFeldeingaben"/>
            </w:pPr>
          </w:p>
        </w:tc>
        <w:tc>
          <w:tcPr>
            <w:tcW w:w="2608" w:type="dxa"/>
            <w:vAlign w:val="center"/>
          </w:tcPr>
          <w:p w14:paraId="6034EB83" w14:textId="77777777" w:rsidR="00DC08C6" w:rsidRPr="00ED5ECE" w:rsidRDefault="001D338D" w:rsidP="003458F1">
            <w:pPr>
              <w:pStyle w:val="BaySFFeldeingaben"/>
            </w:pPr>
            <w:bookmarkStart w:id="4" w:name="UnserZeichen"/>
            <w:bookmarkEnd w:id="4"/>
            <w:r>
              <w:t>FB 1/1.0</w:t>
            </w:r>
          </w:p>
        </w:tc>
        <w:tc>
          <w:tcPr>
            <w:tcW w:w="1806" w:type="dxa"/>
            <w:vAlign w:val="center"/>
          </w:tcPr>
          <w:p w14:paraId="693BF4A7" w14:textId="77777777" w:rsidR="006F521E" w:rsidRPr="00011441" w:rsidRDefault="00136F38" w:rsidP="003458F1">
            <w:pPr>
              <w:rPr>
                <w:rFonts w:ascii="Arial" w:hAnsi="Arial" w:cs="Arial"/>
                <w:sz w:val="18"/>
                <w:szCs w:val="18"/>
              </w:rPr>
            </w:pPr>
            <w:r w:rsidRPr="00011441">
              <w:rPr>
                <w:rFonts w:ascii="Arial" w:hAnsi="Arial" w:cs="Arial"/>
                <w:sz w:val="18"/>
                <w:szCs w:val="18"/>
              </w:rPr>
              <w:fldChar w:fldCharType="begin"/>
            </w:r>
            <w:r w:rsidR="006F521E" w:rsidRPr="00011441">
              <w:rPr>
                <w:rFonts w:ascii="Arial" w:hAnsi="Arial" w:cs="Arial"/>
                <w:sz w:val="18"/>
                <w:szCs w:val="18"/>
              </w:rPr>
              <w:instrText xml:space="preserve"> PAGE </w:instrText>
            </w:r>
            <w:r w:rsidRPr="00011441">
              <w:rPr>
                <w:rFonts w:ascii="Arial" w:hAnsi="Arial" w:cs="Arial"/>
                <w:sz w:val="18"/>
                <w:szCs w:val="18"/>
              </w:rPr>
              <w:fldChar w:fldCharType="separate"/>
            </w:r>
            <w:r w:rsidR="005A67D1">
              <w:rPr>
                <w:rFonts w:ascii="Arial" w:hAnsi="Arial" w:cs="Arial"/>
                <w:noProof/>
                <w:sz w:val="18"/>
                <w:szCs w:val="18"/>
              </w:rPr>
              <w:t>1</w:t>
            </w:r>
            <w:r w:rsidRPr="00011441">
              <w:rPr>
                <w:rFonts w:ascii="Arial" w:hAnsi="Arial" w:cs="Arial"/>
                <w:sz w:val="18"/>
                <w:szCs w:val="18"/>
              </w:rPr>
              <w:fldChar w:fldCharType="end"/>
            </w:r>
            <w:r w:rsidR="006F521E" w:rsidRPr="00011441">
              <w:rPr>
                <w:rFonts w:ascii="Arial" w:hAnsi="Arial" w:cs="Arial"/>
                <w:sz w:val="18"/>
                <w:szCs w:val="18"/>
              </w:rPr>
              <w:t xml:space="preserve"> von </w:t>
            </w:r>
            <w:r w:rsidR="00FF5FC6">
              <w:rPr>
                <w:rFonts w:ascii="Arial" w:hAnsi="Arial" w:cs="Arial"/>
                <w:sz w:val="18"/>
                <w:szCs w:val="18"/>
              </w:rPr>
              <w:t>1</w:t>
            </w:r>
          </w:p>
          <w:p w14:paraId="3C25925F" w14:textId="77777777" w:rsidR="00DC08C6" w:rsidRDefault="00DC08C6" w:rsidP="003458F1">
            <w:pPr>
              <w:pStyle w:val="BaySFFeldeingaben"/>
              <w:rPr>
                <w:rStyle w:val="BaySFFeldnamen"/>
                <w:rFonts w:ascii="Arial" w:hAnsi="Arial"/>
                <w:i w:val="0"/>
                <w:iCs w:val="0"/>
                <w:sz w:val="18"/>
              </w:rPr>
            </w:pPr>
          </w:p>
        </w:tc>
        <w:bookmarkStart w:id="5" w:name="Datumstext"/>
        <w:bookmarkEnd w:id="5"/>
        <w:tc>
          <w:tcPr>
            <w:tcW w:w="2846" w:type="dxa"/>
            <w:shd w:val="clear" w:color="auto" w:fill="auto"/>
            <w:tcMar>
              <w:top w:w="0" w:type="dxa"/>
              <w:left w:w="0" w:type="dxa"/>
              <w:bottom w:w="0" w:type="dxa"/>
              <w:right w:w="0" w:type="dxa"/>
            </w:tcMar>
            <w:vAlign w:val="center"/>
          </w:tcPr>
          <w:p w14:paraId="086D08FA" w14:textId="33BE3F8E" w:rsidR="00DC08C6" w:rsidRPr="00B77514" w:rsidRDefault="00136F38" w:rsidP="003458F1">
            <w:pPr>
              <w:pStyle w:val="BaySFFeldeingaben"/>
            </w:pPr>
            <w:r>
              <w:fldChar w:fldCharType="begin"/>
            </w:r>
            <w:r w:rsidR="0046499A">
              <w:instrText xml:space="preserve"> TIME \@ "dd.MM.yyyy" </w:instrText>
            </w:r>
            <w:r>
              <w:fldChar w:fldCharType="separate"/>
            </w:r>
            <w:r w:rsidR="0088194D">
              <w:rPr>
                <w:noProof/>
              </w:rPr>
              <w:t>17.09.2026</w:t>
            </w:r>
            <w:r>
              <w:fldChar w:fldCharType="end"/>
            </w:r>
          </w:p>
        </w:tc>
      </w:tr>
    </w:tbl>
    <w:p w14:paraId="03BA57A8" w14:textId="77777777" w:rsidR="003A11D6" w:rsidRPr="003A11D6" w:rsidRDefault="003A11D6" w:rsidP="006F2A88">
      <w:pPr>
        <w:spacing w:after="120"/>
        <w:rPr>
          <w:rFonts w:ascii="Arial" w:hAnsi="Arial" w:cs="Arial"/>
          <w:i/>
          <w:sz w:val="24"/>
          <w:szCs w:val="24"/>
        </w:rPr>
      </w:pPr>
      <w:r w:rsidRPr="003A11D6">
        <w:rPr>
          <w:rFonts w:ascii="Arial" w:hAnsi="Arial" w:cs="Arial"/>
          <w:i/>
          <w:sz w:val="24"/>
          <w:szCs w:val="24"/>
        </w:rPr>
        <w:t>PRESSEMITTEILUNG</w:t>
      </w:r>
    </w:p>
    <w:p w14:paraId="1318D9EB" w14:textId="77777777" w:rsidR="005D5C85" w:rsidRDefault="005D5C85" w:rsidP="005D5C85">
      <w:pPr>
        <w:spacing w:after="0"/>
        <w:rPr>
          <w:rFonts w:ascii="Arial" w:hAnsi="Arial" w:cs="Arial"/>
          <w:b/>
          <w:bCs/>
          <w:sz w:val="36"/>
          <w:szCs w:val="36"/>
        </w:rPr>
      </w:pPr>
      <w:r w:rsidRPr="00C44262">
        <w:rPr>
          <w:rFonts w:ascii="Arial" w:hAnsi="Arial" w:cs="Arial"/>
          <w:b/>
          <w:bCs/>
          <w:sz w:val="36"/>
          <w:szCs w:val="36"/>
        </w:rPr>
        <w:t>Neuer Glanz für ein historisches Kulturgut</w:t>
      </w:r>
    </w:p>
    <w:p w14:paraId="3B6CDA72" w14:textId="77777777" w:rsidR="005D5C85" w:rsidRPr="00C44262" w:rsidRDefault="005D5C85" w:rsidP="005D5C85">
      <w:pPr>
        <w:spacing w:after="0"/>
        <w:rPr>
          <w:rFonts w:ascii="Arial" w:hAnsi="Arial" w:cs="Arial"/>
          <w:sz w:val="24"/>
          <w:szCs w:val="24"/>
        </w:rPr>
      </w:pPr>
    </w:p>
    <w:p w14:paraId="5A052B98" w14:textId="4C6ECE30" w:rsidR="005D5C85" w:rsidRPr="004610EC" w:rsidRDefault="005D5C85" w:rsidP="005D5C85">
      <w:pPr>
        <w:spacing w:after="0"/>
        <w:rPr>
          <w:rFonts w:ascii="Arial" w:hAnsi="Arial" w:cs="Arial"/>
          <w:i/>
          <w:iCs/>
          <w:sz w:val="24"/>
          <w:szCs w:val="24"/>
        </w:rPr>
      </w:pPr>
      <w:r w:rsidRPr="005D5C85">
        <w:rPr>
          <w:rFonts w:ascii="Arial" w:hAnsi="Arial" w:cs="Arial"/>
          <w:sz w:val="24"/>
          <w:szCs w:val="24"/>
        </w:rPr>
        <w:t>TEUBLITZ</w:t>
      </w:r>
      <w:r w:rsidR="0088194D">
        <w:rPr>
          <w:rFonts w:ascii="Arial" w:hAnsi="Arial" w:cs="Arial"/>
          <w:sz w:val="24"/>
          <w:szCs w:val="24"/>
        </w:rPr>
        <w:t>/SALTENDORF</w:t>
      </w:r>
      <w:r>
        <w:rPr>
          <w:rFonts w:ascii="Arial" w:hAnsi="Arial" w:cs="Arial"/>
          <w:i/>
          <w:iCs/>
          <w:sz w:val="24"/>
          <w:szCs w:val="24"/>
        </w:rPr>
        <w:t xml:space="preserve">. </w:t>
      </w:r>
      <w:r w:rsidRPr="004610EC">
        <w:rPr>
          <w:rFonts w:ascii="Arial" w:hAnsi="Arial" w:cs="Arial"/>
          <w:i/>
          <w:iCs/>
          <w:sz w:val="24"/>
          <w:szCs w:val="24"/>
        </w:rPr>
        <w:t>Die Restaurierung der historischen Deckengemälde in der Marien-Wallfahrtskirche Saltendorf befindet sich auf der Zielgeraden. Bürgermeister Thomas Beer und Pfarrer Lucas Lobmeier nutzten die Gelegenheit, sich vor Ort ein Bild vom aktuellen Stand der Arbeiten zu machen. Noch im September sollen die Restaurierungsarbeiten abgeschlossen werden, Anfang Oktober ist der Rückbau des Gerüsts vorgesehen.</w:t>
      </w:r>
    </w:p>
    <w:p w14:paraId="13663A71" w14:textId="77777777" w:rsidR="005D5C85" w:rsidRPr="004610EC" w:rsidRDefault="005D5C85" w:rsidP="005D5C85">
      <w:pPr>
        <w:spacing w:after="0"/>
        <w:rPr>
          <w:rFonts w:ascii="Arial" w:hAnsi="Arial" w:cs="Arial"/>
          <w:sz w:val="24"/>
          <w:szCs w:val="24"/>
        </w:rPr>
      </w:pPr>
    </w:p>
    <w:p w14:paraId="53DCBAD2" w14:textId="77777777" w:rsidR="005D5C85" w:rsidRPr="004610EC" w:rsidRDefault="005D5C85" w:rsidP="005D5C85">
      <w:pPr>
        <w:spacing w:after="0"/>
        <w:rPr>
          <w:rFonts w:ascii="Arial" w:hAnsi="Arial" w:cs="Arial"/>
          <w:sz w:val="24"/>
          <w:szCs w:val="24"/>
        </w:rPr>
      </w:pPr>
      <w:r w:rsidRPr="004610EC">
        <w:rPr>
          <w:rFonts w:ascii="Arial" w:hAnsi="Arial" w:cs="Arial"/>
          <w:sz w:val="24"/>
          <w:szCs w:val="24"/>
        </w:rPr>
        <w:t>Im Mittelpunkt der Arbeiten stehen die fünf historischen Deckenbilder der Kirche. Dabei wurden die vorhandenen Gemälde nicht verändert oder neu gestaltet, sondern in ihrem Bestand erhalten und restauriert. Wie deutlich sich die Arbeiten auf das Erscheinungsbild auswirken, zeigt auch ein Vergleich mit Aufnahmen vor Beginn der Restaurierung: Farben, Figuren und zahlreiche Details der historischen Malereien kommen wieder wesentlich klarer zur Geltung.</w:t>
      </w:r>
    </w:p>
    <w:p w14:paraId="55F7E5DA" w14:textId="77777777" w:rsidR="005D5C85" w:rsidRDefault="005D5C85" w:rsidP="005D5C85">
      <w:pPr>
        <w:spacing w:after="0"/>
        <w:rPr>
          <w:rFonts w:ascii="Arial" w:hAnsi="Arial" w:cs="Arial"/>
          <w:sz w:val="24"/>
          <w:szCs w:val="24"/>
        </w:rPr>
      </w:pPr>
    </w:p>
    <w:p w14:paraId="2239B4B0" w14:textId="77777777" w:rsidR="005D5C85" w:rsidRPr="004610EC" w:rsidRDefault="005D5C85" w:rsidP="005D5C85">
      <w:pPr>
        <w:spacing w:after="0"/>
        <w:rPr>
          <w:rFonts w:ascii="Arial" w:hAnsi="Arial" w:cs="Arial"/>
          <w:b/>
          <w:bCs/>
          <w:sz w:val="28"/>
          <w:szCs w:val="28"/>
        </w:rPr>
      </w:pPr>
      <w:r w:rsidRPr="004610EC">
        <w:rPr>
          <w:rFonts w:ascii="Arial" w:hAnsi="Arial" w:cs="Arial"/>
          <w:b/>
          <w:bCs/>
          <w:sz w:val="28"/>
          <w:szCs w:val="28"/>
        </w:rPr>
        <w:t>Historische Substanz bleibt erhalten</w:t>
      </w:r>
    </w:p>
    <w:p w14:paraId="1AD58B46" w14:textId="77777777" w:rsidR="005D5C85" w:rsidRPr="004610EC" w:rsidRDefault="005D5C85" w:rsidP="005D5C85">
      <w:pPr>
        <w:spacing w:after="0"/>
        <w:rPr>
          <w:rFonts w:ascii="Arial" w:hAnsi="Arial" w:cs="Arial"/>
          <w:sz w:val="24"/>
          <w:szCs w:val="24"/>
        </w:rPr>
      </w:pPr>
    </w:p>
    <w:p w14:paraId="0D4CACE9" w14:textId="77777777" w:rsidR="005D5C85" w:rsidRPr="004610EC" w:rsidRDefault="005D5C85" w:rsidP="005D5C85">
      <w:pPr>
        <w:spacing w:after="0"/>
        <w:rPr>
          <w:rFonts w:ascii="Arial" w:hAnsi="Arial" w:cs="Arial"/>
          <w:sz w:val="24"/>
          <w:szCs w:val="24"/>
        </w:rPr>
      </w:pPr>
      <w:r w:rsidRPr="004610EC">
        <w:rPr>
          <w:rFonts w:ascii="Arial" w:hAnsi="Arial" w:cs="Arial"/>
          <w:sz w:val="24"/>
          <w:szCs w:val="24"/>
        </w:rPr>
        <w:t>Mit der Restaurierung der Deckengemälde ist der Künstler und Kirchenmaler Michael Hirschfeld betraut. Die Arbeiten sind Teil der umfangreichen Innenrenovierung der Marienkirche, die bereits seit dem Frühjahr läuft. Neben den Deckenmalereien umfasst die Gesamtmaßnahme unter anderem Arbeiten an Elektroinstallation, Beleuchtung und Heizung sowie weitere Maßnahmen zum Erhalt der historischen Ausstattung.</w:t>
      </w:r>
    </w:p>
    <w:p w14:paraId="51922E20" w14:textId="77777777" w:rsidR="005D5C85" w:rsidRPr="004610EC" w:rsidRDefault="005D5C85" w:rsidP="005D5C85">
      <w:pPr>
        <w:spacing w:after="0"/>
        <w:rPr>
          <w:rFonts w:ascii="Arial" w:hAnsi="Arial" w:cs="Arial"/>
          <w:sz w:val="24"/>
          <w:szCs w:val="24"/>
        </w:rPr>
      </w:pPr>
    </w:p>
    <w:p w14:paraId="70006667" w14:textId="77777777" w:rsidR="005D5C85" w:rsidRPr="004610EC" w:rsidRDefault="005D5C85" w:rsidP="005D5C85">
      <w:pPr>
        <w:spacing w:after="0"/>
        <w:rPr>
          <w:rFonts w:ascii="Arial" w:hAnsi="Arial" w:cs="Arial"/>
          <w:sz w:val="24"/>
          <w:szCs w:val="24"/>
        </w:rPr>
      </w:pPr>
      <w:r w:rsidRPr="004610EC">
        <w:rPr>
          <w:rFonts w:ascii="Arial" w:hAnsi="Arial" w:cs="Arial"/>
          <w:sz w:val="24"/>
          <w:szCs w:val="24"/>
        </w:rPr>
        <w:t>Bei seinem Besuch zeigte sich Bürgermeister Thomas Beer erfreut über den sichtbaren Fortschritt. Die fünf Deckengemälde seien nicht nur Teil der Kirche, sondern zugleich ein wertvoller Bestandteil des kulturellen Erbes Saltendorfs und der Stadt Teublitz. Umso wichtiger sei es, die historischen Malereien in ihrer ursprünglichen Form zu erhalten und damit auch für kommende Generationen zu bewahren.</w:t>
      </w:r>
    </w:p>
    <w:p w14:paraId="5A656305" w14:textId="77777777" w:rsidR="005D5C85" w:rsidRDefault="005D5C85" w:rsidP="005D5C85">
      <w:pPr>
        <w:spacing w:after="0"/>
        <w:rPr>
          <w:rFonts w:ascii="Arial" w:hAnsi="Arial" w:cs="Arial"/>
          <w:sz w:val="24"/>
          <w:szCs w:val="24"/>
        </w:rPr>
      </w:pPr>
    </w:p>
    <w:p w14:paraId="7E949C57" w14:textId="77777777" w:rsidR="005D5C85" w:rsidRPr="004610EC" w:rsidRDefault="005D5C85" w:rsidP="005D5C85">
      <w:pPr>
        <w:spacing w:after="0"/>
        <w:rPr>
          <w:rFonts w:ascii="Arial" w:hAnsi="Arial" w:cs="Arial"/>
          <w:b/>
          <w:bCs/>
          <w:sz w:val="28"/>
          <w:szCs w:val="28"/>
        </w:rPr>
      </w:pPr>
      <w:r w:rsidRPr="004610EC">
        <w:rPr>
          <w:rFonts w:ascii="Arial" w:hAnsi="Arial" w:cs="Arial"/>
          <w:b/>
          <w:bCs/>
          <w:sz w:val="28"/>
          <w:szCs w:val="28"/>
        </w:rPr>
        <w:t>Kulturgut für kommende Generationen bewahren</w:t>
      </w:r>
    </w:p>
    <w:p w14:paraId="263EBA88" w14:textId="77777777" w:rsidR="005D5C85" w:rsidRPr="004610EC" w:rsidRDefault="005D5C85" w:rsidP="005D5C85">
      <w:pPr>
        <w:spacing w:after="0"/>
        <w:rPr>
          <w:rFonts w:ascii="Arial" w:hAnsi="Arial" w:cs="Arial"/>
          <w:sz w:val="24"/>
          <w:szCs w:val="24"/>
        </w:rPr>
      </w:pPr>
    </w:p>
    <w:p w14:paraId="4F86AFDF" w14:textId="77777777" w:rsidR="005D5C85" w:rsidRPr="004610EC" w:rsidRDefault="005D5C85" w:rsidP="005D5C85">
      <w:pPr>
        <w:spacing w:after="0"/>
        <w:rPr>
          <w:rFonts w:ascii="Arial" w:hAnsi="Arial" w:cs="Arial"/>
          <w:sz w:val="24"/>
          <w:szCs w:val="24"/>
        </w:rPr>
      </w:pPr>
      <w:r w:rsidRPr="004610EC">
        <w:rPr>
          <w:rFonts w:ascii="Arial" w:hAnsi="Arial" w:cs="Arial"/>
          <w:sz w:val="24"/>
          <w:szCs w:val="24"/>
        </w:rPr>
        <w:t xml:space="preserve">Dazu trägt auch die Stadt Teublitz finanziell bei. Der Stadtrat hatte im Juli </w:t>
      </w:r>
      <w:r>
        <w:rPr>
          <w:rFonts w:ascii="Arial" w:hAnsi="Arial" w:cs="Arial"/>
          <w:sz w:val="24"/>
          <w:szCs w:val="24"/>
        </w:rPr>
        <w:t xml:space="preserve">2026 </w:t>
      </w:r>
      <w:r w:rsidRPr="004610EC">
        <w:rPr>
          <w:rFonts w:ascii="Arial" w:hAnsi="Arial" w:cs="Arial"/>
          <w:sz w:val="24"/>
          <w:szCs w:val="24"/>
        </w:rPr>
        <w:t>beschlossen, den kulturellen Erhalt der fünf Deckenbilder mit 25.000 Euro zu fördern. Bereits in der damaligen Beratung wurde hervorgehoben, dass es sich dabei ausdrücklich um die Förderung eines bedeutenden historischen und kulturellen Wahrzeichens und nicht um eine kirchliche Zuwendung handelt.</w:t>
      </w:r>
    </w:p>
    <w:p w14:paraId="7D15EE40" w14:textId="77777777" w:rsidR="005D5C85" w:rsidRPr="004610EC" w:rsidRDefault="005D5C85" w:rsidP="005D5C85">
      <w:pPr>
        <w:spacing w:after="0"/>
        <w:rPr>
          <w:rFonts w:ascii="Arial" w:hAnsi="Arial" w:cs="Arial"/>
          <w:sz w:val="24"/>
          <w:szCs w:val="24"/>
        </w:rPr>
      </w:pPr>
    </w:p>
    <w:p w14:paraId="4D621133" w14:textId="77777777" w:rsidR="005D5C85" w:rsidRDefault="005D5C85" w:rsidP="005D5C85">
      <w:pPr>
        <w:spacing w:after="0"/>
        <w:rPr>
          <w:rFonts w:ascii="Arial" w:hAnsi="Arial" w:cs="Arial"/>
          <w:sz w:val="24"/>
          <w:szCs w:val="24"/>
        </w:rPr>
      </w:pPr>
      <w:r w:rsidRPr="004610EC">
        <w:rPr>
          <w:rFonts w:ascii="Arial" w:hAnsi="Arial" w:cs="Arial"/>
          <w:sz w:val="24"/>
          <w:szCs w:val="24"/>
        </w:rPr>
        <w:t>Auch Pfarrer Lucas Lobmeier freute sich über den nahenden Abschluss der Restaurierung. Besonders wichtig sei, dass die historischen Gemälde erhalten und nicht verändert worden seien. Durch die behutsame Restaurierung könne ihr ursprünglicher Charakter bewahrt werden. Nach dem Abbau des Gerüsts Anfang Oktober werde sich schließlich wieder der freie Blick auf die Deckengemälde und ihre Wirkung im gesamten Kirchenraum eröffnen.</w:t>
      </w:r>
    </w:p>
    <w:p w14:paraId="463AA66C" w14:textId="77777777" w:rsidR="005D5C85" w:rsidRPr="004610EC" w:rsidRDefault="005D5C85" w:rsidP="005D5C85">
      <w:pPr>
        <w:spacing w:after="0"/>
        <w:rPr>
          <w:rFonts w:ascii="Arial" w:hAnsi="Arial" w:cs="Arial"/>
          <w:sz w:val="24"/>
          <w:szCs w:val="24"/>
        </w:rPr>
      </w:pPr>
    </w:p>
    <w:p w14:paraId="530F4F5B" w14:textId="77777777" w:rsidR="005D5C85" w:rsidRPr="004610EC" w:rsidRDefault="005D5C85" w:rsidP="005D5C85">
      <w:pPr>
        <w:spacing w:after="0"/>
        <w:rPr>
          <w:rFonts w:ascii="Arial" w:hAnsi="Arial" w:cs="Arial"/>
          <w:sz w:val="24"/>
          <w:szCs w:val="24"/>
        </w:rPr>
      </w:pPr>
    </w:p>
    <w:p w14:paraId="0D6432E6" w14:textId="77777777" w:rsidR="005D5C85" w:rsidRPr="004610EC" w:rsidRDefault="005D5C85" w:rsidP="005D5C85">
      <w:pPr>
        <w:spacing w:after="0"/>
        <w:rPr>
          <w:rFonts w:ascii="Arial" w:hAnsi="Arial" w:cs="Arial"/>
          <w:b/>
          <w:bCs/>
          <w:sz w:val="24"/>
          <w:szCs w:val="24"/>
        </w:rPr>
      </w:pPr>
      <w:r w:rsidRPr="004610EC">
        <w:rPr>
          <w:rFonts w:ascii="Arial" w:hAnsi="Arial" w:cs="Arial"/>
          <w:b/>
          <w:bCs/>
          <w:sz w:val="24"/>
          <w:szCs w:val="24"/>
        </w:rPr>
        <w:t>Zu</w:t>
      </w:r>
      <w:r>
        <w:rPr>
          <w:rFonts w:ascii="Arial" w:hAnsi="Arial" w:cs="Arial"/>
          <w:b/>
          <w:bCs/>
          <w:sz w:val="24"/>
          <w:szCs w:val="24"/>
        </w:rPr>
        <w:t xml:space="preserve"> Bild 1</w:t>
      </w:r>
      <w:r w:rsidRPr="004610EC">
        <w:rPr>
          <w:rFonts w:ascii="Arial" w:hAnsi="Arial" w:cs="Arial"/>
          <w:b/>
          <w:bCs/>
          <w:sz w:val="24"/>
          <w:szCs w:val="24"/>
        </w:rPr>
        <w:t>:</w:t>
      </w:r>
    </w:p>
    <w:p w14:paraId="5801570D" w14:textId="77777777" w:rsidR="005D5C85" w:rsidRDefault="005D5C85" w:rsidP="005D5C85">
      <w:pPr>
        <w:spacing w:after="0"/>
        <w:rPr>
          <w:rFonts w:ascii="Arial" w:hAnsi="Arial" w:cs="Arial"/>
          <w:sz w:val="24"/>
          <w:szCs w:val="24"/>
        </w:rPr>
      </w:pPr>
      <w:r w:rsidRPr="004610EC">
        <w:rPr>
          <w:rFonts w:ascii="Arial" w:hAnsi="Arial" w:cs="Arial"/>
          <w:sz w:val="24"/>
          <w:szCs w:val="24"/>
        </w:rPr>
        <w:t>Bürgermeister Thomas Beer (</w:t>
      </w:r>
      <w:r>
        <w:rPr>
          <w:rFonts w:ascii="Arial" w:hAnsi="Arial" w:cs="Arial"/>
          <w:sz w:val="24"/>
          <w:szCs w:val="24"/>
        </w:rPr>
        <w:t>links</w:t>
      </w:r>
      <w:r w:rsidRPr="004610EC">
        <w:rPr>
          <w:rFonts w:ascii="Arial" w:hAnsi="Arial" w:cs="Arial"/>
          <w:sz w:val="24"/>
          <w:szCs w:val="24"/>
        </w:rPr>
        <w:t xml:space="preserve">) und Pfarrer Lucas Lobmeier </w:t>
      </w:r>
      <w:r>
        <w:rPr>
          <w:rFonts w:ascii="Arial" w:hAnsi="Arial" w:cs="Arial"/>
          <w:sz w:val="24"/>
          <w:szCs w:val="24"/>
        </w:rPr>
        <w:t xml:space="preserve">(rechts) </w:t>
      </w:r>
      <w:r w:rsidRPr="004610EC">
        <w:rPr>
          <w:rFonts w:ascii="Arial" w:hAnsi="Arial" w:cs="Arial"/>
          <w:sz w:val="24"/>
          <w:szCs w:val="24"/>
        </w:rPr>
        <w:t xml:space="preserve">verschafften sich vor Ort einen Eindruck von den restaurierten Deckengemälden in der Marien-Wallfahrtskirche Saltendorf. </w:t>
      </w:r>
      <w:r>
        <w:rPr>
          <w:rFonts w:ascii="Arial" w:hAnsi="Arial" w:cs="Arial"/>
          <w:sz w:val="24"/>
          <w:szCs w:val="24"/>
        </w:rPr>
        <w:t>(</w:t>
      </w:r>
      <w:r w:rsidRPr="004610EC">
        <w:rPr>
          <w:rFonts w:ascii="Arial" w:hAnsi="Arial" w:cs="Arial"/>
          <w:sz w:val="24"/>
          <w:szCs w:val="24"/>
        </w:rPr>
        <w:t>Foto: Manuela Mandl</w:t>
      </w:r>
      <w:r>
        <w:rPr>
          <w:rFonts w:ascii="Arial" w:hAnsi="Arial" w:cs="Arial"/>
          <w:sz w:val="24"/>
          <w:szCs w:val="24"/>
        </w:rPr>
        <w:t>)</w:t>
      </w:r>
    </w:p>
    <w:p w14:paraId="46758216" w14:textId="77777777" w:rsidR="005D5C85" w:rsidRDefault="005D5C85" w:rsidP="005D5C85">
      <w:pPr>
        <w:spacing w:after="0"/>
        <w:rPr>
          <w:rFonts w:ascii="Arial" w:hAnsi="Arial" w:cs="Arial"/>
          <w:sz w:val="24"/>
          <w:szCs w:val="24"/>
        </w:rPr>
      </w:pPr>
    </w:p>
    <w:p w14:paraId="250C6334" w14:textId="77777777" w:rsidR="005D5C85" w:rsidRPr="004610EC" w:rsidRDefault="005D5C85" w:rsidP="005D5C85">
      <w:pPr>
        <w:spacing w:after="0"/>
        <w:rPr>
          <w:rFonts w:ascii="Arial" w:hAnsi="Arial" w:cs="Arial"/>
          <w:b/>
          <w:bCs/>
          <w:sz w:val="24"/>
          <w:szCs w:val="24"/>
        </w:rPr>
      </w:pPr>
      <w:r w:rsidRPr="004610EC">
        <w:rPr>
          <w:rFonts w:ascii="Arial" w:hAnsi="Arial" w:cs="Arial"/>
          <w:b/>
          <w:bCs/>
          <w:sz w:val="24"/>
          <w:szCs w:val="24"/>
        </w:rPr>
        <w:t>Zu</w:t>
      </w:r>
      <w:r>
        <w:rPr>
          <w:rFonts w:ascii="Arial" w:hAnsi="Arial" w:cs="Arial"/>
          <w:b/>
          <w:bCs/>
          <w:sz w:val="24"/>
          <w:szCs w:val="24"/>
        </w:rPr>
        <w:t xml:space="preserve"> Bild 2</w:t>
      </w:r>
      <w:r w:rsidRPr="004610EC">
        <w:rPr>
          <w:rFonts w:ascii="Arial" w:hAnsi="Arial" w:cs="Arial"/>
          <w:b/>
          <w:bCs/>
          <w:sz w:val="24"/>
          <w:szCs w:val="24"/>
        </w:rPr>
        <w:t>:</w:t>
      </w:r>
    </w:p>
    <w:p w14:paraId="67469A3B" w14:textId="77777777" w:rsidR="005D5C85" w:rsidRDefault="005D5C85" w:rsidP="005D5C85">
      <w:pPr>
        <w:spacing w:after="0"/>
        <w:rPr>
          <w:rFonts w:ascii="Arial" w:hAnsi="Arial" w:cs="Arial"/>
          <w:sz w:val="24"/>
          <w:szCs w:val="24"/>
        </w:rPr>
      </w:pPr>
      <w:r>
        <w:rPr>
          <w:rFonts w:ascii="Arial" w:hAnsi="Arial" w:cs="Arial"/>
          <w:sz w:val="24"/>
          <w:szCs w:val="24"/>
        </w:rPr>
        <w:t>Pfarrer Lucas Lobmeier (links) gab Bürgermeister Thomas Beer (rechts) Einblicke in die kirchliche Bedeutung der Gemälde. (Foto: Manuela Mandl)</w:t>
      </w:r>
    </w:p>
    <w:p w14:paraId="1A97A932" w14:textId="77777777" w:rsidR="005D5C85" w:rsidRPr="004610EC" w:rsidRDefault="005D5C85" w:rsidP="005D5C85">
      <w:pPr>
        <w:spacing w:after="0"/>
        <w:rPr>
          <w:rFonts w:ascii="Arial" w:hAnsi="Arial" w:cs="Arial"/>
          <w:sz w:val="24"/>
          <w:szCs w:val="24"/>
        </w:rPr>
      </w:pPr>
    </w:p>
    <w:p w14:paraId="47429BE2" w14:textId="77777777" w:rsidR="005D5C85" w:rsidRPr="004610EC" w:rsidRDefault="005D5C85" w:rsidP="005D5C85">
      <w:pPr>
        <w:spacing w:after="0"/>
        <w:rPr>
          <w:rFonts w:ascii="Arial" w:hAnsi="Arial" w:cs="Arial"/>
          <w:b/>
          <w:bCs/>
          <w:sz w:val="24"/>
          <w:szCs w:val="24"/>
        </w:rPr>
      </w:pPr>
      <w:r w:rsidRPr="004610EC">
        <w:rPr>
          <w:rFonts w:ascii="Arial" w:hAnsi="Arial" w:cs="Arial"/>
          <w:b/>
          <w:bCs/>
          <w:sz w:val="24"/>
          <w:szCs w:val="24"/>
        </w:rPr>
        <w:t>Zum Bild</w:t>
      </w:r>
      <w:r>
        <w:rPr>
          <w:rFonts w:ascii="Arial" w:hAnsi="Arial" w:cs="Arial"/>
          <w:b/>
          <w:bCs/>
          <w:sz w:val="24"/>
          <w:szCs w:val="24"/>
        </w:rPr>
        <w:t xml:space="preserve"> „VORHER/NACHHER“</w:t>
      </w:r>
      <w:r w:rsidRPr="004610EC">
        <w:rPr>
          <w:rFonts w:ascii="Arial" w:hAnsi="Arial" w:cs="Arial"/>
          <w:b/>
          <w:bCs/>
          <w:sz w:val="24"/>
          <w:szCs w:val="24"/>
        </w:rPr>
        <w:t>:</w:t>
      </w:r>
    </w:p>
    <w:p w14:paraId="61631A32" w14:textId="77777777" w:rsidR="005D5C85" w:rsidRPr="004610EC" w:rsidRDefault="005D5C85" w:rsidP="005D5C85">
      <w:pPr>
        <w:spacing w:after="0"/>
        <w:rPr>
          <w:rFonts w:ascii="Arial" w:hAnsi="Arial" w:cs="Arial"/>
          <w:sz w:val="24"/>
          <w:szCs w:val="24"/>
        </w:rPr>
      </w:pPr>
      <w:r w:rsidRPr="004610EC">
        <w:rPr>
          <w:rFonts w:ascii="Arial" w:hAnsi="Arial" w:cs="Arial"/>
          <w:sz w:val="24"/>
          <w:szCs w:val="24"/>
        </w:rPr>
        <w:t xml:space="preserve">Der Vergleich zeigt den Zustand eines der historischen Deckengemälde vor und nach der Restaurierung. Die vorhandene Malerei wurde dabei erhalten und nicht neu gestaltet. </w:t>
      </w:r>
      <w:r>
        <w:rPr>
          <w:rFonts w:ascii="Arial" w:hAnsi="Arial" w:cs="Arial"/>
          <w:sz w:val="24"/>
          <w:szCs w:val="24"/>
        </w:rPr>
        <w:t>(</w:t>
      </w:r>
      <w:r w:rsidRPr="004610EC">
        <w:rPr>
          <w:rFonts w:ascii="Arial" w:hAnsi="Arial" w:cs="Arial"/>
          <w:sz w:val="24"/>
          <w:szCs w:val="24"/>
        </w:rPr>
        <w:t>Fotos: Michael Hirschfeld</w:t>
      </w:r>
      <w:r>
        <w:rPr>
          <w:rFonts w:ascii="Arial" w:hAnsi="Arial" w:cs="Arial"/>
          <w:sz w:val="24"/>
          <w:szCs w:val="24"/>
        </w:rPr>
        <w:t>)</w:t>
      </w:r>
    </w:p>
    <w:p w14:paraId="241562F2" w14:textId="77777777" w:rsidR="00C4513A" w:rsidRDefault="00C4513A" w:rsidP="006F2A88">
      <w:pPr>
        <w:tabs>
          <w:tab w:val="left" w:pos="6237"/>
        </w:tabs>
        <w:spacing w:after="0"/>
        <w:rPr>
          <w:rFonts w:ascii="Arial" w:hAnsi="Arial"/>
          <w:sz w:val="24"/>
        </w:rPr>
      </w:pPr>
    </w:p>
    <w:p w14:paraId="6381AE63" w14:textId="560F3C01" w:rsidR="00C4513A" w:rsidRPr="00C4513A" w:rsidRDefault="00C4513A" w:rsidP="006F2A88">
      <w:pPr>
        <w:tabs>
          <w:tab w:val="left" w:pos="6237"/>
        </w:tabs>
        <w:spacing w:after="0"/>
        <w:rPr>
          <w:rFonts w:ascii="Arial" w:hAnsi="Arial"/>
          <w:i/>
          <w:color w:val="808080" w:themeColor="background1" w:themeShade="80"/>
        </w:rPr>
      </w:pPr>
      <w:r w:rsidRPr="00C4513A">
        <w:rPr>
          <w:rFonts w:ascii="Arial" w:hAnsi="Arial"/>
          <w:i/>
          <w:color w:val="808080" w:themeColor="background1" w:themeShade="80"/>
        </w:rPr>
        <w:t xml:space="preserve">Die mit dieser Pressemitteilung gelieferten Bilder dienen ausschließlich der aktuellen Berichterstattung. </w:t>
      </w:r>
      <w:r w:rsidR="00D74A3A">
        <w:rPr>
          <w:rFonts w:ascii="Arial" w:hAnsi="Arial"/>
          <w:i/>
          <w:color w:val="808080" w:themeColor="background1" w:themeShade="80"/>
        </w:rPr>
        <w:t xml:space="preserve">Eine Nutzung der Bilder ist nur in Zusammenhang mit </w:t>
      </w:r>
      <w:r w:rsidR="000D1B22">
        <w:rPr>
          <w:rFonts w:ascii="Arial" w:hAnsi="Arial"/>
          <w:i/>
          <w:color w:val="808080" w:themeColor="background1" w:themeShade="80"/>
        </w:rPr>
        <w:t>den in der Pressemitteilung dargelegten Inhalte erlaubt.</w:t>
      </w:r>
    </w:p>
    <w:sectPr w:rsidR="00C4513A" w:rsidRPr="00C4513A" w:rsidSect="00990691">
      <w:headerReference w:type="first" r:id="rId9"/>
      <w:footerReference w:type="first" r:id="rId10"/>
      <w:pgSz w:w="11906" w:h="16838" w:code="9"/>
      <w:pgMar w:top="1418" w:right="1418" w:bottom="1134" w:left="1418" w:header="680" w:footer="709" w:gutter="0"/>
      <w:paperSrc w:first="4" w:other="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BEF97" w14:textId="77777777" w:rsidR="00C17C99" w:rsidRDefault="00C17C99" w:rsidP="001108E7">
      <w:pPr>
        <w:spacing w:after="0" w:line="240" w:lineRule="auto"/>
      </w:pPr>
      <w:r>
        <w:separator/>
      </w:r>
    </w:p>
  </w:endnote>
  <w:endnote w:type="continuationSeparator" w:id="0">
    <w:p w14:paraId="2A2FC72C" w14:textId="77777777" w:rsidR="00C17C99" w:rsidRDefault="00C17C99" w:rsidP="00110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ArialNarrow">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2088"/>
      <w:gridCol w:w="1318"/>
      <w:gridCol w:w="2161"/>
      <w:gridCol w:w="1134"/>
      <w:gridCol w:w="1134"/>
    </w:tblGrid>
    <w:tr w:rsidR="00D13703" w:rsidRPr="003604EA" w14:paraId="18AC1CA5" w14:textId="77777777" w:rsidTr="003A7CC9">
      <w:tc>
        <w:tcPr>
          <w:tcW w:w="2083" w:type="dxa"/>
          <w:tcBorders>
            <w:top w:val="nil"/>
            <w:left w:val="nil"/>
            <w:bottom w:val="nil"/>
            <w:right w:val="nil"/>
          </w:tcBorders>
          <w:shd w:val="clear" w:color="auto" w:fill="auto"/>
        </w:tcPr>
        <w:p w14:paraId="0E4B7508" w14:textId="77777777" w:rsidR="00D13703" w:rsidRPr="003A7CC9" w:rsidRDefault="00D13703" w:rsidP="003A7CC9">
          <w:pPr>
            <w:tabs>
              <w:tab w:val="left" w:pos="5457"/>
              <w:tab w:val="left" w:pos="9284"/>
            </w:tabs>
            <w:spacing w:after="0"/>
            <w:rPr>
              <w:rFonts w:ascii="Arial" w:hAnsi="Arial" w:cs="Arial"/>
              <w:b/>
              <w:sz w:val="16"/>
              <w:szCs w:val="16"/>
            </w:rPr>
          </w:pPr>
          <w:r w:rsidRPr="003A7CC9">
            <w:rPr>
              <w:rFonts w:ascii="Arial" w:hAnsi="Arial" w:cs="Arial"/>
              <w:b/>
              <w:sz w:val="16"/>
              <w:szCs w:val="16"/>
            </w:rPr>
            <w:t>Banken</w:t>
          </w:r>
        </w:p>
      </w:tc>
      <w:tc>
        <w:tcPr>
          <w:tcW w:w="2088" w:type="dxa"/>
          <w:tcBorders>
            <w:top w:val="nil"/>
            <w:left w:val="nil"/>
            <w:bottom w:val="nil"/>
            <w:right w:val="nil"/>
          </w:tcBorders>
          <w:shd w:val="clear" w:color="auto" w:fill="auto"/>
        </w:tcPr>
        <w:p w14:paraId="7FD56009" w14:textId="77777777" w:rsidR="00D13703" w:rsidRPr="003A7CC9" w:rsidRDefault="00D13703" w:rsidP="003A7CC9">
          <w:pPr>
            <w:tabs>
              <w:tab w:val="left" w:pos="5457"/>
              <w:tab w:val="left" w:pos="9284"/>
            </w:tabs>
            <w:spacing w:after="0"/>
            <w:rPr>
              <w:rFonts w:ascii="Arial Narrow" w:eastAsia="Times New Roman" w:hAnsi="Arial Narrow" w:cs="Arial"/>
              <w:sz w:val="16"/>
            </w:rPr>
          </w:pPr>
          <w:r w:rsidRPr="003A7CC9">
            <w:rPr>
              <w:rFonts w:ascii="Arial Narrow" w:eastAsia="Times New Roman" w:hAnsi="Arial Narrow" w:cs="Arial"/>
              <w:sz w:val="16"/>
            </w:rPr>
            <w:t>IBAN</w:t>
          </w:r>
        </w:p>
      </w:tc>
      <w:tc>
        <w:tcPr>
          <w:tcW w:w="1318" w:type="dxa"/>
          <w:tcBorders>
            <w:top w:val="nil"/>
            <w:left w:val="nil"/>
            <w:bottom w:val="nil"/>
            <w:right w:val="nil"/>
          </w:tcBorders>
          <w:shd w:val="clear" w:color="auto" w:fill="auto"/>
        </w:tcPr>
        <w:p w14:paraId="37D238F3" w14:textId="77777777" w:rsidR="00D13703" w:rsidRPr="003A7CC9" w:rsidRDefault="00D13703" w:rsidP="003A7CC9">
          <w:pPr>
            <w:tabs>
              <w:tab w:val="left" w:pos="5457"/>
              <w:tab w:val="left" w:pos="9284"/>
            </w:tabs>
            <w:spacing w:after="0"/>
            <w:rPr>
              <w:rFonts w:ascii="Arial Narrow" w:eastAsia="Times New Roman" w:hAnsi="Arial Narrow" w:cs="Arial"/>
              <w:sz w:val="16"/>
            </w:rPr>
          </w:pPr>
          <w:r w:rsidRPr="003A7CC9">
            <w:rPr>
              <w:rFonts w:ascii="Arial Narrow" w:hAnsi="Arial Narrow" w:cs="Arial"/>
              <w:sz w:val="16"/>
            </w:rPr>
            <w:t>BIC</w:t>
          </w:r>
        </w:p>
      </w:tc>
      <w:tc>
        <w:tcPr>
          <w:tcW w:w="4429" w:type="dxa"/>
          <w:gridSpan w:val="3"/>
          <w:tcBorders>
            <w:top w:val="nil"/>
            <w:left w:val="nil"/>
            <w:bottom w:val="nil"/>
            <w:right w:val="nil"/>
          </w:tcBorders>
          <w:shd w:val="clear" w:color="auto" w:fill="auto"/>
        </w:tcPr>
        <w:p w14:paraId="16DF8989" w14:textId="77777777" w:rsidR="00D13703" w:rsidRPr="003A7CC9" w:rsidRDefault="00D13703" w:rsidP="003A7CC9">
          <w:pPr>
            <w:tabs>
              <w:tab w:val="left" w:pos="5457"/>
              <w:tab w:val="left" w:pos="9284"/>
            </w:tabs>
            <w:spacing w:after="0"/>
            <w:jc w:val="center"/>
            <w:rPr>
              <w:rFonts w:ascii="Arial" w:hAnsi="Arial" w:cs="Arial"/>
              <w:sz w:val="16"/>
              <w:szCs w:val="16"/>
            </w:rPr>
          </w:pPr>
          <w:r w:rsidRPr="003A7CC9">
            <w:rPr>
              <w:rFonts w:ascii="Arial" w:hAnsi="Arial" w:cs="Arial"/>
              <w:b/>
              <w:sz w:val="16"/>
              <w:szCs w:val="16"/>
            </w:rPr>
            <w:t>Öffnungszeiten:</w:t>
          </w:r>
        </w:p>
      </w:tc>
    </w:tr>
    <w:tr w:rsidR="00D13703" w:rsidRPr="00B11372" w14:paraId="4AD4A56E" w14:textId="77777777" w:rsidTr="003A7CC9">
      <w:tc>
        <w:tcPr>
          <w:tcW w:w="2083" w:type="dxa"/>
          <w:tcBorders>
            <w:top w:val="nil"/>
            <w:left w:val="nil"/>
            <w:bottom w:val="nil"/>
            <w:right w:val="nil"/>
          </w:tcBorders>
          <w:shd w:val="clear" w:color="auto" w:fill="auto"/>
        </w:tcPr>
        <w:p w14:paraId="1DD3B18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Sparkasse Teublitz</w:t>
          </w:r>
        </w:p>
      </w:tc>
      <w:tc>
        <w:tcPr>
          <w:tcW w:w="2088" w:type="dxa"/>
          <w:tcBorders>
            <w:top w:val="nil"/>
            <w:left w:val="nil"/>
            <w:bottom w:val="nil"/>
            <w:right w:val="nil"/>
          </w:tcBorders>
          <w:shd w:val="clear" w:color="auto" w:fill="auto"/>
        </w:tcPr>
        <w:p w14:paraId="5D4F05E6"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rPr>
            <w:t>DE83 7505 1040 0760 0900 84</w:t>
          </w:r>
        </w:p>
      </w:tc>
      <w:tc>
        <w:tcPr>
          <w:tcW w:w="1318" w:type="dxa"/>
          <w:tcBorders>
            <w:top w:val="nil"/>
            <w:left w:val="nil"/>
            <w:bottom w:val="nil"/>
            <w:right w:val="nil"/>
          </w:tcBorders>
          <w:shd w:val="clear" w:color="auto" w:fill="auto"/>
        </w:tcPr>
        <w:p w14:paraId="3BA231AE"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rPr>
            <w:t>BYLADEM1SAD</w:t>
          </w:r>
        </w:p>
      </w:tc>
      <w:tc>
        <w:tcPr>
          <w:tcW w:w="2161" w:type="dxa"/>
          <w:tcBorders>
            <w:top w:val="nil"/>
            <w:left w:val="nil"/>
            <w:bottom w:val="nil"/>
            <w:right w:val="nil"/>
          </w:tcBorders>
          <w:shd w:val="clear" w:color="auto" w:fill="auto"/>
        </w:tcPr>
        <w:p w14:paraId="5858B3FB" w14:textId="77777777" w:rsidR="00D13703" w:rsidRPr="003A7CC9" w:rsidRDefault="00D13703" w:rsidP="003A7CC9">
          <w:pPr>
            <w:tabs>
              <w:tab w:val="left" w:pos="5457"/>
              <w:tab w:val="left" w:pos="9284"/>
            </w:tabs>
            <w:spacing w:after="0"/>
            <w:rPr>
              <w:rFonts w:ascii="Arial Narrow" w:hAnsi="Arial Narrow" w:cs="Arial"/>
              <w:sz w:val="16"/>
              <w:szCs w:val="16"/>
            </w:rPr>
          </w:pPr>
          <w:r w:rsidRPr="003A7CC9">
            <w:rPr>
              <w:rFonts w:ascii="Arial Narrow" w:hAnsi="Arial Narrow" w:cs="Arial"/>
              <w:sz w:val="16"/>
              <w:szCs w:val="16"/>
            </w:rPr>
            <w:t>Montag und Freitag</w:t>
          </w:r>
        </w:p>
      </w:tc>
      <w:tc>
        <w:tcPr>
          <w:tcW w:w="1134" w:type="dxa"/>
          <w:tcBorders>
            <w:top w:val="nil"/>
            <w:left w:val="nil"/>
            <w:bottom w:val="nil"/>
            <w:right w:val="nil"/>
          </w:tcBorders>
          <w:shd w:val="clear" w:color="auto" w:fill="auto"/>
        </w:tcPr>
        <w:p w14:paraId="5DFD80DE"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08.00 Uhr</w:t>
          </w:r>
        </w:p>
      </w:tc>
      <w:tc>
        <w:tcPr>
          <w:tcW w:w="1134" w:type="dxa"/>
          <w:tcBorders>
            <w:top w:val="nil"/>
            <w:left w:val="nil"/>
            <w:bottom w:val="nil"/>
            <w:right w:val="nil"/>
          </w:tcBorders>
          <w:shd w:val="clear" w:color="auto" w:fill="auto"/>
        </w:tcPr>
        <w:p w14:paraId="6145B8EF"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12.00 Uhr</w:t>
          </w:r>
        </w:p>
      </w:tc>
    </w:tr>
    <w:tr w:rsidR="00D13703" w:rsidRPr="00B11372" w14:paraId="1B613190" w14:textId="77777777" w:rsidTr="003A7CC9">
      <w:tc>
        <w:tcPr>
          <w:tcW w:w="2083" w:type="dxa"/>
          <w:tcBorders>
            <w:top w:val="nil"/>
            <w:left w:val="nil"/>
            <w:bottom w:val="nil"/>
            <w:right w:val="nil"/>
          </w:tcBorders>
          <w:shd w:val="clear" w:color="auto" w:fill="auto"/>
        </w:tcPr>
        <w:p w14:paraId="5ADB496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bCs/>
              <w:sz w:val="16"/>
              <w:szCs w:val="16"/>
            </w:rPr>
            <w:t xml:space="preserve">VR Bank Mittlere Oberpfalz eG  </w:t>
          </w:r>
        </w:p>
      </w:tc>
      <w:tc>
        <w:tcPr>
          <w:tcW w:w="2088" w:type="dxa"/>
          <w:tcBorders>
            <w:top w:val="nil"/>
            <w:left w:val="nil"/>
            <w:bottom w:val="nil"/>
            <w:right w:val="nil"/>
          </w:tcBorders>
          <w:shd w:val="clear" w:color="auto" w:fill="auto"/>
        </w:tcPr>
        <w:p w14:paraId="299C939F"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DE87 7506 9171 0005 7041 38</w:t>
          </w:r>
        </w:p>
      </w:tc>
      <w:tc>
        <w:tcPr>
          <w:tcW w:w="1318" w:type="dxa"/>
          <w:tcBorders>
            <w:top w:val="nil"/>
            <w:left w:val="nil"/>
            <w:bottom w:val="nil"/>
            <w:right w:val="nil"/>
          </w:tcBorders>
          <w:shd w:val="clear" w:color="auto" w:fill="auto"/>
        </w:tcPr>
        <w:p w14:paraId="76D7F700"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GENODEF1SWD</w:t>
          </w:r>
        </w:p>
      </w:tc>
      <w:tc>
        <w:tcPr>
          <w:tcW w:w="2161" w:type="dxa"/>
          <w:tcBorders>
            <w:top w:val="nil"/>
            <w:left w:val="nil"/>
            <w:bottom w:val="nil"/>
            <w:right w:val="nil"/>
          </w:tcBorders>
          <w:shd w:val="clear" w:color="auto" w:fill="auto"/>
        </w:tcPr>
        <w:p w14:paraId="562BBCB3"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Dienstag und Donnerstag</w:t>
          </w:r>
        </w:p>
      </w:tc>
      <w:tc>
        <w:tcPr>
          <w:tcW w:w="1134" w:type="dxa"/>
          <w:tcBorders>
            <w:top w:val="nil"/>
            <w:left w:val="nil"/>
            <w:bottom w:val="nil"/>
            <w:right w:val="nil"/>
          </w:tcBorders>
          <w:shd w:val="clear" w:color="auto" w:fill="auto"/>
        </w:tcPr>
        <w:p w14:paraId="66F3090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08.00 Uhr</w:t>
          </w:r>
        </w:p>
      </w:tc>
      <w:tc>
        <w:tcPr>
          <w:tcW w:w="1134" w:type="dxa"/>
          <w:tcBorders>
            <w:top w:val="nil"/>
            <w:left w:val="nil"/>
            <w:bottom w:val="nil"/>
            <w:right w:val="nil"/>
          </w:tcBorders>
          <w:shd w:val="clear" w:color="auto" w:fill="auto"/>
        </w:tcPr>
        <w:p w14:paraId="14AF1264"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12.00 Uhr</w:t>
          </w:r>
        </w:p>
      </w:tc>
    </w:tr>
    <w:tr w:rsidR="00D13703" w:rsidRPr="00B11372" w14:paraId="44A50722" w14:textId="77777777" w:rsidTr="003A7CC9">
      <w:tc>
        <w:tcPr>
          <w:tcW w:w="2083" w:type="dxa"/>
          <w:tcBorders>
            <w:top w:val="nil"/>
            <w:left w:val="nil"/>
            <w:bottom w:val="nil"/>
            <w:right w:val="nil"/>
          </w:tcBorders>
          <w:shd w:val="clear" w:color="auto" w:fill="auto"/>
        </w:tcPr>
        <w:p w14:paraId="7AB733BB"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2088" w:type="dxa"/>
          <w:tcBorders>
            <w:top w:val="nil"/>
            <w:left w:val="nil"/>
            <w:bottom w:val="nil"/>
            <w:right w:val="nil"/>
          </w:tcBorders>
          <w:shd w:val="clear" w:color="auto" w:fill="auto"/>
        </w:tcPr>
        <w:p w14:paraId="614885A4"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1318" w:type="dxa"/>
          <w:tcBorders>
            <w:top w:val="nil"/>
            <w:left w:val="nil"/>
            <w:bottom w:val="nil"/>
            <w:right w:val="nil"/>
          </w:tcBorders>
          <w:shd w:val="clear" w:color="auto" w:fill="auto"/>
        </w:tcPr>
        <w:p w14:paraId="363BD665"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2161" w:type="dxa"/>
          <w:tcBorders>
            <w:top w:val="nil"/>
            <w:left w:val="nil"/>
            <w:bottom w:val="nil"/>
            <w:right w:val="nil"/>
          </w:tcBorders>
          <w:shd w:val="clear" w:color="auto" w:fill="auto"/>
        </w:tcPr>
        <w:p w14:paraId="309CB729"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Dienstag und Donnerstag</w:t>
          </w:r>
        </w:p>
      </w:tc>
      <w:tc>
        <w:tcPr>
          <w:tcW w:w="1134" w:type="dxa"/>
          <w:tcBorders>
            <w:top w:val="nil"/>
            <w:left w:val="nil"/>
            <w:bottom w:val="nil"/>
            <w:right w:val="nil"/>
          </w:tcBorders>
          <w:shd w:val="clear" w:color="auto" w:fill="auto"/>
        </w:tcPr>
        <w:p w14:paraId="072B6AE7"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14.00 Uhr</w:t>
          </w:r>
        </w:p>
      </w:tc>
      <w:tc>
        <w:tcPr>
          <w:tcW w:w="1134" w:type="dxa"/>
          <w:tcBorders>
            <w:top w:val="nil"/>
            <w:left w:val="nil"/>
            <w:bottom w:val="nil"/>
            <w:right w:val="nil"/>
          </w:tcBorders>
          <w:shd w:val="clear" w:color="auto" w:fill="auto"/>
        </w:tcPr>
        <w:p w14:paraId="27B0CC94"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18.00 Uhr</w:t>
          </w:r>
        </w:p>
      </w:tc>
    </w:tr>
    <w:tr w:rsidR="00D13703" w:rsidRPr="00B11372" w14:paraId="5D9B37B0" w14:textId="77777777" w:rsidTr="003A7CC9">
      <w:tc>
        <w:tcPr>
          <w:tcW w:w="2083" w:type="dxa"/>
          <w:tcBorders>
            <w:top w:val="nil"/>
            <w:left w:val="nil"/>
            <w:bottom w:val="nil"/>
            <w:right w:val="nil"/>
          </w:tcBorders>
          <w:shd w:val="clear" w:color="auto" w:fill="auto"/>
        </w:tcPr>
        <w:p w14:paraId="0A0F7421"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eastAsia="Times New Roman" w:hAnsi="Arial Narrow" w:cs="Arial"/>
              <w:sz w:val="16"/>
              <w:szCs w:val="16"/>
            </w:rPr>
            <w:t>UID: DE131842019</w:t>
          </w:r>
        </w:p>
      </w:tc>
      <w:tc>
        <w:tcPr>
          <w:tcW w:w="2088" w:type="dxa"/>
          <w:tcBorders>
            <w:top w:val="nil"/>
            <w:left w:val="nil"/>
            <w:bottom w:val="nil"/>
            <w:right w:val="nil"/>
          </w:tcBorders>
          <w:shd w:val="clear" w:color="auto" w:fill="auto"/>
        </w:tcPr>
        <w:p w14:paraId="0DE6C220"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p>
      </w:tc>
      <w:tc>
        <w:tcPr>
          <w:tcW w:w="1318" w:type="dxa"/>
          <w:tcBorders>
            <w:top w:val="nil"/>
            <w:left w:val="nil"/>
            <w:bottom w:val="nil"/>
            <w:right w:val="nil"/>
          </w:tcBorders>
          <w:shd w:val="clear" w:color="auto" w:fill="auto"/>
        </w:tcPr>
        <w:p w14:paraId="68B1F893"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p>
      </w:tc>
      <w:tc>
        <w:tcPr>
          <w:tcW w:w="2161" w:type="dxa"/>
          <w:tcBorders>
            <w:top w:val="nil"/>
            <w:left w:val="nil"/>
            <w:bottom w:val="nil"/>
            <w:right w:val="nil"/>
          </w:tcBorders>
          <w:shd w:val="clear" w:color="auto" w:fill="auto"/>
        </w:tcPr>
        <w:p w14:paraId="0E9A0D07"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hAnsi="Arial Narrow" w:cs="Arial"/>
              <w:sz w:val="16"/>
              <w:szCs w:val="16"/>
            </w:rPr>
            <w:t>Mittwoch</w:t>
          </w:r>
        </w:p>
      </w:tc>
      <w:tc>
        <w:tcPr>
          <w:tcW w:w="2268" w:type="dxa"/>
          <w:gridSpan w:val="2"/>
          <w:tcBorders>
            <w:top w:val="nil"/>
            <w:left w:val="nil"/>
            <w:bottom w:val="nil"/>
            <w:right w:val="nil"/>
          </w:tcBorders>
          <w:shd w:val="clear" w:color="auto" w:fill="auto"/>
        </w:tcPr>
        <w:p w14:paraId="46F26F0E"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hAnsi="Arial Narrow" w:cs="Arial"/>
              <w:sz w:val="16"/>
              <w:szCs w:val="16"/>
            </w:rPr>
            <w:t>geschlossen</w:t>
          </w:r>
        </w:p>
      </w:tc>
    </w:tr>
    <w:tr w:rsidR="00D13703" w:rsidRPr="00B11372" w14:paraId="6BEED5BA" w14:textId="77777777" w:rsidTr="003A7CC9">
      <w:tc>
        <w:tcPr>
          <w:tcW w:w="9918" w:type="dxa"/>
          <w:gridSpan w:val="6"/>
          <w:tcBorders>
            <w:top w:val="nil"/>
            <w:left w:val="nil"/>
            <w:bottom w:val="nil"/>
            <w:right w:val="nil"/>
          </w:tcBorders>
          <w:shd w:val="clear" w:color="auto" w:fill="auto"/>
        </w:tcPr>
        <w:p w14:paraId="26B43F58" w14:textId="77777777" w:rsidR="00D13703" w:rsidRPr="003A7CC9" w:rsidRDefault="00D13703" w:rsidP="003A7CC9">
          <w:pPr>
            <w:pStyle w:val="BaySFKopfzeile"/>
            <w:jc w:val="center"/>
            <w:rPr>
              <w:rFonts w:eastAsia="Calibri"/>
            </w:rPr>
          </w:pPr>
          <w:r w:rsidRPr="003A7CC9">
            <w:rPr>
              <w:b/>
              <w:szCs w:val="16"/>
            </w:rPr>
            <w:t>Hausadresse:</w:t>
          </w:r>
          <w:r w:rsidRPr="003A7CC9">
            <w:rPr>
              <w:b/>
              <w:szCs w:val="16"/>
            </w:rPr>
            <w:tab/>
          </w:r>
          <w:r w:rsidRPr="001C0B12">
            <w:t xml:space="preserve">Stadt Teublitz </w:t>
          </w:r>
          <w:r w:rsidRPr="003A7CC9">
            <w:rPr>
              <w:rStyle w:val="BaySFAbsender"/>
              <w:szCs w:val="16"/>
            </w:rPr>
            <w:t xml:space="preserve">• </w:t>
          </w:r>
          <w:r w:rsidRPr="001C0B12">
            <w:t xml:space="preserve">Platz der Freiheit 7 </w:t>
          </w:r>
          <w:r w:rsidRPr="003A7CC9">
            <w:rPr>
              <w:rStyle w:val="BaySFAbsender"/>
              <w:szCs w:val="16"/>
            </w:rPr>
            <w:t xml:space="preserve">• </w:t>
          </w:r>
          <w:r w:rsidRPr="001C0B12">
            <w:t>93158 Teublitz</w:t>
          </w:r>
        </w:p>
      </w:tc>
    </w:tr>
  </w:tbl>
  <w:p w14:paraId="448A3AB4" w14:textId="77777777" w:rsidR="007E2AD8" w:rsidRPr="00D13703" w:rsidRDefault="007E2AD8" w:rsidP="00D13703">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BE8F4" w14:textId="77777777" w:rsidR="00C17C99" w:rsidRDefault="00C17C99" w:rsidP="001108E7">
      <w:pPr>
        <w:spacing w:after="0" w:line="240" w:lineRule="auto"/>
      </w:pPr>
      <w:r>
        <w:separator/>
      </w:r>
    </w:p>
  </w:footnote>
  <w:footnote w:type="continuationSeparator" w:id="0">
    <w:p w14:paraId="03147107" w14:textId="77777777" w:rsidR="00C17C99" w:rsidRDefault="00C17C99" w:rsidP="001108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9F96C" w14:textId="77777777" w:rsidR="00BF4209" w:rsidRDefault="00BF4209" w:rsidP="00BF4209">
    <w:pPr>
      <w:pStyle w:val="Kopfzeile"/>
    </w:pPr>
  </w:p>
  <w:p w14:paraId="3E128425" w14:textId="77777777" w:rsidR="00BF4209" w:rsidRDefault="00003217" w:rsidP="00BF4209">
    <w:pPr>
      <w:pStyle w:val="Kopfzeile"/>
    </w:pPr>
    <w:r>
      <w:rPr>
        <w:noProof/>
        <w:lang w:eastAsia="de-DE"/>
      </w:rPr>
      <w:drawing>
        <wp:anchor distT="0" distB="0" distL="114300" distR="114300" simplePos="0" relativeHeight="251657728" behindDoc="0" locked="0" layoutInCell="1" allowOverlap="1" wp14:anchorId="2C14A2D3" wp14:editId="2EB755DD">
          <wp:simplePos x="0" y="0"/>
          <wp:positionH relativeFrom="column">
            <wp:posOffset>4475480</wp:posOffset>
          </wp:positionH>
          <wp:positionV relativeFrom="paragraph">
            <wp:posOffset>163830</wp:posOffset>
          </wp:positionV>
          <wp:extent cx="1621155" cy="473710"/>
          <wp:effectExtent l="0" t="0" r="0" b="2540"/>
          <wp:wrapNone/>
          <wp:docPr id="1" name="Bild 1" descr="Logo_Stadt_Teubli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tadt_Teublit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155" cy="47371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866" w:type="dxa"/>
      <w:tblLayout w:type="fixed"/>
      <w:tblCellMar>
        <w:left w:w="0" w:type="dxa"/>
        <w:right w:w="0" w:type="dxa"/>
      </w:tblCellMar>
      <w:tblLook w:val="0000" w:firstRow="0" w:lastRow="0" w:firstColumn="0" w:lastColumn="0" w:noHBand="0" w:noVBand="0"/>
    </w:tblPr>
    <w:tblGrid>
      <w:gridCol w:w="4253"/>
      <w:gridCol w:w="5613"/>
    </w:tblGrid>
    <w:tr w:rsidR="00BF4209" w:rsidRPr="00011441" w14:paraId="02E751E6" w14:textId="77777777" w:rsidTr="00117AF8">
      <w:trPr>
        <w:cantSplit/>
        <w:trHeight w:hRule="exact" w:val="1308"/>
      </w:trPr>
      <w:tc>
        <w:tcPr>
          <w:tcW w:w="4253" w:type="dxa"/>
          <w:vAlign w:val="bottom"/>
        </w:tcPr>
        <w:p w14:paraId="67644619" w14:textId="77777777" w:rsidR="00BF4209" w:rsidRPr="00BE5669" w:rsidRDefault="00BF4209" w:rsidP="00117AF8">
          <w:pPr>
            <w:pStyle w:val="BaySFKopfzeile"/>
          </w:pPr>
          <w:r w:rsidRPr="00BE5669">
            <w:t>Telefon +4</w:t>
          </w:r>
          <w:r>
            <w:t>9-</w:t>
          </w:r>
          <w:r w:rsidRPr="00BE5669">
            <w:t>94</w:t>
          </w:r>
          <w:r>
            <w:t>7</w:t>
          </w:r>
          <w:r w:rsidRPr="00BE5669">
            <w:t>1-</w:t>
          </w:r>
          <w:r>
            <w:t>9922-0</w:t>
          </w:r>
        </w:p>
        <w:p w14:paraId="0CE211F0" w14:textId="77777777" w:rsidR="00BF4209" w:rsidRPr="00BE5669" w:rsidRDefault="00BF4209" w:rsidP="00117AF8">
          <w:pPr>
            <w:pStyle w:val="BaySFKopfzeile"/>
          </w:pPr>
          <w:r>
            <w:t>Telefax +49-</w:t>
          </w:r>
          <w:r w:rsidRPr="00BE5669">
            <w:t>94</w:t>
          </w:r>
          <w:r>
            <w:t>7</w:t>
          </w:r>
          <w:r w:rsidRPr="00BE5669">
            <w:t>1-</w:t>
          </w:r>
          <w:r>
            <w:t>97852</w:t>
          </w:r>
        </w:p>
        <w:p w14:paraId="57D6EA65" w14:textId="77777777" w:rsidR="00BF4209" w:rsidRDefault="0088194D" w:rsidP="00117AF8">
          <w:pPr>
            <w:pStyle w:val="BaySFKopfzeile"/>
            <w:rPr>
              <w:szCs w:val="16"/>
            </w:rPr>
          </w:pPr>
          <w:hyperlink r:id="rId2" w:history="1">
            <w:r w:rsidR="00BF4209" w:rsidRPr="001D6C0E">
              <w:rPr>
                <w:rStyle w:val="Hyperlink"/>
                <w:szCs w:val="16"/>
              </w:rPr>
              <w:t>info@teublitz.de</w:t>
            </w:r>
          </w:hyperlink>
          <w:r w:rsidR="00BF4209">
            <w:rPr>
              <w:rStyle w:val="Hyperlink"/>
              <w:color w:val="000000"/>
              <w:szCs w:val="16"/>
            </w:rPr>
            <w:t xml:space="preserve"> </w:t>
          </w:r>
          <w:r w:rsidR="00BF4209" w:rsidRPr="00E27A48">
            <w:rPr>
              <w:rStyle w:val="Hyperlink"/>
              <w:color w:val="000000"/>
              <w:szCs w:val="16"/>
            </w:rPr>
            <w:t xml:space="preserve">• </w:t>
          </w:r>
          <w:hyperlink r:id="rId3" w:history="1">
            <w:r w:rsidR="00BF4209" w:rsidRPr="001D6C0E">
              <w:rPr>
                <w:rStyle w:val="Hyperlink"/>
                <w:szCs w:val="16"/>
              </w:rPr>
              <w:t>www.teublitz.de</w:t>
            </w:r>
          </w:hyperlink>
        </w:p>
        <w:p w14:paraId="6AEB0619" w14:textId="77777777" w:rsidR="00BF4209" w:rsidRDefault="00BF4209" w:rsidP="00117AF8">
          <w:pPr>
            <w:pStyle w:val="BaySFKopfzeile"/>
            <w:rPr>
              <w:rFonts w:ascii="ArialNarrow" w:hAnsi="ArialNarrow"/>
            </w:rPr>
          </w:pPr>
        </w:p>
        <w:p w14:paraId="5555CC04" w14:textId="77777777" w:rsidR="00BF4209" w:rsidRDefault="00BF4209" w:rsidP="00117AF8">
          <w:pPr>
            <w:pStyle w:val="BaySFKopfzeile"/>
            <w:rPr>
              <w:rFonts w:ascii="ArialNarrow" w:hAnsi="ArialNarrow"/>
            </w:rPr>
          </w:pPr>
        </w:p>
        <w:p w14:paraId="578094B0" w14:textId="77777777" w:rsidR="00BF4209" w:rsidRPr="00ED5ECE" w:rsidRDefault="00BF4209" w:rsidP="00117AF8">
          <w:pPr>
            <w:pStyle w:val="BaySFKopfzeile"/>
          </w:pPr>
        </w:p>
        <w:p w14:paraId="7AD4F89A" w14:textId="77777777" w:rsidR="00BF4209" w:rsidRPr="000D6941" w:rsidRDefault="00BF4209" w:rsidP="00117AF8">
          <w:pPr>
            <w:pStyle w:val="BaySFKopfzeile"/>
            <w:rPr>
              <w:color w:val="006A4E"/>
              <w:szCs w:val="16"/>
            </w:rPr>
          </w:pPr>
        </w:p>
      </w:tc>
      <w:tc>
        <w:tcPr>
          <w:tcW w:w="5613" w:type="dxa"/>
          <w:vAlign w:val="bottom"/>
        </w:tcPr>
        <w:p w14:paraId="575235E3" w14:textId="77777777" w:rsidR="00BF4209" w:rsidRDefault="00BF4209" w:rsidP="00117AF8">
          <w:pPr>
            <w:tabs>
              <w:tab w:val="left" w:pos="6663"/>
            </w:tabs>
            <w:ind w:right="510"/>
            <w:jc w:val="right"/>
            <w:rPr>
              <w:rFonts w:ascii="Century Gothic" w:hAnsi="Century Gothic" w:cs="Arial"/>
              <w:sz w:val="20"/>
              <w:szCs w:val="20"/>
            </w:rPr>
          </w:pPr>
          <w:bookmarkStart w:id="6" w:name="KopfzeileStelle"/>
          <w:bookmarkEnd w:id="6"/>
        </w:p>
        <w:p w14:paraId="07EA2EBE" w14:textId="77777777" w:rsidR="00BF4209" w:rsidRDefault="00BF4209" w:rsidP="00117AF8">
          <w:pPr>
            <w:tabs>
              <w:tab w:val="left" w:pos="6663"/>
            </w:tabs>
            <w:spacing w:after="0" w:line="240" w:lineRule="auto"/>
            <w:ind w:right="510"/>
            <w:jc w:val="right"/>
            <w:rPr>
              <w:rFonts w:ascii="Century Gothic" w:hAnsi="Century Gothic" w:cs="Arial"/>
              <w:sz w:val="20"/>
              <w:szCs w:val="20"/>
            </w:rPr>
          </w:pPr>
        </w:p>
        <w:p w14:paraId="3E0FEA5E" w14:textId="77777777" w:rsidR="00BF4209" w:rsidRPr="00594E8B" w:rsidRDefault="001D3D64" w:rsidP="00117AF8">
          <w:pPr>
            <w:tabs>
              <w:tab w:val="left" w:pos="6663"/>
            </w:tabs>
            <w:spacing w:after="0" w:line="240" w:lineRule="auto"/>
            <w:ind w:right="510"/>
            <w:jc w:val="right"/>
            <w:rPr>
              <w:rFonts w:ascii="Century Gothic" w:hAnsi="Century Gothic" w:cs="Arial"/>
              <w:sz w:val="40"/>
            </w:rPr>
          </w:pPr>
          <w:r>
            <w:rPr>
              <w:rFonts w:ascii="Century Gothic" w:hAnsi="Century Gothic" w:cs="Arial"/>
              <w:sz w:val="40"/>
            </w:rPr>
            <w:t>Pressestelle</w:t>
          </w:r>
        </w:p>
        <w:p w14:paraId="039EEC99" w14:textId="77777777" w:rsidR="00BF4209" w:rsidRPr="00E27A48" w:rsidRDefault="00BF4209" w:rsidP="00117AF8">
          <w:pPr>
            <w:pStyle w:val="BaySFKopfzeile"/>
            <w:rPr>
              <w:rStyle w:val="Hyperlink"/>
              <w:color w:val="000000"/>
              <w:szCs w:val="16"/>
            </w:rPr>
          </w:pPr>
        </w:p>
      </w:tc>
    </w:tr>
  </w:tbl>
  <w:p w14:paraId="7F3D8D63" w14:textId="77777777" w:rsidR="00BF4209" w:rsidRDefault="00BF4209" w:rsidP="00BF4209">
    <w:pPr>
      <w:pStyle w:val="Kopfzeile"/>
    </w:pPr>
  </w:p>
  <w:p w14:paraId="77660EF1" w14:textId="77777777" w:rsidR="00BF4209" w:rsidRDefault="00BF4209" w:rsidP="00BF4209">
    <w:pPr>
      <w:pStyle w:val="Kopfzeile"/>
    </w:pPr>
  </w:p>
  <w:p w14:paraId="21582DC3" w14:textId="77777777" w:rsidR="007E2AD8" w:rsidRDefault="007E2AD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7D261B"/>
    <w:multiLevelType w:val="hybridMultilevel"/>
    <w:tmpl w:val="331AB560"/>
    <w:lvl w:ilvl="0" w:tplc="0407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 w15:restartNumberingAfterBreak="0">
    <w:nsid w:val="724F0C17"/>
    <w:multiLevelType w:val="hybridMultilevel"/>
    <w:tmpl w:val="71A43A80"/>
    <w:lvl w:ilvl="0" w:tplc="3474C634">
      <w:start w:val="110"/>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567"/>
  <w:hyphenationZone w:val="425"/>
  <w:drawingGridHorizontalSpacing w:val="110"/>
  <w:displayHorizont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246"/>
    <w:rsid w:val="00002A42"/>
    <w:rsid w:val="00003217"/>
    <w:rsid w:val="000043B0"/>
    <w:rsid w:val="00011441"/>
    <w:rsid w:val="0002454E"/>
    <w:rsid w:val="00030189"/>
    <w:rsid w:val="00032046"/>
    <w:rsid w:val="00035C38"/>
    <w:rsid w:val="0005000F"/>
    <w:rsid w:val="00052EE8"/>
    <w:rsid w:val="00076633"/>
    <w:rsid w:val="00081D6E"/>
    <w:rsid w:val="000A3219"/>
    <w:rsid w:val="000C357E"/>
    <w:rsid w:val="000C5203"/>
    <w:rsid w:val="000C713E"/>
    <w:rsid w:val="000D1B22"/>
    <w:rsid w:val="000E323D"/>
    <w:rsid w:val="000E48D4"/>
    <w:rsid w:val="00107A92"/>
    <w:rsid w:val="001108E7"/>
    <w:rsid w:val="00117AF8"/>
    <w:rsid w:val="00122958"/>
    <w:rsid w:val="00122A14"/>
    <w:rsid w:val="00122CEF"/>
    <w:rsid w:val="00130BD6"/>
    <w:rsid w:val="00136F38"/>
    <w:rsid w:val="00164377"/>
    <w:rsid w:val="00172999"/>
    <w:rsid w:val="00173274"/>
    <w:rsid w:val="001859DF"/>
    <w:rsid w:val="00192F01"/>
    <w:rsid w:val="001955D4"/>
    <w:rsid w:val="00195A7B"/>
    <w:rsid w:val="001B258E"/>
    <w:rsid w:val="001B3520"/>
    <w:rsid w:val="001C0B12"/>
    <w:rsid w:val="001C15DC"/>
    <w:rsid w:val="001D338D"/>
    <w:rsid w:val="001D3D64"/>
    <w:rsid w:val="001F26F0"/>
    <w:rsid w:val="00211E82"/>
    <w:rsid w:val="0021230B"/>
    <w:rsid w:val="00217262"/>
    <w:rsid w:val="00217D28"/>
    <w:rsid w:val="002201F7"/>
    <w:rsid w:val="00221E80"/>
    <w:rsid w:val="00251F67"/>
    <w:rsid w:val="002544D2"/>
    <w:rsid w:val="00267E22"/>
    <w:rsid w:val="002B4828"/>
    <w:rsid w:val="002C406B"/>
    <w:rsid w:val="002D15C0"/>
    <w:rsid w:val="002D3CE1"/>
    <w:rsid w:val="002D55BC"/>
    <w:rsid w:val="002E44B2"/>
    <w:rsid w:val="002E6960"/>
    <w:rsid w:val="002E753E"/>
    <w:rsid w:val="0030057E"/>
    <w:rsid w:val="0031330D"/>
    <w:rsid w:val="00313681"/>
    <w:rsid w:val="00331F25"/>
    <w:rsid w:val="0033491D"/>
    <w:rsid w:val="00337E2C"/>
    <w:rsid w:val="00340D58"/>
    <w:rsid w:val="003458F1"/>
    <w:rsid w:val="00347399"/>
    <w:rsid w:val="00385382"/>
    <w:rsid w:val="00387A9C"/>
    <w:rsid w:val="003A11D6"/>
    <w:rsid w:val="003A1CE4"/>
    <w:rsid w:val="003A6ECA"/>
    <w:rsid w:val="003A7CC9"/>
    <w:rsid w:val="003E527C"/>
    <w:rsid w:val="0042042E"/>
    <w:rsid w:val="004321AE"/>
    <w:rsid w:val="00432CB1"/>
    <w:rsid w:val="00442658"/>
    <w:rsid w:val="0046499A"/>
    <w:rsid w:val="00464A78"/>
    <w:rsid w:val="00496B04"/>
    <w:rsid w:val="004A379C"/>
    <w:rsid w:val="004B10FC"/>
    <w:rsid w:val="004B4C1D"/>
    <w:rsid w:val="004B5C26"/>
    <w:rsid w:val="004D3D7F"/>
    <w:rsid w:val="004E0C2E"/>
    <w:rsid w:val="004E7A8B"/>
    <w:rsid w:val="0051165C"/>
    <w:rsid w:val="0054723E"/>
    <w:rsid w:val="00564A83"/>
    <w:rsid w:val="005713DC"/>
    <w:rsid w:val="00583AFB"/>
    <w:rsid w:val="00591FF5"/>
    <w:rsid w:val="00594E8B"/>
    <w:rsid w:val="00595C47"/>
    <w:rsid w:val="005A67D1"/>
    <w:rsid w:val="005B3C48"/>
    <w:rsid w:val="005D5C85"/>
    <w:rsid w:val="005E021B"/>
    <w:rsid w:val="005E17E6"/>
    <w:rsid w:val="005E32DF"/>
    <w:rsid w:val="005F292F"/>
    <w:rsid w:val="005F376B"/>
    <w:rsid w:val="00613321"/>
    <w:rsid w:val="00623F4C"/>
    <w:rsid w:val="00634311"/>
    <w:rsid w:val="00634445"/>
    <w:rsid w:val="00642BB6"/>
    <w:rsid w:val="00651CE2"/>
    <w:rsid w:val="006532F1"/>
    <w:rsid w:val="00665666"/>
    <w:rsid w:val="00686062"/>
    <w:rsid w:val="006A1689"/>
    <w:rsid w:val="006A6B2E"/>
    <w:rsid w:val="006C46DB"/>
    <w:rsid w:val="006E1972"/>
    <w:rsid w:val="006F2A88"/>
    <w:rsid w:val="006F521E"/>
    <w:rsid w:val="00725196"/>
    <w:rsid w:val="00725925"/>
    <w:rsid w:val="00726B0C"/>
    <w:rsid w:val="00734A67"/>
    <w:rsid w:val="00736401"/>
    <w:rsid w:val="007465B5"/>
    <w:rsid w:val="007552D6"/>
    <w:rsid w:val="0077197B"/>
    <w:rsid w:val="0078639B"/>
    <w:rsid w:val="00786C10"/>
    <w:rsid w:val="00797A68"/>
    <w:rsid w:val="007B103E"/>
    <w:rsid w:val="007B7980"/>
    <w:rsid w:val="007B7EEE"/>
    <w:rsid w:val="007E2AD8"/>
    <w:rsid w:val="007E3EB6"/>
    <w:rsid w:val="007F2C8B"/>
    <w:rsid w:val="00817C1E"/>
    <w:rsid w:val="00856DDB"/>
    <w:rsid w:val="00873C59"/>
    <w:rsid w:val="00873FB4"/>
    <w:rsid w:val="00881761"/>
    <w:rsid w:val="0088194D"/>
    <w:rsid w:val="00896D6B"/>
    <w:rsid w:val="008A5290"/>
    <w:rsid w:val="008B7121"/>
    <w:rsid w:val="008C1127"/>
    <w:rsid w:val="008C3B68"/>
    <w:rsid w:val="008C7C08"/>
    <w:rsid w:val="008D653E"/>
    <w:rsid w:val="008E11EA"/>
    <w:rsid w:val="008F0C78"/>
    <w:rsid w:val="00931B6F"/>
    <w:rsid w:val="00964AE3"/>
    <w:rsid w:val="00964C0F"/>
    <w:rsid w:val="00970DD8"/>
    <w:rsid w:val="0097224B"/>
    <w:rsid w:val="009738EE"/>
    <w:rsid w:val="009841F9"/>
    <w:rsid w:val="00984576"/>
    <w:rsid w:val="00985974"/>
    <w:rsid w:val="00990691"/>
    <w:rsid w:val="00993F67"/>
    <w:rsid w:val="009A63E5"/>
    <w:rsid w:val="009D09B0"/>
    <w:rsid w:val="009D42A6"/>
    <w:rsid w:val="009D4A3A"/>
    <w:rsid w:val="009F376F"/>
    <w:rsid w:val="00A047B6"/>
    <w:rsid w:val="00A11FEF"/>
    <w:rsid w:val="00A165D5"/>
    <w:rsid w:val="00A172F9"/>
    <w:rsid w:val="00A2311F"/>
    <w:rsid w:val="00A32AC4"/>
    <w:rsid w:val="00A47A41"/>
    <w:rsid w:val="00A53EAB"/>
    <w:rsid w:val="00A62E37"/>
    <w:rsid w:val="00A979B4"/>
    <w:rsid w:val="00AB7F45"/>
    <w:rsid w:val="00AC210E"/>
    <w:rsid w:val="00AC21B5"/>
    <w:rsid w:val="00AE564E"/>
    <w:rsid w:val="00AE78FB"/>
    <w:rsid w:val="00AF13F1"/>
    <w:rsid w:val="00B06910"/>
    <w:rsid w:val="00B07945"/>
    <w:rsid w:val="00B12721"/>
    <w:rsid w:val="00B21166"/>
    <w:rsid w:val="00B2152A"/>
    <w:rsid w:val="00B24D36"/>
    <w:rsid w:val="00B40FB0"/>
    <w:rsid w:val="00B57B8D"/>
    <w:rsid w:val="00B664EF"/>
    <w:rsid w:val="00BC2968"/>
    <w:rsid w:val="00BC5518"/>
    <w:rsid w:val="00BD2684"/>
    <w:rsid w:val="00BF4209"/>
    <w:rsid w:val="00C01E35"/>
    <w:rsid w:val="00C03865"/>
    <w:rsid w:val="00C10874"/>
    <w:rsid w:val="00C17C99"/>
    <w:rsid w:val="00C22733"/>
    <w:rsid w:val="00C31DF8"/>
    <w:rsid w:val="00C4513A"/>
    <w:rsid w:val="00C50ABE"/>
    <w:rsid w:val="00C52D77"/>
    <w:rsid w:val="00C571FF"/>
    <w:rsid w:val="00C63D7B"/>
    <w:rsid w:val="00C72BAD"/>
    <w:rsid w:val="00C941EB"/>
    <w:rsid w:val="00CC1BDA"/>
    <w:rsid w:val="00CD0246"/>
    <w:rsid w:val="00CE0771"/>
    <w:rsid w:val="00CE664C"/>
    <w:rsid w:val="00CF373D"/>
    <w:rsid w:val="00CF6374"/>
    <w:rsid w:val="00CF6484"/>
    <w:rsid w:val="00D13703"/>
    <w:rsid w:val="00D141D2"/>
    <w:rsid w:val="00D2690F"/>
    <w:rsid w:val="00D32C99"/>
    <w:rsid w:val="00D44481"/>
    <w:rsid w:val="00D74A3A"/>
    <w:rsid w:val="00D82228"/>
    <w:rsid w:val="00D8742D"/>
    <w:rsid w:val="00DA2C99"/>
    <w:rsid w:val="00DC08C6"/>
    <w:rsid w:val="00DC10E3"/>
    <w:rsid w:val="00DD093A"/>
    <w:rsid w:val="00DD3DB4"/>
    <w:rsid w:val="00DE3233"/>
    <w:rsid w:val="00DF53E3"/>
    <w:rsid w:val="00DF55CD"/>
    <w:rsid w:val="00DF6057"/>
    <w:rsid w:val="00E10429"/>
    <w:rsid w:val="00E2633E"/>
    <w:rsid w:val="00E266BE"/>
    <w:rsid w:val="00E558DA"/>
    <w:rsid w:val="00E63228"/>
    <w:rsid w:val="00E670AE"/>
    <w:rsid w:val="00E75A14"/>
    <w:rsid w:val="00E75C3B"/>
    <w:rsid w:val="00E918CE"/>
    <w:rsid w:val="00E92593"/>
    <w:rsid w:val="00E97D02"/>
    <w:rsid w:val="00EB3736"/>
    <w:rsid w:val="00ED308C"/>
    <w:rsid w:val="00ED3462"/>
    <w:rsid w:val="00ED35D7"/>
    <w:rsid w:val="00F02D73"/>
    <w:rsid w:val="00F11FE1"/>
    <w:rsid w:val="00F14106"/>
    <w:rsid w:val="00F3570E"/>
    <w:rsid w:val="00F4500E"/>
    <w:rsid w:val="00F54C9F"/>
    <w:rsid w:val="00F616AE"/>
    <w:rsid w:val="00F657E7"/>
    <w:rsid w:val="00F7268B"/>
    <w:rsid w:val="00F8576A"/>
    <w:rsid w:val="00FC6FF1"/>
    <w:rsid w:val="00FD308A"/>
    <w:rsid w:val="00FE4284"/>
    <w:rsid w:val="00FF1D9C"/>
    <w:rsid w:val="00FF5F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400DF4E2"/>
  <w15:chartTrackingRefBased/>
  <w15:docId w15:val="{ED627E58-A70D-4838-B5C8-256FB8E1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76A"/>
    <w:pPr>
      <w:spacing w:after="200" w:line="276" w:lineRule="auto"/>
    </w:pPr>
    <w:rPr>
      <w:sz w:val="22"/>
      <w:szCs w:val="22"/>
      <w:lang w:eastAsia="en-US"/>
    </w:rPr>
  </w:style>
  <w:style w:type="paragraph" w:styleId="berschrift3">
    <w:name w:val="heading 3"/>
    <w:basedOn w:val="Standard"/>
    <w:next w:val="Standard"/>
    <w:link w:val="berschrift3Zchn"/>
    <w:qFormat/>
    <w:rsid w:val="001108E7"/>
    <w:pPr>
      <w:keepNext/>
      <w:tabs>
        <w:tab w:val="left" w:pos="6663"/>
      </w:tabs>
      <w:spacing w:after="0" w:line="240" w:lineRule="auto"/>
      <w:ind w:right="72"/>
      <w:jc w:val="center"/>
      <w:outlineLvl w:val="2"/>
    </w:pPr>
    <w:rPr>
      <w:rFonts w:ascii="Times New Roman" w:eastAsia="Times New Roman" w:hAnsi="Times New Roman"/>
      <w:b/>
      <w:sz w:val="16"/>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108E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108E7"/>
  </w:style>
  <w:style w:type="paragraph" w:styleId="Fuzeile">
    <w:name w:val="footer"/>
    <w:basedOn w:val="Standard"/>
    <w:link w:val="FuzeileZchn"/>
    <w:uiPriority w:val="99"/>
    <w:unhideWhenUsed/>
    <w:rsid w:val="001108E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108E7"/>
  </w:style>
  <w:style w:type="character" w:customStyle="1" w:styleId="berschrift3Zchn">
    <w:name w:val="Überschrift 3 Zchn"/>
    <w:link w:val="berschrift3"/>
    <w:rsid w:val="001108E7"/>
    <w:rPr>
      <w:rFonts w:ascii="Times New Roman" w:eastAsia="Times New Roman" w:hAnsi="Times New Roman" w:cs="Times New Roman"/>
      <w:b/>
      <w:sz w:val="16"/>
      <w:szCs w:val="20"/>
      <w:lang w:eastAsia="de-DE"/>
    </w:rPr>
  </w:style>
  <w:style w:type="character" w:styleId="Hyperlink">
    <w:name w:val="Hyperlink"/>
    <w:rsid w:val="001108E7"/>
    <w:rPr>
      <w:color w:val="0000FF"/>
      <w:u w:val="single"/>
    </w:rPr>
  </w:style>
  <w:style w:type="table" w:customStyle="1" w:styleId="HelleSchattierung1">
    <w:name w:val="Helle Schattierung1"/>
    <w:basedOn w:val="NormaleTabelle"/>
    <w:uiPriority w:val="60"/>
    <w:rsid w:val="00726B0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Platzhaltertext">
    <w:name w:val="Placeholder Text"/>
    <w:uiPriority w:val="99"/>
    <w:semiHidden/>
    <w:rsid w:val="00873FB4"/>
    <w:rPr>
      <w:color w:val="808080"/>
    </w:rPr>
  </w:style>
  <w:style w:type="paragraph" w:styleId="Sprechblasentext">
    <w:name w:val="Balloon Text"/>
    <w:basedOn w:val="Standard"/>
    <w:link w:val="SprechblasentextZchn"/>
    <w:uiPriority w:val="99"/>
    <w:semiHidden/>
    <w:unhideWhenUsed/>
    <w:rsid w:val="00873FB4"/>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3FB4"/>
    <w:rPr>
      <w:rFonts w:ascii="Tahoma" w:hAnsi="Tahoma" w:cs="Tahoma"/>
      <w:sz w:val="16"/>
      <w:szCs w:val="16"/>
    </w:rPr>
  </w:style>
  <w:style w:type="paragraph" w:styleId="Textkrper">
    <w:name w:val="Body Text"/>
    <w:basedOn w:val="Standard"/>
    <w:link w:val="TextkrperZchn"/>
    <w:uiPriority w:val="99"/>
    <w:rsid w:val="004321AE"/>
    <w:pPr>
      <w:tabs>
        <w:tab w:val="left" w:pos="6663"/>
      </w:tabs>
      <w:spacing w:after="0" w:line="240" w:lineRule="auto"/>
      <w:jc w:val="both"/>
    </w:pPr>
    <w:rPr>
      <w:rFonts w:ascii="Univers" w:eastAsia="Times New Roman" w:hAnsi="Univers"/>
      <w:sz w:val="24"/>
      <w:szCs w:val="20"/>
      <w:lang w:eastAsia="de-DE"/>
    </w:rPr>
  </w:style>
  <w:style w:type="character" w:customStyle="1" w:styleId="TextkrperZchn">
    <w:name w:val="Textkörper Zchn"/>
    <w:link w:val="Textkrper"/>
    <w:uiPriority w:val="99"/>
    <w:rsid w:val="004321AE"/>
    <w:rPr>
      <w:rFonts w:ascii="Univers" w:eastAsia="Times New Roman" w:hAnsi="Univers" w:cs="Times New Roman"/>
      <w:sz w:val="24"/>
      <w:szCs w:val="20"/>
      <w:lang w:eastAsia="de-DE"/>
    </w:rPr>
  </w:style>
  <w:style w:type="paragraph" w:styleId="Textkrper-Zeileneinzug">
    <w:name w:val="Body Text Indent"/>
    <w:basedOn w:val="Standard"/>
    <w:link w:val="Textkrper-ZeileneinzugZchn"/>
    <w:uiPriority w:val="99"/>
    <w:semiHidden/>
    <w:unhideWhenUsed/>
    <w:rsid w:val="004321AE"/>
    <w:pPr>
      <w:spacing w:after="120"/>
      <w:ind w:left="283"/>
    </w:pPr>
  </w:style>
  <w:style w:type="character" w:customStyle="1" w:styleId="Textkrper-ZeileneinzugZchn">
    <w:name w:val="Textkörper-Zeileneinzug Zchn"/>
    <w:basedOn w:val="Absatz-Standardschriftart"/>
    <w:link w:val="Textkrper-Zeileneinzug"/>
    <w:uiPriority w:val="99"/>
    <w:semiHidden/>
    <w:rsid w:val="004321AE"/>
  </w:style>
  <w:style w:type="paragraph" w:styleId="Textkrper-Einzug2">
    <w:name w:val="Body Text Indent 2"/>
    <w:basedOn w:val="Standard"/>
    <w:link w:val="Textkrper-Einzug2Zchn"/>
    <w:uiPriority w:val="99"/>
    <w:semiHidden/>
    <w:unhideWhenUsed/>
    <w:rsid w:val="004321AE"/>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4321AE"/>
  </w:style>
  <w:style w:type="character" w:customStyle="1" w:styleId="BaySFFeldnamen">
    <w:name w:val="BaySF Feldnamen"/>
    <w:rsid w:val="00DC08C6"/>
    <w:rPr>
      <w:rFonts w:ascii="Arial Narrow" w:hAnsi="Arial Narrow"/>
      <w:i/>
      <w:iCs/>
      <w:sz w:val="16"/>
    </w:rPr>
  </w:style>
  <w:style w:type="paragraph" w:customStyle="1" w:styleId="BaySFFeldeingaben">
    <w:name w:val="BaySF Feldeingaben"/>
    <w:basedOn w:val="Standard"/>
    <w:link w:val="BaySFFeldeingabenZchnZchn"/>
    <w:rsid w:val="00DC08C6"/>
    <w:pPr>
      <w:spacing w:after="0" w:line="240" w:lineRule="auto"/>
    </w:pPr>
    <w:rPr>
      <w:rFonts w:ascii="Arial" w:eastAsia="Times New Roman" w:hAnsi="Arial" w:cs="Arial"/>
      <w:sz w:val="18"/>
      <w:szCs w:val="18"/>
      <w:lang w:eastAsia="de-DE"/>
    </w:rPr>
  </w:style>
  <w:style w:type="character" w:customStyle="1" w:styleId="BaySFAbsender">
    <w:name w:val="BaySF Absender"/>
    <w:rsid w:val="00DC08C6"/>
    <w:rPr>
      <w:rFonts w:ascii="Arial Narrow" w:hAnsi="Arial Narrow"/>
      <w:sz w:val="14"/>
    </w:rPr>
  </w:style>
  <w:style w:type="paragraph" w:customStyle="1" w:styleId="BaySFStandardtext">
    <w:name w:val="BaySF Standardtext"/>
    <w:basedOn w:val="Standard"/>
    <w:rsid w:val="00DC08C6"/>
    <w:pPr>
      <w:spacing w:after="0" w:line="240" w:lineRule="auto"/>
    </w:pPr>
    <w:rPr>
      <w:rFonts w:ascii="Arial" w:eastAsia="Times New Roman" w:hAnsi="Arial"/>
      <w:szCs w:val="24"/>
      <w:lang w:eastAsia="de-DE"/>
    </w:rPr>
  </w:style>
  <w:style w:type="character" w:customStyle="1" w:styleId="BaySFFeldeingabenZchnZchn">
    <w:name w:val="BaySF Feldeingaben Zchn Zchn"/>
    <w:link w:val="BaySFFeldeingaben"/>
    <w:rsid w:val="00DC08C6"/>
    <w:rPr>
      <w:rFonts w:ascii="Arial" w:eastAsia="Times New Roman" w:hAnsi="Arial" w:cs="Arial"/>
      <w:sz w:val="18"/>
      <w:szCs w:val="18"/>
      <w:lang w:eastAsia="de-DE"/>
    </w:rPr>
  </w:style>
  <w:style w:type="paragraph" w:customStyle="1" w:styleId="BaySFKopfzeilegrn">
    <w:name w:val="BaySF Kopfzeile grün"/>
    <w:basedOn w:val="BaySFKopfzeile"/>
    <w:rsid w:val="00623F4C"/>
    <w:rPr>
      <w:b/>
      <w:color w:val="006A4E"/>
    </w:rPr>
  </w:style>
  <w:style w:type="paragraph" w:customStyle="1" w:styleId="BaySFKopfzeile">
    <w:name w:val="BaySF Kopfzeile"/>
    <w:basedOn w:val="Standard"/>
    <w:rsid w:val="00623F4C"/>
    <w:pPr>
      <w:spacing w:after="0" w:line="240" w:lineRule="auto"/>
    </w:pPr>
    <w:rPr>
      <w:rFonts w:ascii="Arial Narrow" w:eastAsia="Times New Roman" w:hAnsi="Arial Narrow" w:cs="Arial"/>
      <w:sz w:val="16"/>
      <w:szCs w:val="18"/>
      <w:lang w:eastAsia="de-DE"/>
    </w:rPr>
  </w:style>
  <w:style w:type="table" w:customStyle="1" w:styleId="Tabellengitternetz">
    <w:name w:val="Tabellengitternetz"/>
    <w:basedOn w:val="NormaleTabelle"/>
    <w:uiPriority w:val="59"/>
    <w:rsid w:val="00ED34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563309">
      <w:bodyDiv w:val="1"/>
      <w:marLeft w:val="0"/>
      <w:marRight w:val="0"/>
      <w:marTop w:val="0"/>
      <w:marBottom w:val="0"/>
      <w:divBdr>
        <w:top w:val="none" w:sz="0" w:space="0" w:color="auto"/>
        <w:left w:val="none" w:sz="0" w:space="0" w:color="auto"/>
        <w:bottom w:val="none" w:sz="0" w:space="0" w:color="auto"/>
        <w:right w:val="none" w:sz="0" w:space="0" w:color="auto"/>
      </w:divBdr>
    </w:div>
    <w:div w:id="26103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teublitz.de" TargetMode="External"/><Relationship Id="rId2" Type="http://schemas.openxmlformats.org/officeDocument/2006/relationships/hyperlink" Target="mailto:info@teublitz.de"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09471 9022-18</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44DC2F-578E-4A7E-80AB-A255530A6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3283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3796</CharactersWithSpaces>
  <SharedDoc>false</SharedDoc>
  <HLinks>
    <vt:vector size="12" baseType="variant">
      <vt:variant>
        <vt:i4>7929888</vt:i4>
      </vt:variant>
      <vt:variant>
        <vt:i4>3</vt:i4>
      </vt:variant>
      <vt:variant>
        <vt:i4>0</vt:i4>
      </vt:variant>
      <vt:variant>
        <vt:i4>5</vt:i4>
      </vt:variant>
      <vt:variant>
        <vt:lpwstr>http://www.teublitz.de/</vt:lpwstr>
      </vt:variant>
      <vt:variant>
        <vt:lpwstr/>
      </vt:variant>
      <vt:variant>
        <vt:i4>6094972</vt:i4>
      </vt:variant>
      <vt:variant>
        <vt:i4>0</vt:i4>
      </vt:variant>
      <vt:variant>
        <vt:i4>0</vt:i4>
      </vt:variant>
      <vt:variant>
        <vt:i4>5</vt:i4>
      </vt:variant>
      <vt:variant>
        <vt:lpwstr>mailto:info@teublitz.de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Stegerer</dc:creator>
  <cp:keywords/>
  <dc:description/>
  <cp:lastModifiedBy>Stegerer Thomas</cp:lastModifiedBy>
  <cp:revision>8</cp:revision>
  <cp:lastPrinted>2020-03-02T10:20:00Z</cp:lastPrinted>
  <dcterms:created xsi:type="dcterms:W3CDTF">2021-08-31T05:54:00Z</dcterms:created>
  <dcterms:modified xsi:type="dcterms:W3CDTF">2026-09-17T06:08:00Z</dcterms:modified>
</cp:coreProperties>
</file>