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5555B2C9" w:rsidR="00BA7CA8" w:rsidRPr="007A0B5C" w:rsidRDefault="00E175FF" w:rsidP="007A0B5C">
      <w:pPr>
        <w:tabs>
          <w:tab w:val="left" w:pos="1913"/>
        </w:tabs>
        <w:ind w:right="-57"/>
        <w:rPr>
          <w:rFonts w:ascii="Work Sans" w:hAnsi="Work Sans"/>
          <w:b/>
          <w:sz w:val="28"/>
          <w:u w:val="single"/>
        </w:rPr>
      </w:pPr>
      <w:r>
        <w:rPr>
          <w:rFonts w:ascii="Work Sans" w:hAnsi="Work Sans"/>
          <w:sz w:val="28"/>
        </w:rPr>
        <w:t>v</w:t>
      </w:r>
      <w:r w:rsidR="0099659E" w:rsidRPr="0099659E">
        <w:rPr>
          <w:rFonts w:ascii="Work Sans" w:hAnsi="Work Sans"/>
          <w:sz w:val="28"/>
        </w:rPr>
        <w:t xml:space="preserve">om </w:t>
      </w:r>
      <w:r w:rsidR="00694499">
        <w:rPr>
          <w:rFonts w:ascii="Work Sans" w:hAnsi="Work Sans"/>
          <w:sz w:val="28"/>
        </w:rPr>
        <w:t>04</w:t>
      </w:r>
      <w:r w:rsidR="00B0368E">
        <w:rPr>
          <w:rFonts w:ascii="Work Sans" w:hAnsi="Work Sans"/>
          <w:sz w:val="28"/>
        </w:rPr>
        <w:t>.</w:t>
      </w:r>
      <w:r w:rsidR="00AD0E22">
        <w:rPr>
          <w:rFonts w:ascii="Work Sans" w:hAnsi="Work Sans"/>
          <w:sz w:val="28"/>
        </w:rPr>
        <w:t xml:space="preserve"> September </w:t>
      </w:r>
      <w:r w:rsidR="004E1F37" w:rsidRPr="00633B48">
        <w:rPr>
          <w:rFonts w:ascii="Work Sans" w:hAnsi="Work Sans"/>
          <w:sz w:val="28"/>
        </w:rPr>
        <w:t>202</w:t>
      </w:r>
      <w:r w:rsidR="00CC3649">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3D50897F" w:rsidR="00381368" w:rsidRDefault="00AD0E22" w:rsidP="00381368">
      <w:pPr>
        <w:tabs>
          <w:tab w:val="left" w:pos="1913"/>
          <w:tab w:val="left" w:pos="8434"/>
        </w:tabs>
        <w:ind w:right="-57"/>
        <w:rPr>
          <w:rFonts w:ascii="Work Sans" w:hAnsi="Work Sans"/>
          <w:b/>
          <w:sz w:val="28"/>
          <w:u w:val="single"/>
        </w:rPr>
      </w:pPr>
      <w:r>
        <w:rPr>
          <w:rFonts w:ascii="Work Sans" w:hAnsi="Work Sans"/>
          <w:b/>
          <w:sz w:val="28"/>
          <w:u w:val="single"/>
        </w:rPr>
        <w:t>Sirenen heulen zum bundesweiten Warntag</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036DB51D" w:rsidR="00382C9B" w:rsidRPr="007F135E" w:rsidRDefault="00AD0E22" w:rsidP="00381368">
      <w:pPr>
        <w:tabs>
          <w:tab w:val="left" w:pos="1913"/>
          <w:tab w:val="left" w:pos="8434"/>
        </w:tabs>
        <w:ind w:right="-57"/>
        <w:rPr>
          <w:rFonts w:ascii="Work Sans" w:hAnsi="Work Sans"/>
          <w:bCs/>
          <w:i/>
        </w:rPr>
      </w:pPr>
      <w:r>
        <w:rPr>
          <w:rFonts w:ascii="Work Sans" w:hAnsi="Work Sans"/>
          <w:bCs/>
          <w:i/>
        </w:rPr>
        <w:t>Wetteraukreis beteiligt sich erneut am Aktionstag von Bund, Ländern und Kommunen</w:t>
      </w:r>
    </w:p>
    <w:p w14:paraId="4D7BD174" w14:textId="77777777" w:rsidR="002D1766" w:rsidRDefault="002D1766" w:rsidP="002D1766">
      <w:pPr>
        <w:tabs>
          <w:tab w:val="left" w:pos="1913"/>
          <w:tab w:val="left" w:pos="8434"/>
        </w:tabs>
        <w:ind w:right="-57"/>
        <w:rPr>
          <w:rFonts w:ascii="Work Sans" w:hAnsi="Work Sans"/>
        </w:rPr>
      </w:pPr>
    </w:p>
    <w:p w14:paraId="221F27A2" w14:textId="61FC03D8" w:rsidR="00024539" w:rsidRPr="004E611F" w:rsidRDefault="00865D96" w:rsidP="004779C3">
      <w:pPr>
        <w:tabs>
          <w:tab w:val="left" w:pos="1913"/>
          <w:tab w:val="left" w:pos="8434"/>
        </w:tabs>
        <w:ind w:right="-57"/>
        <w:rPr>
          <w:rFonts w:ascii="Work Sans" w:hAnsi="Work Sans"/>
          <w:b/>
          <w:bCs/>
          <w:sz w:val="22"/>
          <w:szCs w:val="18"/>
        </w:rPr>
      </w:pPr>
      <w:r>
        <w:rPr>
          <w:rFonts w:ascii="Work Sans" w:hAnsi="Work Sans"/>
        </w:rPr>
        <w:t xml:space="preserve">Wetteraukreis (pdw) </w:t>
      </w:r>
      <w:r w:rsidR="00AD0E22" w:rsidRPr="004E611F">
        <w:rPr>
          <w:rFonts w:ascii="Work Sans" w:hAnsi="Work Sans"/>
          <w:b/>
          <w:bCs/>
        </w:rPr>
        <w:t xml:space="preserve">Heulende Sirenen und Mitteilungen über Warn-Apps: Damit die Bevölkerung im Ernstfall über alle vorhandenen Warnmittel informiert werden kann, </w:t>
      </w:r>
      <w:r w:rsidR="004E611F" w:rsidRPr="004E611F">
        <w:rPr>
          <w:rFonts w:ascii="Work Sans" w:hAnsi="Work Sans"/>
          <w:b/>
          <w:bCs/>
        </w:rPr>
        <w:t xml:space="preserve">stellen </w:t>
      </w:r>
      <w:r w:rsidR="004E611F" w:rsidRPr="004E611F">
        <w:rPr>
          <w:rStyle w:val="Fett"/>
          <w:rFonts w:ascii="Work Sans" w:hAnsi="Work Sans"/>
          <w:color w:val="2B2B2B"/>
          <w:szCs w:val="24"/>
          <w:shd w:val="clear" w:color="auto" w:fill="FFFFFF"/>
        </w:rPr>
        <w:t>Bund, Länder</w:t>
      </w:r>
      <w:r w:rsidR="005211A8">
        <w:rPr>
          <w:rStyle w:val="Fett"/>
          <w:rFonts w:ascii="Work Sans" w:hAnsi="Work Sans"/>
          <w:color w:val="2B2B2B"/>
          <w:szCs w:val="24"/>
          <w:shd w:val="clear" w:color="auto" w:fill="FFFFFF"/>
        </w:rPr>
        <w:t xml:space="preserve"> </w:t>
      </w:r>
      <w:r w:rsidR="004E611F" w:rsidRPr="004E611F">
        <w:rPr>
          <w:rStyle w:val="Fett"/>
          <w:rFonts w:ascii="Work Sans" w:hAnsi="Work Sans"/>
          <w:color w:val="2B2B2B"/>
          <w:szCs w:val="24"/>
          <w:shd w:val="clear" w:color="auto" w:fill="FFFFFF"/>
        </w:rPr>
        <w:t xml:space="preserve">und Kommunen diese am kommenden Donnerstag anlässlich des bundesweiten Warntags erneut auf die Probe. </w:t>
      </w:r>
    </w:p>
    <w:p w14:paraId="20403930" w14:textId="77777777" w:rsidR="00024539" w:rsidRPr="004E611F" w:rsidRDefault="00024539" w:rsidP="004779C3">
      <w:pPr>
        <w:tabs>
          <w:tab w:val="left" w:pos="1913"/>
          <w:tab w:val="left" w:pos="8434"/>
        </w:tabs>
        <w:ind w:right="-57"/>
        <w:rPr>
          <w:rFonts w:ascii="Work Sans" w:hAnsi="Work Sans"/>
          <w:b/>
          <w:bCs/>
        </w:rPr>
      </w:pPr>
    </w:p>
    <w:p w14:paraId="1303BD08" w14:textId="5ED942E0" w:rsidR="00AD0E22" w:rsidRPr="00AD0E22" w:rsidRDefault="004E611F" w:rsidP="00AD0E22">
      <w:pPr>
        <w:pStyle w:val="StandardWeb"/>
        <w:shd w:val="clear" w:color="auto" w:fill="FFFFFF"/>
        <w:spacing w:before="0" w:beforeAutospacing="0"/>
        <w:rPr>
          <w:rFonts w:ascii="Work Sans" w:hAnsi="Work Sans"/>
          <w:color w:val="2B2B2B"/>
        </w:rPr>
      </w:pPr>
      <w:r>
        <w:rPr>
          <w:rFonts w:ascii="Work Sans" w:hAnsi="Work Sans"/>
          <w:color w:val="2B2B2B"/>
        </w:rPr>
        <w:t xml:space="preserve">Ab 11 Uhr werden die 218 Sirenen, die </w:t>
      </w:r>
      <w:r w:rsidR="00AD0E22" w:rsidRPr="00AD0E22">
        <w:rPr>
          <w:rFonts w:ascii="Work Sans" w:hAnsi="Work Sans"/>
          <w:color w:val="2B2B2B"/>
        </w:rPr>
        <w:t>in den 25 Wetterauer Städten und Gemeinden verteilt</w:t>
      </w:r>
      <w:r>
        <w:rPr>
          <w:rFonts w:ascii="Work Sans" w:hAnsi="Work Sans"/>
          <w:color w:val="2B2B2B"/>
        </w:rPr>
        <w:t xml:space="preserve"> sind</w:t>
      </w:r>
      <w:r w:rsidR="00AD0E22" w:rsidRPr="00AD0E22">
        <w:rPr>
          <w:rFonts w:ascii="Work Sans" w:hAnsi="Work Sans"/>
          <w:color w:val="2B2B2B"/>
        </w:rPr>
        <w:t xml:space="preserve">, </w:t>
      </w:r>
      <w:r>
        <w:rPr>
          <w:rFonts w:ascii="Work Sans" w:hAnsi="Work Sans"/>
          <w:color w:val="2B2B2B"/>
        </w:rPr>
        <w:t xml:space="preserve">das Signal „Warnung der Bevölkerung“ aussenden, ein </w:t>
      </w:r>
      <w:r w:rsidRPr="00AD0E22">
        <w:rPr>
          <w:rFonts w:ascii="Work Sans" w:hAnsi="Work Sans"/>
          <w:color w:val="2B2B2B"/>
        </w:rPr>
        <w:t>einminütiger auf- und abschwellender Heulton</w:t>
      </w:r>
      <w:r>
        <w:rPr>
          <w:rFonts w:ascii="Work Sans" w:hAnsi="Work Sans"/>
          <w:color w:val="2B2B2B"/>
        </w:rPr>
        <w:t xml:space="preserve"> ist zu hören. </w:t>
      </w:r>
      <w:r w:rsidRPr="00AD0E22">
        <w:rPr>
          <w:rFonts w:ascii="Work Sans" w:hAnsi="Work Sans"/>
          <w:color w:val="2B2B2B"/>
        </w:rPr>
        <w:t xml:space="preserve">Aufgrund technischer Unterschiede können sich die ausgelösten Signale lokal unterscheiden. </w:t>
      </w:r>
      <w:r>
        <w:rPr>
          <w:rFonts w:ascii="Work Sans" w:hAnsi="Work Sans"/>
          <w:color w:val="2B2B2B"/>
        </w:rPr>
        <w:t xml:space="preserve">Dort, wo es technisch möglich ist, ertönt gegen 11.45 Uhr zur Entwarnung ein weiterer einminütiger Dauerton. </w:t>
      </w:r>
    </w:p>
    <w:p w14:paraId="1177A736" w14:textId="2A3E9F2A" w:rsidR="00AD0E22" w:rsidRPr="00AD0E22" w:rsidRDefault="00AD0E22" w:rsidP="00AD0E22">
      <w:pPr>
        <w:pStyle w:val="StandardWeb"/>
        <w:shd w:val="clear" w:color="auto" w:fill="FFFFFF"/>
        <w:spacing w:before="0" w:beforeAutospacing="0"/>
        <w:rPr>
          <w:rFonts w:ascii="Work Sans" w:hAnsi="Work Sans"/>
          <w:color w:val="2B2B2B"/>
        </w:rPr>
      </w:pPr>
      <w:r w:rsidRPr="00AD0E22">
        <w:rPr>
          <w:rFonts w:ascii="Work Sans" w:hAnsi="Work Sans"/>
          <w:color w:val="2B2B2B"/>
        </w:rPr>
        <w:t>Neben den Sirenen wird ebenfalls um 11 Uhr ein Probealarm über die bekannten Warn-Apps sowie über das Cell-Broadcast-System des Bundes ausgelöst. Cell-Broadcast ermöglicht es, Menschen auch ohne spezielle Apps zu erreichen und auf Gefahren hinzuweisen</w:t>
      </w:r>
      <w:r w:rsidR="003C32FF">
        <w:rPr>
          <w:rFonts w:ascii="Work Sans" w:hAnsi="Work Sans"/>
          <w:color w:val="2B2B2B"/>
        </w:rPr>
        <w:t>; auch hier erfolgt in diesem Jahr erstmalig eine Entwarnung</w:t>
      </w:r>
      <w:r w:rsidRPr="00AD0E22">
        <w:rPr>
          <w:rFonts w:ascii="Work Sans" w:hAnsi="Work Sans"/>
          <w:color w:val="2B2B2B"/>
        </w:rPr>
        <w:t>. Die digitalen Warnungen werden zentral durch den Bund gesteuert.</w:t>
      </w:r>
    </w:p>
    <w:p w14:paraId="36568B26" w14:textId="0354BD02" w:rsidR="00AD0E22" w:rsidRDefault="00AD0E22" w:rsidP="00AD0E22">
      <w:pPr>
        <w:pStyle w:val="StandardWeb"/>
        <w:shd w:val="clear" w:color="auto" w:fill="FFFFFF"/>
        <w:spacing w:before="0" w:beforeAutospacing="0"/>
        <w:rPr>
          <w:rFonts w:ascii="Work Sans" w:hAnsi="Work Sans" w:cs="Segoe UI"/>
          <w:color w:val="0D0D0D"/>
          <w:shd w:val="clear" w:color="auto" w:fill="FFFFFF"/>
        </w:rPr>
      </w:pPr>
      <w:r w:rsidRPr="00AD0E22">
        <w:rPr>
          <w:rFonts w:ascii="Work Sans" w:hAnsi="Work Sans"/>
          <w:color w:val="2B2B2B"/>
        </w:rPr>
        <w:t xml:space="preserve">Landrat Jan Weckler unterstreicht die Bedeutung des Warntags: </w:t>
      </w:r>
      <w:r w:rsidRPr="004E611F">
        <w:rPr>
          <w:rFonts w:ascii="Work Sans" w:hAnsi="Work Sans"/>
          <w:color w:val="2B2B2B"/>
        </w:rPr>
        <w:t>„</w:t>
      </w:r>
      <w:r w:rsidR="004E611F" w:rsidRPr="004E611F">
        <w:rPr>
          <w:rFonts w:ascii="Work Sans" w:hAnsi="Work Sans" w:cs="Segoe UI"/>
          <w:color w:val="0D0D0D"/>
          <w:shd w:val="clear" w:color="auto" w:fill="FFFFFF"/>
        </w:rPr>
        <w:t>Warnen funktioniert nur dann gut, wenn die Technik zuverlässig arbeitet und die Menschen wissen, was im Ernstfall zu tun ist. Der Warntag bietet uns die Möglichkeit, unsere Warnsysteme regelmäßig zu überprüfen und gleichzeitig die Bevölkerung für die verschiedenen Warnwege zu sensibilisieren.</w:t>
      </w:r>
      <w:r w:rsidR="004E611F">
        <w:rPr>
          <w:rFonts w:ascii="Work Sans" w:hAnsi="Work Sans" w:cs="Segoe UI"/>
          <w:color w:val="0D0D0D"/>
          <w:shd w:val="clear" w:color="auto" w:fill="FFFFFF"/>
        </w:rPr>
        <w:t>“</w:t>
      </w:r>
    </w:p>
    <w:p w14:paraId="64E3B1D1" w14:textId="0E2992B2" w:rsidR="004E611F" w:rsidRDefault="004E611F" w:rsidP="00AD0E22">
      <w:pPr>
        <w:pStyle w:val="StandardWeb"/>
        <w:shd w:val="clear" w:color="auto" w:fill="FFFFFF"/>
        <w:spacing w:before="0" w:beforeAutospacing="0"/>
        <w:rPr>
          <w:rFonts w:ascii="Work Sans" w:hAnsi="Work Sans" w:cs="Segoe UI"/>
          <w:color w:val="0D0D0D"/>
          <w:shd w:val="clear" w:color="auto" w:fill="FFFFFF"/>
        </w:rPr>
      </w:pPr>
    </w:p>
    <w:p w14:paraId="6BED7321" w14:textId="76E59752" w:rsidR="004E611F" w:rsidRPr="004E611F" w:rsidRDefault="004E611F" w:rsidP="00AD0E22">
      <w:pPr>
        <w:pStyle w:val="StandardWeb"/>
        <w:shd w:val="clear" w:color="auto" w:fill="FFFFFF"/>
        <w:spacing w:before="0" w:beforeAutospacing="0"/>
        <w:rPr>
          <w:rFonts w:ascii="Work Sans" w:hAnsi="Work Sans"/>
          <w:color w:val="2B2B2B"/>
        </w:rPr>
      </w:pPr>
      <w:r>
        <w:rPr>
          <w:rFonts w:ascii="Work Sans" w:hAnsi="Work Sans" w:cs="Segoe UI"/>
          <w:color w:val="0D0D0D"/>
          <w:shd w:val="clear" w:color="auto" w:fill="FFFFFF"/>
        </w:rPr>
        <w:t>Weitere Informationen zum bundesweiten Warntag gibt es beim Bundesamt für Bevölkerungsschutz und Katastrophenhilfe unter https://www.bbk.bund.de.</w:t>
      </w:r>
    </w:p>
    <w:p w14:paraId="6BA4D456" w14:textId="6D698D36" w:rsidR="009A09A8" w:rsidRPr="004E611F" w:rsidRDefault="009A09A8" w:rsidP="009862BD">
      <w:pPr>
        <w:tabs>
          <w:tab w:val="left" w:pos="1913"/>
          <w:tab w:val="left" w:pos="8434"/>
        </w:tabs>
        <w:ind w:right="-57"/>
        <w:rPr>
          <w:rFonts w:ascii="Work Sans" w:hAnsi="Work Sans"/>
        </w:rPr>
      </w:pPr>
    </w:p>
    <w:p w14:paraId="5C6CDE12" w14:textId="6962977E" w:rsidR="004A7C04" w:rsidRPr="00507673" w:rsidRDefault="004E611F" w:rsidP="00E73585">
      <w:pPr>
        <w:tabs>
          <w:tab w:val="left" w:pos="1913"/>
          <w:tab w:val="left" w:pos="8434"/>
        </w:tabs>
        <w:ind w:right="-57"/>
        <w:rPr>
          <w:rFonts w:ascii="Work Sans" w:hAnsi="Work Sans"/>
        </w:rPr>
      </w:pPr>
      <w:r>
        <w:rPr>
          <w:rFonts w:ascii="Work Sans" w:hAnsi="Work Sans"/>
        </w:rPr>
        <w:t xml:space="preserve"> </w:t>
      </w:r>
    </w:p>
    <w:sectPr w:rsidR="004A7C04"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E6FB6" w14:textId="77777777" w:rsidR="00120C95" w:rsidRDefault="00120C95">
      <w:r>
        <w:separator/>
      </w:r>
    </w:p>
  </w:endnote>
  <w:endnote w:type="continuationSeparator" w:id="0">
    <w:p w14:paraId="40C05F89" w14:textId="77777777" w:rsidR="00120C95" w:rsidRDefault="0012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3ECE1" w14:textId="77777777" w:rsidR="00120C95" w:rsidRDefault="00120C95">
      <w:r>
        <w:separator/>
      </w:r>
    </w:p>
  </w:footnote>
  <w:footnote w:type="continuationSeparator" w:id="0">
    <w:p w14:paraId="5679EE17" w14:textId="77777777" w:rsidR="00120C95" w:rsidRDefault="00120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10476E"/>
    <w:rsid w:val="0011188F"/>
    <w:rsid w:val="00116820"/>
    <w:rsid w:val="00120C95"/>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80B23"/>
    <w:rsid w:val="002820AD"/>
    <w:rsid w:val="002A029B"/>
    <w:rsid w:val="002A3CA4"/>
    <w:rsid w:val="002B12AD"/>
    <w:rsid w:val="002B78C9"/>
    <w:rsid w:val="002D1766"/>
    <w:rsid w:val="002D29AB"/>
    <w:rsid w:val="002D4778"/>
    <w:rsid w:val="002D7198"/>
    <w:rsid w:val="002E03DA"/>
    <w:rsid w:val="002E44B2"/>
    <w:rsid w:val="002F1E66"/>
    <w:rsid w:val="00303ABE"/>
    <w:rsid w:val="003040CD"/>
    <w:rsid w:val="00307332"/>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2FF"/>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11F"/>
    <w:rsid w:val="004E6993"/>
    <w:rsid w:val="004F098A"/>
    <w:rsid w:val="004F24A5"/>
    <w:rsid w:val="00505926"/>
    <w:rsid w:val="00505CEE"/>
    <w:rsid w:val="00507673"/>
    <w:rsid w:val="00507B66"/>
    <w:rsid w:val="005211A8"/>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4499"/>
    <w:rsid w:val="006957CC"/>
    <w:rsid w:val="0069629A"/>
    <w:rsid w:val="006A1DC8"/>
    <w:rsid w:val="006A7BBB"/>
    <w:rsid w:val="006C3BC1"/>
    <w:rsid w:val="006D4F47"/>
    <w:rsid w:val="006D6F8A"/>
    <w:rsid w:val="006E5449"/>
    <w:rsid w:val="006F1F42"/>
    <w:rsid w:val="0070479F"/>
    <w:rsid w:val="00704E81"/>
    <w:rsid w:val="00710DBE"/>
    <w:rsid w:val="00716ABC"/>
    <w:rsid w:val="007174E0"/>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37E0"/>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80B38"/>
    <w:rsid w:val="00982666"/>
    <w:rsid w:val="009862BD"/>
    <w:rsid w:val="0099659E"/>
    <w:rsid w:val="00996D4D"/>
    <w:rsid w:val="009A09A8"/>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26AC2"/>
    <w:rsid w:val="00A31DBD"/>
    <w:rsid w:val="00A36F7E"/>
    <w:rsid w:val="00A434F1"/>
    <w:rsid w:val="00A44455"/>
    <w:rsid w:val="00A457AF"/>
    <w:rsid w:val="00A5580D"/>
    <w:rsid w:val="00A76F6B"/>
    <w:rsid w:val="00A90754"/>
    <w:rsid w:val="00A90919"/>
    <w:rsid w:val="00A964B9"/>
    <w:rsid w:val="00AA2B0F"/>
    <w:rsid w:val="00AA39F1"/>
    <w:rsid w:val="00AA5D9D"/>
    <w:rsid w:val="00AB60D8"/>
    <w:rsid w:val="00AD0E22"/>
    <w:rsid w:val="00AD1732"/>
    <w:rsid w:val="00AE1FD4"/>
    <w:rsid w:val="00AF1FE5"/>
    <w:rsid w:val="00AF57B9"/>
    <w:rsid w:val="00AF5FA3"/>
    <w:rsid w:val="00B0054D"/>
    <w:rsid w:val="00B0368E"/>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52187"/>
    <w:rsid w:val="00C526DA"/>
    <w:rsid w:val="00C534D9"/>
    <w:rsid w:val="00C55799"/>
    <w:rsid w:val="00C608A3"/>
    <w:rsid w:val="00C6217A"/>
    <w:rsid w:val="00C82990"/>
    <w:rsid w:val="00C84063"/>
    <w:rsid w:val="00C85552"/>
    <w:rsid w:val="00C86351"/>
    <w:rsid w:val="00C9667F"/>
    <w:rsid w:val="00C96D6F"/>
    <w:rsid w:val="00CA53DD"/>
    <w:rsid w:val="00CB2D57"/>
    <w:rsid w:val="00CB6126"/>
    <w:rsid w:val="00CC3649"/>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262A"/>
    <w:rsid w:val="00D45543"/>
    <w:rsid w:val="00D456DD"/>
    <w:rsid w:val="00D532EE"/>
    <w:rsid w:val="00D56D76"/>
    <w:rsid w:val="00D71F9B"/>
    <w:rsid w:val="00DA3381"/>
    <w:rsid w:val="00DA67E7"/>
    <w:rsid w:val="00DA796A"/>
    <w:rsid w:val="00DB196E"/>
    <w:rsid w:val="00DB7020"/>
    <w:rsid w:val="00DC2469"/>
    <w:rsid w:val="00DD150B"/>
    <w:rsid w:val="00DD679D"/>
    <w:rsid w:val="00DE1247"/>
    <w:rsid w:val="00DF2287"/>
    <w:rsid w:val="00DF4615"/>
    <w:rsid w:val="00E01BD0"/>
    <w:rsid w:val="00E07D59"/>
    <w:rsid w:val="00E10D31"/>
    <w:rsid w:val="00E175FF"/>
    <w:rsid w:val="00E25F74"/>
    <w:rsid w:val="00E30073"/>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545CF"/>
    <w:rsid w:val="00F6326E"/>
    <w:rsid w:val="00F656EE"/>
    <w:rsid w:val="00F82E48"/>
    <w:rsid w:val="00F85EB2"/>
    <w:rsid w:val="00FB5C60"/>
    <w:rsid w:val="00FB7AF0"/>
    <w:rsid w:val="00FD54F6"/>
    <w:rsid w:val="00FD6382"/>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090738681">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1602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1844</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Jung, Manuela</cp:lastModifiedBy>
  <cp:revision>6</cp:revision>
  <cp:lastPrinted>2024-05-21T11:00:00Z</cp:lastPrinted>
  <dcterms:created xsi:type="dcterms:W3CDTF">2026-09-02T09:39:00Z</dcterms:created>
  <dcterms:modified xsi:type="dcterms:W3CDTF">2026-09-04T09:55:00Z</dcterms:modified>
</cp:coreProperties>
</file>